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771A5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DD5223" w:rsidRPr="00823710" w:rsidRDefault="00DD5223" w:rsidP="005D0F43">
      <w:pPr>
        <w:spacing w:after="0" w:line="240" w:lineRule="auto"/>
        <w:rPr>
          <w:rFonts w:eastAsia="Arial Unicode MS" w:cs="Arial Unicode MS"/>
          <w:b/>
          <w:color w:val="000099"/>
          <w:sz w:val="28"/>
        </w:rPr>
      </w:pPr>
    </w:p>
    <w:p w:rsidR="005D0F43" w:rsidRPr="005D0F43" w:rsidRDefault="005D0F43" w:rsidP="005D0F43">
      <w:pPr>
        <w:spacing w:after="0" w:line="240" w:lineRule="auto"/>
        <w:jc w:val="center"/>
        <w:rPr>
          <w:rFonts w:cs="Calibri"/>
          <w:b/>
          <w:bCs/>
          <w:spacing w:val="-1"/>
          <w:sz w:val="28"/>
          <w:szCs w:val="28"/>
        </w:rPr>
      </w:pPr>
      <w:r w:rsidRPr="005D0F43">
        <w:rPr>
          <w:rFonts w:cs="Calibri"/>
          <w:b/>
          <w:bCs/>
          <w:spacing w:val="-1"/>
          <w:sz w:val="28"/>
          <w:szCs w:val="28"/>
        </w:rPr>
        <w:t xml:space="preserve">RESOLUCION DE NEGATORIA DE ACCESO A INFORMACIÓN </w:t>
      </w:r>
    </w:p>
    <w:p w:rsidR="005D0F43" w:rsidRPr="005D0F43" w:rsidRDefault="005D0F43" w:rsidP="005D0F43">
      <w:pPr>
        <w:spacing w:after="0" w:line="240" w:lineRule="auto"/>
        <w:jc w:val="center"/>
        <w:rPr>
          <w:rFonts w:cs="Calibri"/>
          <w:b/>
          <w:bCs/>
          <w:spacing w:val="-1"/>
          <w:sz w:val="28"/>
          <w:szCs w:val="28"/>
          <w:u w:val="single"/>
        </w:rPr>
      </w:pPr>
      <w:r w:rsidRPr="005D0F43">
        <w:rPr>
          <w:rFonts w:cs="Calibri"/>
          <w:b/>
          <w:bCs/>
          <w:spacing w:val="-1"/>
          <w:sz w:val="28"/>
          <w:szCs w:val="28"/>
        </w:rPr>
        <w:t>POR NO COMPETENTE</w:t>
      </w:r>
    </w:p>
    <w:p w:rsidR="005D0F43" w:rsidRPr="000269D9" w:rsidRDefault="005D0F43" w:rsidP="005D0F43"/>
    <w:p w:rsidR="005D0F43" w:rsidRPr="000269D9" w:rsidRDefault="005D0F43" w:rsidP="005D0F4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w w:val="102"/>
        </w:rPr>
      </w:pPr>
      <w:r w:rsidRPr="000269D9">
        <w:rPr>
          <w:w w:val="102"/>
        </w:rPr>
        <w:t>San</w:t>
      </w:r>
      <w:r>
        <w:rPr>
          <w:w w:val="102"/>
        </w:rPr>
        <w:t>ta Tecla</w:t>
      </w:r>
      <w:r w:rsidRPr="000269D9">
        <w:rPr>
          <w:w w:val="102"/>
        </w:rPr>
        <w:t>,</w:t>
      </w:r>
      <w:r w:rsidRPr="000269D9">
        <w:t xml:space="preserve"> </w:t>
      </w:r>
      <w:r w:rsidRPr="000269D9">
        <w:rPr>
          <w:w w:val="102"/>
        </w:rPr>
        <w:t>a</w:t>
      </w:r>
      <w:r w:rsidRPr="000269D9">
        <w:t xml:space="preserve"> </w:t>
      </w:r>
      <w:r w:rsidRPr="000269D9">
        <w:rPr>
          <w:spacing w:val="1"/>
          <w:w w:val="102"/>
        </w:rPr>
        <w:t>l</w:t>
      </w:r>
      <w:r w:rsidRPr="000269D9">
        <w:rPr>
          <w:w w:val="102"/>
        </w:rPr>
        <w:t xml:space="preserve">as </w:t>
      </w:r>
      <w:r>
        <w:rPr>
          <w:w w:val="102"/>
        </w:rPr>
        <w:t>diez horas</w:t>
      </w:r>
      <w:r w:rsidRPr="000269D9">
        <w:t xml:space="preserve"> </w:t>
      </w:r>
      <w:r w:rsidRPr="000269D9">
        <w:rPr>
          <w:w w:val="102"/>
        </w:rPr>
        <w:t>d</w:t>
      </w:r>
      <w:r w:rsidRPr="000269D9">
        <w:rPr>
          <w:spacing w:val="-4"/>
          <w:w w:val="102"/>
        </w:rPr>
        <w:t>e</w:t>
      </w:r>
      <w:r w:rsidRPr="000269D9">
        <w:rPr>
          <w:w w:val="102"/>
        </w:rPr>
        <w:t>l</w:t>
      </w:r>
      <w:r w:rsidRPr="000269D9">
        <w:t xml:space="preserve"> </w:t>
      </w:r>
      <w:r w:rsidRPr="000269D9">
        <w:rPr>
          <w:w w:val="102"/>
        </w:rPr>
        <w:t>d</w:t>
      </w:r>
      <w:r w:rsidRPr="000269D9">
        <w:rPr>
          <w:spacing w:val="1"/>
          <w:w w:val="102"/>
        </w:rPr>
        <w:t>í</w:t>
      </w:r>
      <w:r w:rsidRPr="000269D9">
        <w:rPr>
          <w:w w:val="102"/>
        </w:rPr>
        <w:t xml:space="preserve">a </w:t>
      </w:r>
      <w:r w:rsidRPr="005D0F43">
        <w:rPr>
          <w:b/>
          <w:color w:val="0000FF"/>
          <w:w w:val="102"/>
        </w:rPr>
        <w:t>9 de noviembre de 2012</w:t>
      </w:r>
      <w:r w:rsidRPr="000269D9">
        <w:rPr>
          <w:w w:val="102"/>
        </w:rPr>
        <w:t xml:space="preserve">, </w:t>
      </w:r>
      <w:r>
        <w:rPr>
          <w:w w:val="102"/>
        </w:rPr>
        <w:t>el Ministerio de Agricultura y Ganadería</w:t>
      </w:r>
      <w:r w:rsidRPr="000269D9">
        <w:rPr>
          <w:w w:val="102"/>
        </w:rPr>
        <w:t xml:space="preserve"> luego de haber recibido y admitido l</w:t>
      </w:r>
      <w:r>
        <w:rPr>
          <w:w w:val="102"/>
        </w:rPr>
        <w:t xml:space="preserve">a solicitud de información </w:t>
      </w:r>
      <w:r>
        <w:rPr>
          <w:b/>
          <w:w w:val="102"/>
        </w:rPr>
        <w:t>Nº</w:t>
      </w:r>
      <w:r w:rsidRPr="005D0F43">
        <w:rPr>
          <w:b/>
          <w:w w:val="102"/>
        </w:rPr>
        <w:t xml:space="preserve"> 55-17</w:t>
      </w:r>
      <w:r>
        <w:rPr>
          <w:b/>
          <w:color w:val="1F497D" w:themeColor="text2"/>
          <w:w w:val="102"/>
        </w:rPr>
        <w:t>,</w:t>
      </w:r>
      <w:r w:rsidRPr="000269D9">
        <w:rPr>
          <w:w w:val="102"/>
        </w:rPr>
        <w:t xml:space="preserve"> presentada ante la Oficina de Información y Respuesta de esta dependencia por parte de</w:t>
      </w:r>
      <w:r>
        <w:rPr>
          <w:w w:val="102"/>
        </w:rPr>
        <w:t xml:space="preserve">: </w:t>
      </w:r>
      <w:r w:rsidRPr="005D0F43">
        <w:rPr>
          <w:rFonts w:cs="Calibri"/>
          <w:b/>
          <w:highlight w:val="black"/>
        </w:rPr>
        <w:t>************************************</w:t>
      </w:r>
      <w:r>
        <w:rPr>
          <w:color w:val="0000FF"/>
          <w:w w:val="102"/>
        </w:rPr>
        <w:t>,</w:t>
      </w:r>
      <w:r w:rsidRPr="005D0F43">
        <w:rPr>
          <w:color w:val="0000FF"/>
          <w:w w:val="102"/>
        </w:rPr>
        <w:t xml:space="preserve"> sobre: </w:t>
      </w:r>
      <w:r w:rsidRPr="005D0F43">
        <w:rPr>
          <w:rFonts w:cs="Calibri"/>
          <w:b/>
          <w:color w:val="0000FF"/>
        </w:rPr>
        <w:t>“PRODUCCION DE CAFÉ EN QUINTALES Y SUPERFICIE DE CAFÉ CULTIVADA EN MANZANAS DURANTE LAS COSECHAS 2010, 2011 Y 2012, DE LOS SIGUIENTES MUNICIPIOS DEL DEPARTAMENTO DE USULUTÁN: ALEGRÍA, BERLIN, JUCUAPA, CHINAMECA, SANTIAGO DE MARIA, CALIFORNIA, TECAPAN Y SAN FRANCISCO JAVIER”</w:t>
      </w:r>
      <w:r>
        <w:rPr>
          <w:rFonts w:cs="Calibri"/>
          <w:b/>
          <w:color w:val="003399"/>
        </w:rPr>
        <w:t xml:space="preserve">, </w:t>
      </w:r>
      <w:r>
        <w:rPr>
          <w:w w:val="102"/>
        </w:rPr>
        <w:t xml:space="preserve">y luego </w:t>
      </w:r>
      <w:r w:rsidRPr="000269D9">
        <w:rPr>
          <w:w w:val="102"/>
        </w:rPr>
        <w:t xml:space="preserve">de haber analizado el fondo de lo solicitado y haber revisado el marco jurídico institucional ha identificando con base a lo establecido en los arts. 65, 68 inc. 2o. y 72 de </w:t>
      </w:r>
      <w:smartTag w:uri="urn:schemas-microsoft-com:office:smarttags" w:element="PersonName">
        <w:smartTagPr>
          <w:attr w:name="ProductID" w:val="la Ley"/>
        </w:smartTagPr>
        <w:r w:rsidRPr="000269D9">
          <w:rPr>
            <w:w w:val="102"/>
          </w:rPr>
          <w:t>la Ley</w:t>
        </w:r>
      </w:smartTag>
      <w:r w:rsidRPr="000269D9">
        <w:rPr>
          <w:w w:val="102"/>
        </w:rPr>
        <w:t xml:space="preserve"> de Acceso a </w:t>
      </w:r>
      <w:smartTag w:uri="urn:schemas-microsoft-com:office:smarttags" w:element="PersonName">
        <w:smartTagPr>
          <w:attr w:name="ProductID" w:val="la Información Pública"/>
        </w:smartTagPr>
        <w:r w:rsidRPr="000269D9">
          <w:rPr>
            <w:w w:val="102"/>
          </w:rPr>
          <w:t>la Información Pública</w:t>
        </w:r>
      </w:smartTag>
      <w:r w:rsidRPr="000269D9">
        <w:rPr>
          <w:w w:val="102"/>
        </w:rPr>
        <w:t xml:space="preserve"> y el art. 49 del Reglamento de dicha Ley que la información solicitada no es (de la) competencia de esta dependencia. Por la tanto resuelve:</w:t>
      </w:r>
    </w:p>
    <w:p w:rsidR="005D0F43" w:rsidRPr="000269D9" w:rsidRDefault="005D0F43" w:rsidP="005D0F43">
      <w:pPr>
        <w:spacing w:after="0" w:line="240" w:lineRule="auto"/>
        <w:jc w:val="both"/>
        <w:rPr>
          <w:w w:val="102"/>
        </w:rPr>
      </w:pPr>
    </w:p>
    <w:p w:rsidR="005D0F43" w:rsidRPr="000269D9" w:rsidRDefault="005D0F43" w:rsidP="005D0F43">
      <w:pPr>
        <w:spacing w:after="0" w:line="240" w:lineRule="auto"/>
        <w:jc w:val="center"/>
        <w:rPr>
          <w:rFonts w:cs="Calibri"/>
          <w:b/>
          <w:sz w:val="24"/>
        </w:rPr>
      </w:pPr>
      <w:r w:rsidRPr="000269D9">
        <w:rPr>
          <w:rFonts w:cs="Calibri"/>
          <w:b/>
          <w:sz w:val="24"/>
        </w:rPr>
        <w:t xml:space="preserve">DENEGAR </w:t>
      </w:r>
      <w:smartTag w:uri="urn:schemas-microsoft-com:office:smarttags" w:element="PersonName">
        <w:smartTagPr>
          <w:attr w:name="ProductID" w:val="LA SOLICITUD DE"/>
        </w:smartTagPr>
        <w:r w:rsidRPr="000269D9">
          <w:rPr>
            <w:rFonts w:cs="Calibri"/>
            <w:b/>
            <w:sz w:val="24"/>
          </w:rPr>
          <w:t>LA SOLICITUD DE</w:t>
        </w:r>
      </w:smartTag>
      <w:r w:rsidRPr="000269D9">
        <w:rPr>
          <w:rFonts w:cs="Calibri"/>
          <w:b/>
          <w:sz w:val="24"/>
        </w:rPr>
        <w:t xml:space="preserve"> ACCESO A </w:t>
      </w:r>
      <w:smartTag w:uri="urn:schemas-microsoft-com:office:smarttags" w:element="PersonName">
        <w:smartTagPr>
          <w:attr w:name="ProductID" w:val="LA INFORMACIÓN SOLICITADA"/>
        </w:smartTagPr>
        <w:r w:rsidRPr="000269D9">
          <w:rPr>
            <w:rFonts w:cs="Calibri"/>
            <w:b/>
            <w:sz w:val="24"/>
          </w:rPr>
          <w:t>LA INFORMACIÓN SOLICITADA</w:t>
        </w:r>
      </w:smartTag>
      <w:r w:rsidRPr="000269D9">
        <w:rPr>
          <w:rFonts w:cs="Calibri"/>
          <w:b/>
          <w:sz w:val="24"/>
        </w:rPr>
        <w:t xml:space="preserve"> POR NO SER ESTA</w:t>
      </w:r>
      <w:r w:rsidRPr="000269D9">
        <w:rPr>
          <w:rFonts w:cs="Calibri"/>
          <w:b/>
          <w:color w:val="FF0000"/>
          <w:sz w:val="24"/>
          <w:u w:val="single"/>
        </w:rPr>
        <w:t xml:space="preserve"> </w:t>
      </w:r>
      <w:r w:rsidRPr="000269D9">
        <w:rPr>
          <w:rFonts w:cs="Calibri"/>
          <w:b/>
          <w:sz w:val="24"/>
        </w:rPr>
        <w:t xml:space="preserve">INSTITUCIÓN COMPETENTE PARA CONOCER DE </w:t>
      </w:r>
      <w:smartTag w:uri="urn:schemas-microsoft-com:office:smarttags" w:element="PersonName">
        <w:smartTagPr>
          <w:attr w:name="ProductID" w:val="LA MISMA."/>
        </w:smartTagPr>
        <w:r w:rsidRPr="000269D9">
          <w:rPr>
            <w:rFonts w:cs="Calibri"/>
            <w:b/>
            <w:sz w:val="24"/>
          </w:rPr>
          <w:t>LA MISMA.</w:t>
        </w:r>
      </w:smartTag>
    </w:p>
    <w:p w:rsidR="005D0F43" w:rsidRPr="000269D9" w:rsidRDefault="005D0F43" w:rsidP="005D0F43">
      <w:pPr>
        <w:spacing w:after="0" w:line="240" w:lineRule="auto"/>
        <w:jc w:val="center"/>
        <w:rPr>
          <w:rFonts w:cs="Calibri"/>
          <w:b/>
          <w:sz w:val="24"/>
        </w:rPr>
      </w:pPr>
    </w:p>
    <w:p w:rsidR="005D0F43" w:rsidRPr="00F75229" w:rsidRDefault="005D0F43" w:rsidP="005D0F43">
      <w:pPr>
        <w:pStyle w:val="Default"/>
        <w:jc w:val="both"/>
        <w:rPr>
          <w:sz w:val="22"/>
          <w:szCs w:val="22"/>
        </w:rPr>
      </w:pPr>
      <w:r w:rsidRPr="00F75229">
        <w:rPr>
          <w:w w:val="102"/>
          <w:sz w:val="22"/>
          <w:szCs w:val="22"/>
        </w:rPr>
        <w:t xml:space="preserve">Su solicitud deberá ser dirigida al </w:t>
      </w:r>
      <w:r w:rsidRPr="005D0F43">
        <w:rPr>
          <w:b/>
          <w:color w:val="0000FF"/>
          <w:w w:val="102"/>
          <w:sz w:val="22"/>
          <w:szCs w:val="22"/>
        </w:rPr>
        <w:t>Consejo Salvadoreño del Café</w:t>
      </w:r>
      <w:r w:rsidRPr="00F75229">
        <w:rPr>
          <w:b/>
          <w:color w:val="1F497D" w:themeColor="text2"/>
          <w:w w:val="102"/>
          <w:sz w:val="22"/>
          <w:szCs w:val="22"/>
        </w:rPr>
        <w:t xml:space="preserve"> </w:t>
      </w:r>
      <w:r w:rsidRPr="00F75229">
        <w:rPr>
          <w:w w:val="102"/>
          <w:sz w:val="22"/>
          <w:szCs w:val="22"/>
        </w:rPr>
        <w:t xml:space="preserve">por ser el ente  obligado y facultado para conocer solicitudes de dicha índole. La dirección electrónica de la Oficina de Información y Respuesta a la que debe dirigirse es </w:t>
      </w:r>
      <w:r w:rsidRPr="005D0F43">
        <w:rPr>
          <w:b/>
          <w:color w:val="0000FF"/>
          <w:w w:val="102"/>
          <w:sz w:val="22"/>
          <w:szCs w:val="22"/>
        </w:rPr>
        <w:t>emorales@consejocafe.org.s</w:t>
      </w:r>
      <w:r w:rsidRPr="00F75229">
        <w:rPr>
          <w:b/>
          <w:color w:val="002060"/>
          <w:w w:val="102"/>
          <w:sz w:val="22"/>
          <w:szCs w:val="22"/>
        </w:rPr>
        <w:t>v</w:t>
      </w:r>
      <w:r w:rsidRPr="00F75229">
        <w:rPr>
          <w:w w:val="102"/>
          <w:sz w:val="22"/>
          <w:szCs w:val="22"/>
        </w:rPr>
        <w:t xml:space="preserve"> y el nombre de la Oficial de Información es </w:t>
      </w:r>
      <w:r w:rsidRPr="005D0F43">
        <w:rPr>
          <w:b/>
          <w:color w:val="0000FF"/>
          <w:sz w:val="22"/>
          <w:szCs w:val="22"/>
        </w:rPr>
        <w:t>Elizabeth Eugenia Morales Aguirre</w:t>
      </w:r>
      <w:r w:rsidRPr="00F75229">
        <w:rPr>
          <w:b/>
          <w:color w:val="002060"/>
          <w:sz w:val="22"/>
          <w:szCs w:val="22"/>
        </w:rPr>
        <w:t xml:space="preserve"> </w:t>
      </w:r>
      <w:r w:rsidRPr="00F75229">
        <w:rPr>
          <w:w w:val="102"/>
          <w:sz w:val="22"/>
          <w:szCs w:val="22"/>
        </w:rPr>
        <w:t xml:space="preserve">o contactarla </w:t>
      </w:r>
      <w:r w:rsidRPr="005D0F43">
        <w:rPr>
          <w:color w:val="0000FF"/>
          <w:w w:val="102"/>
          <w:sz w:val="22"/>
          <w:szCs w:val="22"/>
        </w:rPr>
        <w:t xml:space="preserve">al </w:t>
      </w:r>
      <w:r w:rsidRPr="005D0F43">
        <w:rPr>
          <w:b/>
          <w:color w:val="0000FF"/>
          <w:w w:val="102"/>
          <w:sz w:val="22"/>
          <w:szCs w:val="22"/>
        </w:rPr>
        <w:t xml:space="preserve">teléfono </w:t>
      </w:r>
      <w:r w:rsidRPr="005D0F43">
        <w:rPr>
          <w:b/>
          <w:color w:val="0000FF"/>
          <w:sz w:val="22"/>
          <w:szCs w:val="22"/>
        </w:rPr>
        <w:t>2267-6620</w:t>
      </w:r>
      <w:r w:rsidRPr="005D0F43">
        <w:rPr>
          <w:color w:val="0000FF"/>
          <w:sz w:val="22"/>
          <w:szCs w:val="22"/>
        </w:rPr>
        <w:t>.</w:t>
      </w:r>
    </w:p>
    <w:p w:rsidR="005D0F43" w:rsidRDefault="005D0F43" w:rsidP="005D0F43">
      <w:pPr>
        <w:spacing w:after="0" w:line="240" w:lineRule="auto"/>
        <w:jc w:val="both"/>
        <w:rPr>
          <w:w w:val="102"/>
        </w:rPr>
      </w:pPr>
    </w:p>
    <w:p w:rsidR="005D0F43" w:rsidRDefault="005D0F43" w:rsidP="005D0F43">
      <w:pPr>
        <w:spacing w:after="0" w:line="240" w:lineRule="auto"/>
        <w:jc w:val="both"/>
        <w:rPr>
          <w:w w:val="102"/>
        </w:rPr>
      </w:pPr>
      <w:r>
        <w:rPr>
          <w:w w:val="102"/>
        </w:rPr>
        <w:t>No obstante este Ministerio puede proporcionar un Mapa actualizado del Sistema de Información Georreferencial (SIG) sobre producción de café a nivel nacional, a través de una nueva solicitud de información interpuesta a esta Oficina.</w:t>
      </w:r>
    </w:p>
    <w:p w:rsidR="000B222A" w:rsidRDefault="000B222A" w:rsidP="00EB4177">
      <w:pPr>
        <w:spacing w:line="360" w:lineRule="auto"/>
        <w:rPr>
          <w:rFonts w:cs="Calibri"/>
        </w:rPr>
      </w:pPr>
    </w:p>
    <w:p w:rsidR="00602C78" w:rsidRDefault="00602C78" w:rsidP="00EB4177">
      <w:pPr>
        <w:spacing w:line="360" w:lineRule="auto"/>
        <w:rPr>
          <w:rFonts w:cs="Calibri"/>
          <w:w w:val="102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6"/>
      <w:footerReference w:type="default" r:id="rId7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345" w:rsidRDefault="00CC7345" w:rsidP="00823710">
      <w:pPr>
        <w:spacing w:after="0" w:line="240" w:lineRule="auto"/>
      </w:pPr>
      <w:r>
        <w:separator/>
      </w:r>
    </w:p>
  </w:endnote>
  <w:endnote w:type="continuationSeparator" w:id="1">
    <w:p w:rsidR="00CC7345" w:rsidRDefault="00CC7345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71BB6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345" w:rsidRDefault="00CC7345" w:rsidP="00823710">
      <w:pPr>
        <w:spacing w:after="0" w:line="240" w:lineRule="auto"/>
      </w:pPr>
      <w:r>
        <w:separator/>
      </w:r>
    </w:p>
  </w:footnote>
  <w:footnote w:type="continuationSeparator" w:id="1">
    <w:p w:rsidR="00CC7345" w:rsidRDefault="00CC7345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71BB6" w:rsidRPr="00E71BB6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E71BB6" w:rsidRPr="00E71BB6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66B9A"/>
    <w:rsid w:val="00092838"/>
    <w:rsid w:val="000B222A"/>
    <w:rsid w:val="00111E6F"/>
    <w:rsid w:val="0018446B"/>
    <w:rsid w:val="001B3045"/>
    <w:rsid w:val="001D37F6"/>
    <w:rsid w:val="0031206E"/>
    <w:rsid w:val="004A1B78"/>
    <w:rsid w:val="004D0B8C"/>
    <w:rsid w:val="005251F3"/>
    <w:rsid w:val="005D0F43"/>
    <w:rsid w:val="00602C78"/>
    <w:rsid w:val="00771A53"/>
    <w:rsid w:val="00823710"/>
    <w:rsid w:val="00871C20"/>
    <w:rsid w:val="008E0FD9"/>
    <w:rsid w:val="0090733D"/>
    <w:rsid w:val="00C817D9"/>
    <w:rsid w:val="00CC7345"/>
    <w:rsid w:val="00DD51C2"/>
    <w:rsid w:val="00DD5223"/>
    <w:rsid w:val="00E71BB6"/>
    <w:rsid w:val="00EB4177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2017-01-30T15:16:00Z</dcterms:created>
  <dcterms:modified xsi:type="dcterms:W3CDTF">2017-01-30T15:16:00Z</dcterms:modified>
</cp:coreProperties>
</file>