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C2" w:rsidRPr="00883D41" w:rsidRDefault="00E26BC2" w:rsidP="00E26BC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0F366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36571D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9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0A7971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0A7971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0A7971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0A7971">
        <w:rPr>
          <w:rFonts w:asciiTheme="minorHAnsi" w:eastAsia="Arial Unicode MS" w:hAnsiTheme="minorHAnsi" w:cs="Arial Unicode MS"/>
          <w:sz w:val="20"/>
        </w:rPr>
        <w:t xml:space="preserve">a las </w:t>
      </w:r>
      <w:r w:rsidR="0036571D">
        <w:rPr>
          <w:rFonts w:asciiTheme="minorHAnsi" w:eastAsia="Arial Unicode MS" w:hAnsiTheme="minorHAnsi" w:cs="Arial Unicode MS"/>
          <w:color w:val="000099"/>
          <w:sz w:val="20"/>
        </w:rPr>
        <w:t xml:space="preserve">veintidós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C244D4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>con</w:t>
      </w:r>
      <w:r w:rsidR="0036571D">
        <w:rPr>
          <w:rFonts w:asciiTheme="minorHAnsi" w:eastAsia="Arial Unicode MS" w:hAnsiTheme="minorHAnsi" w:cs="Arial Unicode MS"/>
          <w:color w:val="000099"/>
          <w:sz w:val="20"/>
        </w:rPr>
        <w:t xml:space="preserve"> doce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minutos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del día 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veintisiete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febrero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F80542" w:rsidRPr="000A7971">
        <w:rPr>
          <w:rFonts w:asciiTheme="minorHAnsi" w:eastAsia="Arial Unicode MS" w:hAnsiTheme="minorHAnsi" w:cs="Arial Unicode MS"/>
          <w:color w:val="000099"/>
          <w:sz w:val="20"/>
        </w:rPr>
        <w:t>dos mil diecisiete</w:t>
      </w:r>
      <w:r w:rsidRPr="000A7971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MAG OIR</w:t>
      </w:r>
      <w:r w:rsidR="005029E0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34CEA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0F3666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2</w:t>
      </w:r>
      <w:r w:rsidR="0036571D">
        <w:rPr>
          <w:rFonts w:asciiTheme="minorHAnsi" w:eastAsia="Arial Unicode MS" w:hAnsiTheme="minorHAnsi" w:cs="Arial Unicode MS"/>
          <w:b/>
          <w:color w:val="000099"/>
          <w:sz w:val="20"/>
        </w:rPr>
        <w:t>9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-2017</w:t>
      </w:r>
      <w:r w:rsidR="00E757D8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sobre:</w:t>
      </w:r>
    </w:p>
    <w:p w:rsidR="000F3666" w:rsidRPr="000A7971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0"/>
        </w:rPr>
      </w:pP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>El número de servidores públicos que formaron parte de la institución, dividido por categorías (personal directivo, personal administrativo, personal de servicios, por ejemplo), de los años 2016 y 2017.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 xml:space="preserve">El monto total de los recursos financieros que se destinan para la contratación del seguro médico o médico-hospitalario, en los presupuestos de los años 2016 y 2017. 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>El número de servidores públicos que es cubierto por el seguro médico o médico</w:t>
      </w:r>
      <w:r w:rsidRPr="00C758EF">
        <w:rPr>
          <w:rFonts w:asciiTheme="minorHAnsi" w:hAnsiTheme="minorHAnsi" w:cstheme="minorHAnsi"/>
          <w:color w:val="000099"/>
          <w:sz w:val="20"/>
        </w:rPr>
        <w:t xml:space="preserve"> </w:t>
      </w:r>
      <w:r w:rsidRPr="00C758EF">
        <w:rPr>
          <w:rFonts w:asciiTheme="minorHAnsi" w:hAnsiTheme="minorHAnsi" w:cstheme="minorHAnsi"/>
          <w:color w:val="000099"/>
          <w:sz w:val="20"/>
        </w:rPr>
        <w:t xml:space="preserve">hospitalario, divididos en categorías, en su caso, de los años 2016 y 2017. 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 xml:space="preserve">El detalle si la cobertura del seguro médico o médico-hospitalario es solo para los servidores públicos, o si cubre a sus familiares y, en su caso, hasta qué grado de consanguinidad y afinidad, en los años 2016 y 2017. 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 xml:space="preserve">El monto individual del seguro médico o médico-hospitalario que cubre a los servidores públicos (por categorías, si es el caso), en los años 2016 y 2017. 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 xml:space="preserve">El mecanismo utilizado para la contratación del seguro o seguro médico-hospitalario (licitación pública, libre gestión o compra directa), en los años 2016 y 2017. 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 xml:space="preserve">El ámbito de cobertura del seguro médico o médico-hospitalario (nacional, centroamericano internacional, por ejemplo), en los años 2016 y 2017. 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 xml:space="preserve">La copia simple del contrato del seguro médico o médico-hospitalario de los años 2016 y 2017, en su caso. 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>El nombre de la empresa contratada para brindar el servicio de seguro médico o médico</w:t>
      </w:r>
      <w:r w:rsidRPr="00C758EF">
        <w:rPr>
          <w:rFonts w:asciiTheme="minorHAnsi" w:hAnsiTheme="minorHAnsi" w:cstheme="minorHAnsi"/>
          <w:color w:val="000099"/>
          <w:sz w:val="20"/>
        </w:rPr>
        <w:t xml:space="preserve"> </w:t>
      </w:r>
      <w:r w:rsidRPr="00C758EF">
        <w:rPr>
          <w:rFonts w:asciiTheme="minorHAnsi" w:hAnsiTheme="minorHAnsi" w:cstheme="minorHAnsi"/>
          <w:color w:val="000099"/>
          <w:sz w:val="20"/>
        </w:rPr>
        <w:t xml:space="preserve">hospitalario, de los años 2016 y 2017, en su caso. 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>La partida presupuestaria desde donde se paga y/o pagará el seguro médico o médico</w:t>
      </w:r>
      <w:r w:rsidRPr="00C758EF">
        <w:rPr>
          <w:rFonts w:asciiTheme="minorHAnsi" w:hAnsiTheme="minorHAnsi" w:cstheme="minorHAnsi"/>
          <w:color w:val="000099"/>
          <w:sz w:val="20"/>
        </w:rPr>
        <w:t xml:space="preserve"> </w:t>
      </w:r>
      <w:r w:rsidRPr="00C758EF">
        <w:rPr>
          <w:rFonts w:asciiTheme="minorHAnsi" w:hAnsiTheme="minorHAnsi" w:cstheme="minorHAnsi"/>
          <w:color w:val="000099"/>
          <w:sz w:val="20"/>
        </w:rPr>
        <w:t>hospita</w:t>
      </w:r>
      <w:r w:rsidRPr="00C758EF">
        <w:rPr>
          <w:rFonts w:asciiTheme="minorHAnsi" w:hAnsiTheme="minorHAnsi" w:cstheme="minorHAnsi"/>
          <w:color w:val="000099"/>
          <w:sz w:val="20"/>
        </w:rPr>
        <w:t>lario, de los años 2016 y 2017.</w:t>
      </w:r>
    </w:p>
    <w:p w:rsidR="00C758EF" w:rsidRPr="00C758EF" w:rsidRDefault="00C758EF" w:rsidP="00C758EF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</w:rPr>
      </w:pPr>
      <w:r w:rsidRPr="00C758EF">
        <w:rPr>
          <w:rFonts w:asciiTheme="minorHAnsi" w:hAnsiTheme="minorHAnsi" w:cstheme="minorHAnsi"/>
          <w:color w:val="000099"/>
          <w:sz w:val="20"/>
        </w:rPr>
        <w:t>E</w:t>
      </w:r>
      <w:r w:rsidRPr="00C758EF">
        <w:rPr>
          <w:rFonts w:asciiTheme="minorHAnsi" w:hAnsiTheme="minorHAnsi" w:cstheme="minorHAnsi"/>
          <w:color w:val="000099"/>
          <w:sz w:val="20"/>
        </w:rPr>
        <w:t xml:space="preserve">l fundamento jurídico (ley, reglamento, contrato colectivo, etc., con sus respectivos artículos) que justifica o justificaría la contratación del seguro médico o médico-hospitalario, de los años 2016 y 2017. </w:t>
      </w:r>
    </w:p>
    <w:p w:rsidR="0036571D" w:rsidRPr="000A7971" w:rsidRDefault="0036571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sz w:val="12"/>
          <w:lang w:eastAsia="en-US"/>
        </w:rPr>
      </w:pPr>
    </w:p>
    <w:p w:rsidR="00B5477D" w:rsidRPr="000A7971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>P</w:t>
      </w:r>
      <w:r w:rsidR="00EE4B7D" w:rsidRPr="000A7971">
        <w:rPr>
          <w:rFonts w:asciiTheme="minorHAnsi" w:eastAsia="Arial Unicode MS" w:hAnsiTheme="minorHAnsi" w:cs="Arial Unicode MS"/>
          <w:sz w:val="20"/>
        </w:rPr>
        <w:t>resentada ante la Oficina de Información y Respuesta de esta dependencia por parte de:</w:t>
      </w:r>
      <w:r w:rsidR="00963746" w:rsidRPr="000A7971">
        <w:rPr>
          <w:rFonts w:asciiTheme="minorHAnsi" w:eastAsia="Arial Unicode MS" w:hAnsiTheme="minorHAnsi" w:cs="Arial Unicode MS"/>
          <w:sz w:val="20"/>
        </w:rPr>
        <w:t xml:space="preserve"> </w:t>
      </w:r>
      <w:proofErr w:type="spellStart"/>
      <w:r w:rsidR="00E26BC2" w:rsidRPr="00E26BC2">
        <w:rPr>
          <w:rFonts w:asciiTheme="minorHAnsi" w:hAnsiTheme="minorHAnsi" w:cstheme="minorHAnsi"/>
          <w:b/>
          <w:color w:val="000099"/>
          <w:sz w:val="20"/>
          <w:highlight w:val="darkBlue"/>
          <w:lang w:eastAsia="en-US"/>
        </w:rPr>
        <w:t>xxxxxxx</w:t>
      </w:r>
      <w:bookmarkStart w:id="0" w:name="_GoBack"/>
      <w:bookmarkEnd w:id="0"/>
      <w:proofErr w:type="spellEnd"/>
      <w:r w:rsidR="002C2836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,</w:t>
      </w:r>
      <w:r w:rsidR="00547BFB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B5477D" w:rsidRPr="000A7971">
        <w:rPr>
          <w:rFonts w:asciiTheme="minorHAnsi" w:eastAsia="Arial Unicode MS" w:hAnsiTheme="minorHAnsi" w:cs="Arial Unicode MS"/>
          <w:sz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0A7971">
        <w:rPr>
          <w:rFonts w:asciiTheme="minorHAnsi" w:eastAsia="Arial Unicode MS" w:hAnsiTheme="minorHAnsi" w:cs="Arial Unicode MS"/>
          <w:sz w:val="20"/>
        </w:rPr>
        <w:t>resuelve</w:t>
      </w:r>
      <w:proofErr w:type="gramEnd"/>
      <w:r w:rsidR="00B5477D" w:rsidRPr="000A7971">
        <w:rPr>
          <w:rFonts w:asciiTheme="minorHAnsi" w:eastAsia="Arial Unicode MS" w:hAnsiTheme="minorHAnsi" w:cs="Arial Unicode MS"/>
          <w:sz w:val="20"/>
        </w:rPr>
        <w:t xml:space="preserve">: </w:t>
      </w:r>
    </w:p>
    <w:p w:rsidR="00B5477D" w:rsidRPr="000A7971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0A7971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0A7971">
        <w:rPr>
          <w:rFonts w:asciiTheme="minorHAnsi" w:hAnsiTheme="minorHAnsi"/>
          <w:b/>
          <w:color w:val="000099"/>
        </w:rPr>
        <w:t xml:space="preserve">PROPORCIONAR </w:t>
      </w:r>
      <w:r w:rsidR="002F03E4" w:rsidRPr="000A7971">
        <w:rPr>
          <w:rFonts w:asciiTheme="minorHAnsi" w:hAnsiTheme="minorHAnsi"/>
          <w:b/>
        </w:rPr>
        <w:t xml:space="preserve">PARTE DE </w:t>
      </w:r>
      <w:r w:rsidRPr="000A7971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0A7971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C83846" w:rsidRPr="000A7971" w:rsidRDefault="00D35459" w:rsidP="00A41A94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0A7971">
        <w:rPr>
          <w:rFonts w:asciiTheme="minorHAnsi" w:hAnsiTheme="minorHAnsi"/>
          <w:sz w:val="20"/>
        </w:rPr>
        <w:t>A</w:t>
      </w:r>
      <w:r w:rsidR="002C2836" w:rsidRPr="000A7971">
        <w:rPr>
          <w:rFonts w:asciiTheme="minorHAnsi" w:hAnsiTheme="minorHAnsi"/>
          <w:sz w:val="20"/>
        </w:rPr>
        <w:t>l respecto se adjunta a la presente resolución</w:t>
      </w:r>
      <w:r w:rsidR="00F80542" w:rsidRPr="000A7971">
        <w:rPr>
          <w:rFonts w:asciiTheme="minorHAnsi" w:hAnsiTheme="minorHAnsi"/>
          <w:sz w:val="20"/>
        </w:rPr>
        <w:t xml:space="preserve"> </w:t>
      </w:r>
      <w:r w:rsidR="002C2836" w:rsidRPr="000A7971">
        <w:rPr>
          <w:rFonts w:asciiTheme="minorHAnsi" w:hAnsiTheme="minorHAnsi"/>
          <w:sz w:val="20"/>
        </w:rPr>
        <w:t>información</w:t>
      </w:r>
      <w:r w:rsidR="00E14E78" w:rsidRPr="000A7971">
        <w:rPr>
          <w:rFonts w:asciiTheme="minorHAnsi" w:hAnsiTheme="minorHAnsi"/>
          <w:sz w:val="20"/>
        </w:rPr>
        <w:t xml:space="preserve"> en formato</w:t>
      </w:r>
      <w:r w:rsidR="00681F22" w:rsidRPr="000A7971">
        <w:rPr>
          <w:rFonts w:asciiTheme="minorHAnsi" w:hAnsiTheme="minorHAnsi"/>
          <w:sz w:val="20"/>
        </w:rPr>
        <w:t xml:space="preserve"> PDF sobre </w:t>
      </w:r>
      <w:r w:rsidR="00C758EF">
        <w:rPr>
          <w:rFonts w:asciiTheme="minorHAnsi" w:hAnsiTheme="minorHAnsi"/>
          <w:i/>
          <w:color w:val="000099"/>
          <w:sz w:val="20"/>
        </w:rPr>
        <w:t xml:space="preserve">el total de personal </w:t>
      </w:r>
      <w:r w:rsidR="00A41A94">
        <w:rPr>
          <w:rFonts w:asciiTheme="minorHAnsi" w:hAnsiTheme="minorHAnsi"/>
          <w:i/>
          <w:color w:val="000099"/>
          <w:sz w:val="20"/>
        </w:rPr>
        <w:t xml:space="preserve">que labora en esta Secretaría de Estado, en la que se </w:t>
      </w:r>
      <w:r w:rsidR="00C758EF">
        <w:rPr>
          <w:rFonts w:asciiTheme="minorHAnsi" w:hAnsiTheme="minorHAnsi"/>
          <w:i/>
          <w:color w:val="000099"/>
          <w:sz w:val="20"/>
        </w:rPr>
        <w:t>detalla</w:t>
      </w:r>
      <w:r w:rsidR="00A41A94">
        <w:rPr>
          <w:rFonts w:asciiTheme="minorHAnsi" w:hAnsiTheme="minorHAnsi"/>
          <w:i/>
          <w:color w:val="000099"/>
          <w:sz w:val="20"/>
        </w:rPr>
        <w:t xml:space="preserve"> </w:t>
      </w:r>
      <w:r w:rsidR="00C758EF">
        <w:rPr>
          <w:rFonts w:asciiTheme="minorHAnsi" w:hAnsiTheme="minorHAnsi"/>
          <w:i/>
          <w:color w:val="000099"/>
          <w:sz w:val="20"/>
        </w:rPr>
        <w:t>la dirección</w:t>
      </w:r>
      <w:r w:rsidR="00A41A94">
        <w:rPr>
          <w:rFonts w:asciiTheme="minorHAnsi" w:hAnsiTheme="minorHAnsi"/>
          <w:i/>
          <w:color w:val="000099"/>
          <w:sz w:val="20"/>
        </w:rPr>
        <w:t xml:space="preserve"> y/o </w:t>
      </w:r>
      <w:r w:rsidR="00C758EF">
        <w:rPr>
          <w:rFonts w:asciiTheme="minorHAnsi" w:hAnsiTheme="minorHAnsi"/>
          <w:i/>
          <w:color w:val="000099"/>
          <w:sz w:val="20"/>
        </w:rPr>
        <w:t>unidad administrativa</w:t>
      </w:r>
      <w:r w:rsidR="00A41A94">
        <w:rPr>
          <w:rFonts w:asciiTheme="minorHAnsi" w:hAnsiTheme="minorHAnsi"/>
          <w:i/>
          <w:color w:val="000099"/>
          <w:sz w:val="20"/>
        </w:rPr>
        <w:t xml:space="preserve">, </w:t>
      </w:r>
      <w:r w:rsidR="00C758EF">
        <w:rPr>
          <w:rFonts w:asciiTheme="minorHAnsi" w:hAnsiTheme="minorHAnsi"/>
          <w:i/>
          <w:color w:val="000099"/>
          <w:sz w:val="20"/>
        </w:rPr>
        <w:t>dependencia</w:t>
      </w:r>
      <w:r w:rsidR="00A41A94">
        <w:rPr>
          <w:rFonts w:asciiTheme="minorHAnsi" w:hAnsiTheme="minorHAnsi"/>
          <w:i/>
          <w:color w:val="000099"/>
          <w:sz w:val="20"/>
        </w:rPr>
        <w:t>, a la que pertenece</w:t>
      </w:r>
      <w:r w:rsidR="00C758EF">
        <w:rPr>
          <w:rFonts w:asciiTheme="minorHAnsi" w:hAnsiTheme="minorHAnsi"/>
          <w:i/>
          <w:color w:val="000099"/>
          <w:sz w:val="20"/>
        </w:rPr>
        <w:t>)</w:t>
      </w:r>
      <w:r w:rsidR="00A41A94">
        <w:rPr>
          <w:rFonts w:asciiTheme="minorHAnsi" w:hAnsiTheme="minorHAnsi"/>
          <w:i/>
          <w:color w:val="000099"/>
          <w:sz w:val="20"/>
        </w:rPr>
        <w:t>, clasificados por</w:t>
      </w:r>
      <w:r w:rsidR="00C758EF">
        <w:rPr>
          <w:rFonts w:asciiTheme="minorHAnsi" w:hAnsiTheme="minorHAnsi"/>
          <w:i/>
          <w:color w:val="000099"/>
          <w:sz w:val="20"/>
        </w:rPr>
        <w:t xml:space="preserve"> categorías de los años 2016 y 2017</w:t>
      </w:r>
      <w:r w:rsidR="00A41A94">
        <w:rPr>
          <w:rFonts w:asciiTheme="minorHAnsi" w:hAnsiTheme="minorHAnsi"/>
          <w:i/>
          <w:color w:val="000099"/>
          <w:sz w:val="20"/>
        </w:rPr>
        <w:t>.</w:t>
      </w:r>
      <w:r w:rsidR="00C83846" w:rsidRPr="000A7971">
        <w:rPr>
          <w:rFonts w:asciiTheme="minorHAnsi" w:hAnsiTheme="minorHAnsi"/>
          <w:sz w:val="20"/>
        </w:rPr>
        <w:t xml:space="preserve"> </w:t>
      </w:r>
    </w:p>
    <w:p w:rsidR="00C83846" w:rsidRPr="000A7971" w:rsidRDefault="00C83846" w:rsidP="00E86082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A41A94" w:rsidRDefault="00A41A94">
      <w:pPr>
        <w:spacing w:after="0" w:line="240" w:lineRule="auto"/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br w:type="page"/>
      </w:r>
    </w:p>
    <w:p w:rsidR="00A41A94" w:rsidRDefault="002C2836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Con relación a </w:t>
      </w:r>
      <w:r w:rsidRPr="000A7971">
        <w:rPr>
          <w:rFonts w:asciiTheme="minorHAnsi" w:hAnsiTheme="minorHAnsi"/>
          <w:sz w:val="20"/>
        </w:rPr>
        <w:t>la</w:t>
      </w:r>
      <w:r w:rsidRPr="000A7971">
        <w:rPr>
          <w:rFonts w:asciiTheme="minorHAnsi" w:hAnsiTheme="minorHAnsi"/>
          <w:b/>
          <w:i/>
          <w:color w:val="7030A0"/>
          <w:sz w:val="20"/>
        </w:rPr>
        <w:t xml:space="preserve"> información </w:t>
      </w:r>
      <w:r w:rsidR="00A41A94">
        <w:rPr>
          <w:rFonts w:asciiTheme="minorHAnsi" w:hAnsiTheme="minorHAnsi"/>
          <w:b/>
          <w:i/>
          <w:color w:val="7030A0"/>
          <w:sz w:val="20"/>
        </w:rPr>
        <w:t>solicitada en los numerales del 2 al 11 en la presente solicitud, sobre la contratación se Servicios Médicos Hospitalarios</w:t>
      </w:r>
      <w:r w:rsidR="00342513" w:rsidRPr="000A7971">
        <w:rPr>
          <w:rFonts w:asciiTheme="minorHAnsi" w:hAnsiTheme="minorHAnsi"/>
          <w:b/>
          <w:i/>
          <w:color w:val="7030A0"/>
          <w:sz w:val="20"/>
        </w:rPr>
        <w:t xml:space="preserve">, </w:t>
      </w:r>
      <w:r w:rsidRPr="000A7971">
        <w:rPr>
          <w:rFonts w:asciiTheme="minorHAnsi" w:eastAsia="Arial Unicode MS" w:hAnsiTheme="minorHAnsi" w:cs="Arial Unicode MS"/>
          <w:sz w:val="20"/>
        </w:rPr>
        <w:t xml:space="preserve">se informa </w:t>
      </w:r>
      <w:r w:rsidR="00342513" w:rsidRPr="000A7971">
        <w:rPr>
          <w:rFonts w:asciiTheme="minorHAnsi" w:eastAsia="Arial Unicode MS" w:hAnsiTheme="minorHAnsi" w:cs="Arial Unicode MS"/>
          <w:sz w:val="20"/>
        </w:rPr>
        <w:t xml:space="preserve">que </w:t>
      </w:r>
      <w:r w:rsidR="00A41A94" w:rsidRPr="00A41A94">
        <w:rPr>
          <w:rFonts w:asciiTheme="minorHAnsi" w:eastAsia="Arial Unicode MS" w:hAnsiTheme="minorHAnsi" w:cs="Arial Unicode MS"/>
          <w:sz w:val="20"/>
        </w:rPr>
        <w:t>este Ministerio no cuenta con ese servicio, únicamente con la cobertura del Instituto Salvadoreño del Seguro Social, donde el MAG aporta 7.5% más la cotización del empleado.</w:t>
      </w:r>
    </w:p>
    <w:p w:rsidR="00A41A94" w:rsidRDefault="00A41A94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BF3BCE" w:rsidRPr="000A7971" w:rsidRDefault="00E86082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Por </w:t>
      </w:r>
      <w:r w:rsidR="008E16F8" w:rsidRPr="000A7971">
        <w:rPr>
          <w:rFonts w:asciiTheme="minorHAnsi" w:eastAsia="Arial Unicode MS" w:hAnsiTheme="minorHAnsi" w:cs="Arial Unicode MS"/>
          <w:sz w:val="20"/>
        </w:rPr>
        <w:t xml:space="preserve">lo anteriormente expuesto </w:t>
      </w:r>
      <w:r w:rsidR="002C2836" w:rsidRPr="000A7971">
        <w:rPr>
          <w:rFonts w:asciiTheme="minorHAnsi" w:eastAsia="Arial Unicode MS" w:hAnsiTheme="minorHAnsi" w:cs="Arial Unicode MS"/>
          <w:sz w:val="20"/>
        </w:rPr>
        <w:t xml:space="preserve">y 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considerando que la Ley de Acceso a la Información Pública dispone en el art. 73 que nos encontramos ante un caso de información </w:t>
      </w:r>
      <w:r w:rsidR="00BF3BCE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INEXISTENTE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, lo </w:t>
      </w:r>
      <w:r w:rsidRPr="000A7971">
        <w:rPr>
          <w:rFonts w:asciiTheme="minorHAnsi" w:eastAsia="Arial Unicode MS" w:hAnsiTheme="minorHAnsi" w:cs="Arial Unicode MS"/>
          <w:sz w:val="20"/>
        </w:rPr>
        <w:t>que impide brindar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lo requerido por el peticionario</w:t>
      </w:r>
      <w:r w:rsidR="00BF3BCE" w:rsidRPr="000A7971">
        <w:rPr>
          <w:rFonts w:asciiTheme="minorHAnsi" w:eastAsia="Arial Unicode MS" w:hAnsiTheme="minorHAnsi" w:cs="Arial Unicode MS"/>
          <w:sz w:val="20"/>
        </w:rPr>
        <w:t>, esta dependencia resuelve:</w:t>
      </w:r>
    </w:p>
    <w:p w:rsidR="00BF3BCE" w:rsidRPr="000A7971" w:rsidRDefault="00BF3BCE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BF3BCE" w:rsidRPr="000A7971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0A7971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BF3BCE" w:rsidRPr="000A7971" w:rsidRDefault="00BF3BCE" w:rsidP="00E86082">
      <w:pPr>
        <w:spacing w:after="0" w:line="240" w:lineRule="auto"/>
        <w:jc w:val="both"/>
        <w:rPr>
          <w:bCs/>
          <w:sz w:val="20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A41A94" w:rsidRDefault="00A41A9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A41A94" w:rsidRDefault="00A41A9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A41A94" w:rsidRPr="000A7971" w:rsidRDefault="00A41A9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A41A9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rFonts w:asciiTheme="minorHAnsi" w:eastAsia="Arial Unicode MS" w:hAnsiTheme="minorHAnsi" w:cs="Arial Unicode MS"/>
          <w:b/>
          <w:color w:val="000099"/>
          <w:sz w:val="20"/>
        </w:rPr>
        <w:t xml:space="preserve">Lic. </w:t>
      </w:r>
      <w:r w:rsidR="00586E0A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E86082" w:rsidRPr="000A7971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BB33BB" w:rsidRPr="000A7971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sz w:val="20"/>
        </w:rPr>
        <w:tab/>
      </w:r>
    </w:p>
    <w:sectPr w:rsidR="00BB33BB" w:rsidRPr="000A797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2A56DE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242DC11" wp14:editId="4A0133D2">
          <wp:simplePos x="0" y="0"/>
          <wp:positionH relativeFrom="column">
            <wp:posOffset>-960120</wp:posOffset>
          </wp:positionH>
          <wp:positionV relativeFrom="paragraph">
            <wp:posOffset>1166978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EC91C0" wp14:editId="46A02DF1">
              <wp:simplePos x="0" y="0"/>
              <wp:positionH relativeFrom="column">
                <wp:posOffset>-136474</wp:posOffset>
              </wp:positionH>
              <wp:positionV relativeFrom="paragraph">
                <wp:posOffset>327255</wp:posOffset>
              </wp:positionV>
              <wp:extent cx="5857875" cy="782726"/>
              <wp:effectExtent l="0" t="0" r="28575" b="177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82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26BC2" w:rsidRPr="00E26BC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26BC2" w:rsidRPr="00E26BC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C91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75pt;margin-top:25.75pt;width:461.25pt;height:6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26BC2" w:rsidRPr="00E26BC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26BC2" w:rsidRPr="00E26BC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>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27798"/>
    <w:multiLevelType w:val="hybridMultilevel"/>
    <w:tmpl w:val="4316F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FC6E806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-Bold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50CAF"/>
    <w:multiLevelType w:val="hybridMultilevel"/>
    <w:tmpl w:val="6D64FF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E6B36"/>
    <w:multiLevelType w:val="hybridMultilevel"/>
    <w:tmpl w:val="AB2C58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620E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5CC1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A56DE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6571D"/>
    <w:rsid w:val="00375AE7"/>
    <w:rsid w:val="003765ED"/>
    <w:rsid w:val="0038360A"/>
    <w:rsid w:val="00386009"/>
    <w:rsid w:val="003906A6"/>
    <w:rsid w:val="003907A6"/>
    <w:rsid w:val="00391990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1A94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58EF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26BC2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0550-6803-4505-ACE2-FF0426DC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2017-02-28T04:30:00Z</cp:lastPrinted>
  <dcterms:created xsi:type="dcterms:W3CDTF">2017-02-28T04:32:00Z</dcterms:created>
  <dcterms:modified xsi:type="dcterms:W3CDTF">2017-02-28T04:32:00Z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