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5C" w:rsidRDefault="00A76A5C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</w:p>
    <w:p w:rsidR="00244DF0" w:rsidRDefault="00244DF0" w:rsidP="00244DF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8"/>
        </w:rPr>
      </w:pPr>
      <w:r w:rsidRPr="00734375">
        <w:rPr>
          <w:rFonts w:eastAsia="Arial Unicode MS" w:cs="Calibri"/>
          <w:b/>
          <w:bCs/>
          <w:color w:val="C00000"/>
          <w:sz w:val="16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Pág. </w:t>
      </w:r>
      <w:r w:rsidRPr="00734375">
        <w:rPr>
          <w:rFonts w:eastAsia="Arial Unicode MS" w:cs="Calibri"/>
          <w:b/>
          <w:bCs/>
          <w:color w:val="C00000"/>
          <w:sz w:val="16"/>
          <w:u w:val="single"/>
          <w:lang w:eastAsia="en-US"/>
        </w:rPr>
        <w:t>1</w:t>
      </w:r>
      <w:r>
        <w:rPr>
          <w:rFonts w:eastAsia="Arial Unicode MS" w:cs="Calibri"/>
          <w:b/>
          <w:bCs/>
          <w:color w:val="C00000"/>
          <w:sz w:val="16"/>
          <w:lang w:eastAsia="en-US"/>
        </w:rPr>
        <w:t xml:space="preserve"> </w:t>
      </w:r>
      <w:r w:rsidRPr="00734375">
        <w:rPr>
          <w:rFonts w:eastAsia="Arial Unicode MS" w:cs="Calibri"/>
          <w:b/>
          <w:bCs/>
          <w:color w:val="C00000"/>
          <w:sz w:val="16"/>
          <w:lang w:eastAsia="en-US"/>
        </w:rPr>
        <w:t>de la presente resolución</w:t>
      </w:r>
    </w:p>
    <w:p w:rsidR="00814954" w:rsidRDefault="00714AA6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bookmarkStart w:id="0" w:name="_GoBack"/>
      <w:bookmarkEnd w:id="0"/>
      <w:r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81495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</w:t>
      </w:r>
    </w:p>
    <w:p w:rsidR="00714AA6" w:rsidRPr="00814954" w:rsidRDefault="00136A20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</w:pPr>
      <w:r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 xml:space="preserve">MAG OIR </w:t>
      </w:r>
      <w:r w:rsidR="00A05D71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N</w:t>
      </w:r>
      <w:r w:rsidR="00640AA6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 xml:space="preserve">° </w:t>
      </w:r>
      <w:r w:rsidR="00CB5FE0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2</w:t>
      </w:r>
      <w:r w:rsidR="00884445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6</w:t>
      </w:r>
      <w:r w:rsidR="00D6205C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4</w:t>
      </w:r>
      <w:r w:rsidR="002C71C9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-201</w:t>
      </w:r>
      <w:r w:rsidR="006F7815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7</w:t>
      </w:r>
    </w:p>
    <w:p w:rsidR="00814954" w:rsidRDefault="00814954" w:rsidP="006231B8">
      <w:pPr>
        <w:spacing w:after="0" w:line="240" w:lineRule="auto"/>
        <w:jc w:val="both"/>
        <w:rPr>
          <w:rFonts w:eastAsia="Arial Unicode MS" w:cs="Arial Unicode MS"/>
          <w:sz w:val="12"/>
          <w:szCs w:val="24"/>
        </w:rPr>
      </w:pPr>
    </w:p>
    <w:p w:rsidR="00C02E2D" w:rsidRDefault="00C02E2D" w:rsidP="006231B8">
      <w:pPr>
        <w:spacing w:after="0" w:line="240" w:lineRule="auto"/>
        <w:jc w:val="both"/>
        <w:rPr>
          <w:rFonts w:eastAsia="Arial Unicode MS" w:cs="Arial Unicode MS"/>
          <w:sz w:val="12"/>
          <w:szCs w:val="24"/>
        </w:rPr>
      </w:pPr>
    </w:p>
    <w:p w:rsidR="00DE3698" w:rsidRPr="00E71EDF" w:rsidRDefault="00714AA6" w:rsidP="006231B8">
      <w:pPr>
        <w:spacing w:after="0" w:line="240" w:lineRule="auto"/>
        <w:jc w:val="both"/>
        <w:rPr>
          <w:rFonts w:eastAsia="Arial Unicode MS" w:cs="Arial Unicode MS"/>
          <w:szCs w:val="24"/>
        </w:rPr>
      </w:pPr>
      <w:r w:rsidRPr="00E71EDF">
        <w:rPr>
          <w:rFonts w:eastAsia="Arial Unicode MS" w:cs="Arial Unicode MS"/>
          <w:szCs w:val="24"/>
        </w:rPr>
        <w:t xml:space="preserve">Santa Tecla, </w:t>
      </w:r>
      <w:r w:rsidR="00B70104" w:rsidRPr="00E71EDF">
        <w:rPr>
          <w:rFonts w:eastAsia="Arial Unicode MS" w:cs="Arial Unicode MS"/>
          <w:szCs w:val="24"/>
        </w:rPr>
        <w:t xml:space="preserve">departamento de La Libertad </w:t>
      </w:r>
      <w:r w:rsidRPr="00E71EDF">
        <w:rPr>
          <w:rFonts w:eastAsia="Arial Unicode MS" w:cs="Arial Unicode MS"/>
          <w:szCs w:val="24"/>
        </w:rPr>
        <w:t xml:space="preserve">a las </w:t>
      </w:r>
      <w:r w:rsidR="00A76A5C">
        <w:rPr>
          <w:rFonts w:eastAsia="Arial Unicode MS" w:cs="Arial Unicode MS"/>
          <w:color w:val="000099"/>
          <w:szCs w:val="24"/>
        </w:rPr>
        <w:t xml:space="preserve">quince </w:t>
      </w:r>
      <w:r w:rsidR="00F900C5">
        <w:rPr>
          <w:rFonts w:eastAsia="Arial Unicode MS" w:cs="Arial Unicode MS"/>
          <w:color w:val="000099"/>
          <w:szCs w:val="24"/>
        </w:rPr>
        <w:t>horas</w:t>
      </w:r>
      <w:r w:rsidR="00DA2389" w:rsidRPr="00E71EDF">
        <w:rPr>
          <w:rFonts w:eastAsia="Arial Unicode MS" w:cs="Arial Unicode MS"/>
          <w:color w:val="000099"/>
          <w:szCs w:val="24"/>
        </w:rPr>
        <w:t xml:space="preserve"> </w:t>
      </w:r>
      <w:r w:rsidR="00D6205C">
        <w:rPr>
          <w:rFonts w:eastAsia="Arial Unicode MS" w:cs="Arial Unicode MS"/>
          <w:color w:val="000099"/>
          <w:szCs w:val="24"/>
        </w:rPr>
        <w:t xml:space="preserve">con treinta y cuatro minutos </w:t>
      </w:r>
      <w:r w:rsidRPr="00E71EDF">
        <w:rPr>
          <w:rFonts w:eastAsia="Arial Unicode MS" w:cs="Arial Unicode MS"/>
          <w:color w:val="000099"/>
          <w:szCs w:val="24"/>
        </w:rPr>
        <w:t>del día</w:t>
      </w:r>
      <w:r w:rsidR="00146E56" w:rsidRPr="00E71EDF">
        <w:rPr>
          <w:rFonts w:eastAsia="Arial Unicode MS" w:cs="Arial Unicode MS"/>
          <w:color w:val="000099"/>
          <w:szCs w:val="24"/>
        </w:rPr>
        <w:t xml:space="preserve"> </w:t>
      </w:r>
      <w:r w:rsidR="00D6205C">
        <w:rPr>
          <w:rFonts w:eastAsia="Arial Unicode MS" w:cs="Arial Unicode MS"/>
          <w:color w:val="000099"/>
          <w:szCs w:val="24"/>
        </w:rPr>
        <w:t>veintitrés</w:t>
      </w:r>
      <w:r w:rsidR="00884445">
        <w:rPr>
          <w:rFonts w:eastAsia="Arial Unicode MS" w:cs="Arial Unicode MS"/>
          <w:color w:val="000099"/>
          <w:szCs w:val="24"/>
        </w:rPr>
        <w:t xml:space="preserve"> </w:t>
      </w:r>
      <w:r w:rsidR="00F900C5">
        <w:rPr>
          <w:rFonts w:eastAsia="Arial Unicode MS" w:cs="Arial Unicode MS"/>
          <w:color w:val="000099"/>
          <w:szCs w:val="24"/>
        </w:rPr>
        <w:t>de octubre</w:t>
      </w:r>
      <w:r w:rsidR="006F6B4D" w:rsidRPr="00E71EDF">
        <w:rPr>
          <w:rFonts w:eastAsia="Arial Unicode MS" w:cs="Arial Unicode MS"/>
          <w:color w:val="000099"/>
          <w:szCs w:val="24"/>
        </w:rPr>
        <w:t xml:space="preserve"> </w:t>
      </w:r>
      <w:r w:rsidR="00CB5FE0" w:rsidRPr="00E71EDF">
        <w:rPr>
          <w:rFonts w:eastAsia="Arial Unicode MS" w:cs="Arial Unicode MS"/>
          <w:color w:val="000099"/>
          <w:szCs w:val="24"/>
        </w:rPr>
        <w:t xml:space="preserve">de </w:t>
      </w:r>
      <w:r w:rsidRPr="00E71EDF">
        <w:rPr>
          <w:rFonts w:eastAsia="Arial Unicode MS" w:cs="Arial Unicode MS"/>
          <w:color w:val="000099"/>
          <w:szCs w:val="24"/>
        </w:rPr>
        <w:t>201</w:t>
      </w:r>
      <w:r w:rsidR="006F7815" w:rsidRPr="00E71EDF">
        <w:rPr>
          <w:rFonts w:eastAsia="Arial Unicode MS" w:cs="Arial Unicode MS"/>
          <w:color w:val="000099"/>
          <w:szCs w:val="24"/>
        </w:rPr>
        <w:t>7</w:t>
      </w:r>
      <w:r w:rsidRPr="00E71EDF">
        <w:rPr>
          <w:rFonts w:eastAsia="Arial Unicode MS" w:cs="Arial Unicode MS"/>
          <w:color w:val="000099"/>
          <w:szCs w:val="24"/>
        </w:rPr>
        <w:t>,</w:t>
      </w:r>
      <w:r w:rsidR="00146E56" w:rsidRPr="00E71EDF">
        <w:rPr>
          <w:rFonts w:eastAsia="Arial Unicode MS" w:cs="Arial Unicode MS"/>
          <w:color w:val="000099"/>
          <w:szCs w:val="24"/>
        </w:rPr>
        <w:t xml:space="preserve"> </w:t>
      </w:r>
      <w:r w:rsidRPr="00E71EDF">
        <w:rPr>
          <w:rFonts w:eastAsia="Arial Unicode MS" w:cs="Arial Unicode MS"/>
          <w:szCs w:val="24"/>
        </w:rPr>
        <w:t>el Ministerio de Agricultura y Ganadería luego de haber recibido y admitido la solicitud de información</w:t>
      </w:r>
      <w:r w:rsidR="00F63465" w:rsidRPr="00E71EDF">
        <w:rPr>
          <w:rFonts w:eastAsia="Arial Unicode MS" w:cs="Arial Unicode MS"/>
          <w:szCs w:val="24"/>
        </w:rPr>
        <w:t xml:space="preserve"> </w:t>
      </w:r>
      <w:r w:rsidR="003F7C75" w:rsidRPr="00E71EDF">
        <w:rPr>
          <w:rFonts w:eastAsia="Arial Unicode MS" w:cs="Arial Unicode MS"/>
          <w:b/>
          <w:color w:val="000099"/>
          <w:szCs w:val="24"/>
        </w:rPr>
        <w:t xml:space="preserve">Nº </w:t>
      </w:r>
      <w:r w:rsidR="00CB5FE0" w:rsidRPr="00E71EDF">
        <w:rPr>
          <w:rFonts w:eastAsia="Arial Unicode MS" w:cs="Arial Unicode MS"/>
          <w:b/>
          <w:color w:val="000099"/>
          <w:szCs w:val="24"/>
        </w:rPr>
        <w:t>2</w:t>
      </w:r>
      <w:r w:rsidR="00884445">
        <w:rPr>
          <w:rFonts w:eastAsia="Arial Unicode MS" w:cs="Arial Unicode MS"/>
          <w:b/>
          <w:color w:val="000099"/>
          <w:szCs w:val="24"/>
        </w:rPr>
        <w:t>6</w:t>
      </w:r>
      <w:r w:rsidR="00D6205C">
        <w:rPr>
          <w:rFonts w:eastAsia="Arial Unicode MS" w:cs="Arial Unicode MS"/>
          <w:b/>
          <w:color w:val="000099"/>
          <w:szCs w:val="24"/>
        </w:rPr>
        <w:t>4</w:t>
      </w:r>
      <w:r w:rsidR="006F7815" w:rsidRPr="00E71EDF">
        <w:rPr>
          <w:rFonts w:eastAsia="Arial Unicode MS" w:cs="Arial Unicode MS"/>
          <w:b/>
          <w:color w:val="000099"/>
          <w:szCs w:val="24"/>
        </w:rPr>
        <w:t>-2017</w:t>
      </w:r>
      <w:r w:rsidR="00F63465" w:rsidRPr="00E71EDF">
        <w:rPr>
          <w:rFonts w:eastAsia="Arial Unicode MS" w:cs="Arial Unicode MS"/>
          <w:b/>
          <w:color w:val="000099"/>
          <w:szCs w:val="24"/>
        </w:rPr>
        <w:t xml:space="preserve"> </w:t>
      </w:r>
      <w:r w:rsidRPr="00E71EDF">
        <w:rPr>
          <w:rFonts w:eastAsia="Arial Unicode MS" w:cs="Arial Unicode MS"/>
          <w:szCs w:val="24"/>
        </w:rPr>
        <w:t>sobre:</w:t>
      </w:r>
    </w:p>
    <w:p w:rsidR="00BF52AD" w:rsidRPr="00E71EDF" w:rsidRDefault="00BF52AD" w:rsidP="00BF52AD">
      <w:pPr>
        <w:autoSpaceDE w:val="0"/>
        <w:autoSpaceDN w:val="0"/>
        <w:adjustRightInd w:val="0"/>
        <w:snapToGrid w:val="0"/>
        <w:spacing w:after="0" w:line="240" w:lineRule="auto"/>
        <w:rPr>
          <w:rFonts w:ascii="Helvetica-Bold" w:hAnsi="Helvetica-Bold" w:cs="Helvetica-Bold"/>
          <w:color w:val="000000"/>
          <w:sz w:val="10"/>
          <w:szCs w:val="24"/>
          <w:lang w:eastAsia="en-US"/>
        </w:rPr>
      </w:pPr>
    </w:p>
    <w:p w:rsidR="00A76A5C" w:rsidRDefault="00A76A5C" w:rsidP="00A76A5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99"/>
          <w:lang w:eastAsia="en-US"/>
        </w:rPr>
      </w:pPr>
    </w:p>
    <w:p w:rsidR="00D6205C" w:rsidRPr="00D6205C" w:rsidRDefault="00D6205C" w:rsidP="00D6205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color w:val="000099"/>
          <w:szCs w:val="24"/>
        </w:rPr>
      </w:pPr>
      <w:r w:rsidRPr="00D6205C">
        <w:rPr>
          <w:rFonts w:eastAsia="Arial Unicode MS" w:cs="Arial Unicode MS"/>
          <w:color w:val="000099"/>
          <w:szCs w:val="24"/>
        </w:rPr>
        <w:t>Información sobre la reactivación de los sistemas de riego:</w:t>
      </w:r>
    </w:p>
    <w:p w:rsidR="00D6205C" w:rsidRPr="00D6205C" w:rsidRDefault="00D6205C" w:rsidP="00D6205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color w:val="000099"/>
          <w:szCs w:val="24"/>
        </w:rPr>
      </w:pPr>
      <w:r w:rsidRPr="00D6205C">
        <w:rPr>
          <w:rFonts w:eastAsia="Arial Unicode MS" w:cs="Arial Unicode MS"/>
          <w:color w:val="000099"/>
          <w:szCs w:val="24"/>
        </w:rPr>
        <w:t>1. Cuándo se reactivaron</w:t>
      </w:r>
    </w:p>
    <w:p w:rsidR="00D6205C" w:rsidRPr="00D6205C" w:rsidRDefault="00D6205C" w:rsidP="00D6205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color w:val="000099"/>
          <w:szCs w:val="24"/>
        </w:rPr>
      </w:pPr>
      <w:r w:rsidRPr="00D6205C">
        <w:rPr>
          <w:rFonts w:eastAsia="Arial Unicode MS" w:cs="Arial Unicode MS"/>
          <w:color w:val="000099"/>
          <w:szCs w:val="24"/>
        </w:rPr>
        <w:t>2. Cuántos hay</w:t>
      </w:r>
    </w:p>
    <w:p w:rsidR="00D6205C" w:rsidRPr="00D6205C" w:rsidRDefault="00D6205C" w:rsidP="00D6205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color w:val="000099"/>
          <w:szCs w:val="24"/>
        </w:rPr>
      </w:pPr>
      <w:r w:rsidRPr="00D6205C">
        <w:rPr>
          <w:rFonts w:eastAsia="Arial Unicode MS" w:cs="Arial Unicode MS"/>
          <w:color w:val="000099"/>
          <w:szCs w:val="24"/>
        </w:rPr>
        <w:t>3. Cuántas manzanas de cobertura</w:t>
      </w:r>
    </w:p>
    <w:p w:rsidR="00D6205C" w:rsidRPr="00D6205C" w:rsidRDefault="00D6205C" w:rsidP="00D6205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color w:val="000099"/>
          <w:szCs w:val="24"/>
        </w:rPr>
      </w:pPr>
      <w:r w:rsidRPr="00D6205C">
        <w:rPr>
          <w:rFonts w:eastAsia="Arial Unicode MS" w:cs="Arial Unicode MS"/>
          <w:color w:val="000099"/>
          <w:szCs w:val="24"/>
        </w:rPr>
        <w:t>4. Cuántos y cuáles municipios tienen</w:t>
      </w:r>
    </w:p>
    <w:p w:rsidR="00D6205C" w:rsidRPr="00D6205C" w:rsidRDefault="00D6205C" w:rsidP="00D6205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color w:val="000099"/>
          <w:szCs w:val="24"/>
        </w:rPr>
      </w:pPr>
      <w:r w:rsidRPr="00D6205C">
        <w:rPr>
          <w:rFonts w:eastAsia="Arial Unicode MS" w:cs="Arial Unicode MS"/>
          <w:color w:val="000099"/>
          <w:szCs w:val="24"/>
        </w:rPr>
        <w:t>5. Cuántas familias se han beneficiado</w:t>
      </w:r>
    </w:p>
    <w:p w:rsidR="00D6205C" w:rsidRPr="00D6205C" w:rsidRDefault="00D6205C" w:rsidP="00D6205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color w:val="000099"/>
          <w:szCs w:val="24"/>
        </w:rPr>
      </w:pPr>
      <w:r w:rsidRPr="00D6205C">
        <w:rPr>
          <w:rFonts w:eastAsia="Arial Unicode MS" w:cs="Arial Unicode MS"/>
          <w:color w:val="000099"/>
          <w:szCs w:val="24"/>
        </w:rPr>
        <w:t>6. Situación de los sistemas de riego antes de 2009 (si ha habido cambios y cuáles han</w:t>
      </w:r>
    </w:p>
    <w:p w:rsidR="00D6205C" w:rsidRPr="00D6205C" w:rsidRDefault="00D6205C" w:rsidP="00D6205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color w:val="000099"/>
          <w:szCs w:val="24"/>
        </w:rPr>
      </w:pPr>
      <w:r w:rsidRPr="00D6205C">
        <w:rPr>
          <w:rFonts w:eastAsia="Arial Unicode MS" w:cs="Arial Unicode MS"/>
          <w:color w:val="000099"/>
          <w:szCs w:val="24"/>
        </w:rPr>
        <w:t>sido).</w:t>
      </w:r>
    </w:p>
    <w:p w:rsidR="00A76A5C" w:rsidRDefault="00A76A5C" w:rsidP="005E4AE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theme="minorHAnsi"/>
        </w:rPr>
      </w:pPr>
    </w:p>
    <w:p w:rsidR="007C7836" w:rsidRPr="00C02E2D" w:rsidRDefault="00BE0B9D" w:rsidP="005E4AE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theme="minorHAnsi"/>
          <w:b/>
          <w:color w:val="000099"/>
        </w:rPr>
      </w:pPr>
      <w:r w:rsidRPr="00C02E2D">
        <w:rPr>
          <w:rFonts w:asciiTheme="minorHAnsi" w:eastAsia="Arial Unicode MS" w:hAnsiTheme="minorHAnsi" w:cstheme="minorHAnsi"/>
        </w:rPr>
        <w:t>P</w:t>
      </w:r>
      <w:r w:rsidR="00EE4B7D" w:rsidRPr="00C02E2D">
        <w:rPr>
          <w:rFonts w:asciiTheme="minorHAnsi" w:eastAsia="Arial Unicode MS" w:hAnsiTheme="minorHAnsi" w:cstheme="minorHAnsi"/>
        </w:rPr>
        <w:t>resentada ante la Oficina de Información y Respuesta de esta dependencia por parte de</w:t>
      </w:r>
      <w:r w:rsidR="002B446B" w:rsidRPr="00C02E2D">
        <w:rPr>
          <w:rFonts w:asciiTheme="minorHAnsi" w:eastAsia="Arial Unicode MS" w:hAnsiTheme="minorHAnsi" w:cstheme="minorHAnsi"/>
          <w:b/>
          <w:color w:val="000099"/>
        </w:rPr>
        <w:t>:</w:t>
      </w:r>
      <w:r w:rsidR="00F63465" w:rsidRPr="00C02E2D">
        <w:rPr>
          <w:rFonts w:asciiTheme="minorHAnsi" w:eastAsia="Arial Unicode MS" w:hAnsiTheme="minorHAnsi" w:cstheme="minorHAnsi"/>
          <w:b/>
          <w:color w:val="000099"/>
        </w:rPr>
        <w:t xml:space="preserve"> </w:t>
      </w:r>
      <w:proofErr w:type="spellStart"/>
      <w:r w:rsidR="00CA1501" w:rsidRPr="00CA1501">
        <w:rPr>
          <w:rFonts w:ascii="Times-Bold" w:hAnsi="Times-Bold" w:cs="Times-Bold"/>
          <w:b/>
          <w:color w:val="000099"/>
          <w:sz w:val="18"/>
          <w:szCs w:val="24"/>
          <w:highlight w:val="darkBlue"/>
          <w:lang w:eastAsia="en-US"/>
        </w:rPr>
        <w:t>xxxxxxx</w:t>
      </w:r>
      <w:proofErr w:type="spellEnd"/>
      <w:r w:rsidR="00AE672A" w:rsidRPr="00C02E2D">
        <w:rPr>
          <w:rFonts w:asciiTheme="minorHAnsi" w:hAnsiTheme="minorHAnsi" w:cstheme="minorHAnsi"/>
          <w:b/>
          <w:color w:val="000099"/>
        </w:rPr>
        <w:t>,</w:t>
      </w:r>
      <w:r w:rsidR="00146E56" w:rsidRPr="00C02E2D">
        <w:rPr>
          <w:rFonts w:asciiTheme="minorHAnsi" w:hAnsiTheme="minorHAnsi" w:cstheme="minorHAnsi"/>
          <w:b/>
          <w:color w:val="000099"/>
        </w:rPr>
        <w:t xml:space="preserve"> </w:t>
      </w:r>
      <w:r w:rsidR="000156CF" w:rsidRPr="00C02E2D">
        <w:rPr>
          <w:rFonts w:asciiTheme="minorHAnsi" w:eastAsia="Arial Unicode MS" w:hAnsiTheme="minorHAnsi" w:cstheme="minorHAnsi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 que:</w:t>
      </w:r>
    </w:p>
    <w:p w:rsidR="008F71C6" w:rsidRPr="00E71EDF" w:rsidRDefault="008F71C6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  <w:sz w:val="12"/>
          <w:szCs w:val="24"/>
        </w:rPr>
      </w:pPr>
    </w:p>
    <w:p w:rsidR="000156CF" w:rsidRPr="008F71C6" w:rsidRDefault="000156CF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  <w:sz w:val="24"/>
          <w:szCs w:val="24"/>
        </w:rPr>
      </w:pPr>
      <w:r w:rsidRPr="008F71C6">
        <w:rPr>
          <w:rFonts w:eastAsia="Arial Unicode MS" w:cs="Arial Unicode MS"/>
          <w:b/>
          <w:color w:val="000099"/>
          <w:sz w:val="24"/>
          <w:szCs w:val="24"/>
        </w:rPr>
        <w:t>PROPORCIONAR LA INFORMACIÓN SOLICITADA</w:t>
      </w:r>
    </w:p>
    <w:p w:rsidR="000156CF" w:rsidRPr="00E71EDF" w:rsidRDefault="000156CF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sz w:val="12"/>
          <w:szCs w:val="24"/>
        </w:rPr>
      </w:pPr>
    </w:p>
    <w:p w:rsidR="00A76A5C" w:rsidRDefault="00A76A5C" w:rsidP="00A76A5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</w:rPr>
      </w:pPr>
    </w:p>
    <w:p w:rsidR="00814954" w:rsidRPr="00C02E2D" w:rsidRDefault="00F900C5" w:rsidP="00A76A5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color w:val="000099"/>
        </w:rPr>
      </w:pPr>
      <w:r w:rsidRPr="00300BE1">
        <w:rPr>
          <w:rFonts w:eastAsia="Arial Unicode MS" w:cs="Arial Unicode MS"/>
        </w:rPr>
        <w:t xml:space="preserve">Al respecto </w:t>
      </w:r>
      <w:r w:rsidR="00C02E2D">
        <w:rPr>
          <w:rFonts w:eastAsia="Arial Unicode MS" w:cs="Arial Unicode MS"/>
        </w:rPr>
        <w:t>acompaña</w:t>
      </w:r>
      <w:r w:rsidR="00884445">
        <w:rPr>
          <w:rFonts w:eastAsia="Arial Unicode MS" w:cs="Arial Unicode MS"/>
        </w:rPr>
        <w:t xml:space="preserve"> a la presente resolución</w:t>
      </w:r>
      <w:r w:rsidR="00D6205C">
        <w:rPr>
          <w:rFonts w:eastAsia="Arial Unicode MS" w:cs="Arial Unicode MS"/>
        </w:rPr>
        <w:t xml:space="preserve"> 1 </w:t>
      </w:r>
      <w:r w:rsidR="00A76A5C">
        <w:rPr>
          <w:rFonts w:eastAsia="Arial Unicode MS" w:cs="Arial Unicode MS"/>
        </w:rPr>
        <w:t>archivo</w:t>
      </w:r>
      <w:r w:rsidR="00D6205C">
        <w:rPr>
          <w:rFonts w:eastAsia="Arial Unicode MS" w:cs="Arial Unicode MS"/>
        </w:rPr>
        <w:t xml:space="preserve"> en formato Word </w:t>
      </w:r>
      <w:r w:rsidR="00A76A5C">
        <w:rPr>
          <w:rFonts w:eastAsia="Arial Unicode MS" w:cs="Arial Unicode MS"/>
        </w:rPr>
        <w:t>con la información solicitada</w:t>
      </w:r>
    </w:p>
    <w:p w:rsidR="00C02E2D" w:rsidRPr="00C02E2D" w:rsidRDefault="00C02E2D" w:rsidP="0081495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</w:rPr>
      </w:pPr>
    </w:p>
    <w:p w:rsidR="008F71C6" w:rsidRPr="00814954" w:rsidRDefault="008F71C6" w:rsidP="0081495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 w:rsidRPr="00814954">
        <w:rPr>
          <w:rFonts w:eastAsia="Arial Unicode MS" w:cs="Arial Unicode MS"/>
          <w:sz w:val="24"/>
          <w:szCs w:val="24"/>
        </w:rPr>
        <w:t>NOTIFIQUESE</w:t>
      </w:r>
    </w:p>
    <w:p w:rsidR="008F71C6" w:rsidRDefault="008F71C6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300BE1" w:rsidRDefault="00300BE1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814954" w:rsidRPr="008F71C6" w:rsidRDefault="00814954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30337D" w:rsidRPr="008F71C6" w:rsidRDefault="0030337D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8F71C6" w:rsidRDefault="006F7815" w:rsidP="008F7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99"/>
          <w:spacing w:val="2"/>
          <w:sz w:val="24"/>
          <w:szCs w:val="24"/>
        </w:rPr>
      </w:pPr>
      <w:r w:rsidRPr="008F71C6">
        <w:rPr>
          <w:b/>
          <w:color w:val="000099"/>
          <w:sz w:val="24"/>
          <w:szCs w:val="24"/>
          <w:lang w:val="es-ES"/>
        </w:rPr>
        <w:t>Ana Patricia Sánchez de Cruz</w:t>
      </w:r>
    </w:p>
    <w:p w:rsidR="006F7815" w:rsidRPr="008F71C6" w:rsidRDefault="006F7815" w:rsidP="008F7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99"/>
          <w:spacing w:val="2"/>
          <w:sz w:val="24"/>
          <w:szCs w:val="24"/>
        </w:rPr>
      </w:pPr>
      <w:r w:rsidRPr="008F71C6">
        <w:rPr>
          <w:rFonts w:cs="Calibri"/>
          <w:b/>
          <w:color w:val="000099"/>
          <w:spacing w:val="2"/>
          <w:sz w:val="24"/>
          <w:szCs w:val="24"/>
        </w:rPr>
        <w:t>O</w:t>
      </w:r>
      <w:r w:rsidRPr="008F71C6">
        <w:rPr>
          <w:rFonts w:cs="Calibri"/>
          <w:b/>
          <w:color w:val="000099"/>
          <w:spacing w:val="-3"/>
          <w:sz w:val="24"/>
          <w:szCs w:val="24"/>
        </w:rPr>
        <w:t>f</w:t>
      </w:r>
      <w:r w:rsidRPr="008F71C6">
        <w:rPr>
          <w:rFonts w:cs="Calibri"/>
          <w:b/>
          <w:color w:val="000099"/>
          <w:spacing w:val="3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c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a</w:t>
      </w:r>
      <w:r w:rsidRPr="008F71C6">
        <w:rPr>
          <w:rFonts w:cs="Calibri"/>
          <w:b/>
          <w:color w:val="000099"/>
          <w:sz w:val="24"/>
          <w:szCs w:val="24"/>
        </w:rPr>
        <w:t>l</w:t>
      </w:r>
      <w:r w:rsidRPr="008F71C6">
        <w:rPr>
          <w:rFonts w:ascii="Times New Roman" w:hAnsi="Times New Roman"/>
          <w:b/>
          <w:color w:val="000099"/>
          <w:spacing w:val="7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z w:val="24"/>
          <w:szCs w:val="24"/>
        </w:rPr>
        <w:t>de</w:t>
      </w:r>
      <w:r w:rsidRPr="008F71C6">
        <w:rPr>
          <w:rFonts w:ascii="Times New Roman" w:hAnsi="Times New Roman"/>
          <w:b/>
          <w:color w:val="000099"/>
          <w:spacing w:val="-2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z w:val="24"/>
          <w:szCs w:val="24"/>
        </w:rPr>
        <w:t>n</w:t>
      </w:r>
      <w:r w:rsidRPr="008F71C6">
        <w:rPr>
          <w:rFonts w:cs="Calibri"/>
          <w:b/>
          <w:color w:val="000099"/>
          <w:spacing w:val="-1"/>
          <w:sz w:val="24"/>
          <w:szCs w:val="24"/>
        </w:rPr>
        <w:t>fo</w:t>
      </w:r>
      <w:r w:rsidRPr="008F71C6">
        <w:rPr>
          <w:rFonts w:cs="Calibri"/>
          <w:b/>
          <w:color w:val="000099"/>
          <w:sz w:val="24"/>
          <w:szCs w:val="24"/>
        </w:rPr>
        <w:t>r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m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ac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1"/>
          <w:sz w:val="24"/>
          <w:szCs w:val="24"/>
        </w:rPr>
        <w:t>ó</w:t>
      </w:r>
      <w:r w:rsidRPr="008F71C6">
        <w:rPr>
          <w:rFonts w:cs="Calibri"/>
          <w:b/>
          <w:color w:val="000099"/>
          <w:sz w:val="24"/>
          <w:szCs w:val="24"/>
        </w:rPr>
        <w:t>n</w:t>
      </w:r>
      <w:r w:rsidRPr="008F71C6">
        <w:rPr>
          <w:rFonts w:ascii="Times New Roman" w:hAnsi="Times New Roman"/>
          <w:b/>
          <w:color w:val="000099"/>
          <w:spacing w:val="16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pacing w:val="3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3"/>
          <w:w w:val="102"/>
          <w:sz w:val="24"/>
          <w:szCs w:val="24"/>
        </w:rPr>
        <w:t>n</w:t>
      </w:r>
      <w:r w:rsidRPr="008F71C6">
        <w:rPr>
          <w:rFonts w:cs="Calibri"/>
          <w:b/>
          <w:color w:val="000099"/>
          <w:w w:val="102"/>
          <w:sz w:val="24"/>
          <w:szCs w:val="24"/>
        </w:rPr>
        <w:t>st</w:t>
      </w:r>
      <w:r w:rsidRPr="008F71C6">
        <w:rPr>
          <w:rFonts w:cs="Calibri"/>
          <w:b/>
          <w:color w:val="000099"/>
          <w:spacing w:val="-1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w w:val="102"/>
          <w:sz w:val="24"/>
          <w:szCs w:val="24"/>
        </w:rPr>
        <w:t>tu</w:t>
      </w:r>
      <w:r w:rsidRPr="008F71C6">
        <w:rPr>
          <w:rFonts w:cs="Calibri"/>
          <w:b/>
          <w:color w:val="000099"/>
          <w:spacing w:val="-2"/>
          <w:w w:val="102"/>
          <w:sz w:val="24"/>
          <w:szCs w:val="24"/>
        </w:rPr>
        <w:t>c</w:t>
      </w:r>
      <w:r w:rsidRPr="008F71C6">
        <w:rPr>
          <w:rFonts w:cs="Calibri"/>
          <w:b/>
          <w:color w:val="000099"/>
          <w:spacing w:val="1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1"/>
          <w:w w:val="102"/>
          <w:sz w:val="24"/>
          <w:szCs w:val="24"/>
        </w:rPr>
        <w:t>o</w:t>
      </w:r>
      <w:r w:rsidRPr="008F71C6">
        <w:rPr>
          <w:rFonts w:cs="Calibri"/>
          <w:b/>
          <w:color w:val="000099"/>
          <w:w w:val="102"/>
          <w:sz w:val="24"/>
          <w:szCs w:val="24"/>
        </w:rPr>
        <w:t>nal</w:t>
      </w:r>
    </w:p>
    <w:sectPr w:rsidR="006F7815" w:rsidRPr="008F71C6" w:rsidSect="006F7815">
      <w:headerReference w:type="default" r:id="rId9"/>
      <w:footerReference w:type="default" r:id="rId10"/>
      <w:pgSz w:w="12240" w:h="15840" w:code="1"/>
      <w:pgMar w:top="1417" w:right="1701" w:bottom="1417" w:left="1701" w:header="709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62" w:rsidRDefault="007F5C62" w:rsidP="00F425A5">
      <w:pPr>
        <w:spacing w:after="0" w:line="240" w:lineRule="auto"/>
      </w:pPr>
      <w:r>
        <w:separator/>
      </w:r>
    </w:p>
  </w:endnote>
  <w:endnote w:type="continuationSeparator" w:id="0">
    <w:p w:rsidR="007F5C62" w:rsidRDefault="007F5C6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15" w:rsidRPr="0042356F" w:rsidRDefault="006F7815" w:rsidP="006F7815">
    <w:pPr>
      <w:tabs>
        <w:tab w:val="center" w:pos="4252"/>
        <w:tab w:val="right" w:pos="8504"/>
      </w:tabs>
      <w:spacing w:after="0" w:line="240" w:lineRule="auto"/>
      <w:jc w:val="center"/>
      <w:rPr>
        <w:b/>
        <w:i/>
        <w:sz w:val="16"/>
        <w:szCs w:val="16"/>
      </w:rPr>
    </w:pPr>
    <w:r w:rsidRPr="0042356F">
      <w:rPr>
        <w:b/>
        <w:i/>
        <w:sz w:val="16"/>
        <w:szCs w:val="16"/>
      </w:rPr>
      <w:t xml:space="preserve">Si después de analizar lo anteriormente expuesto decide interponer un recurso de apelación puede hacerlo según lo </w:t>
    </w:r>
    <w:r w:rsidR="00E71EDF">
      <w:rPr>
        <w:b/>
        <w:i/>
        <w:sz w:val="16"/>
        <w:szCs w:val="16"/>
      </w:rPr>
      <w:t>normado</w:t>
    </w:r>
    <w:r w:rsidRPr="0042356F">
      <w:rPr>
        <w:b/>
        <w:i/>
        <w:sz w:val="16"/>
        <w:szCs w:val="16"/>
      </w:rPr>
      <w:t xml:space="preserve"> en el Artículo 82 y 83 de la LAIP.</w:t>
    </w:r>
  </w:p>
  <w:p w:rsidR="00764073" w:rsidRPr="006F7815" w:rsidRDefault="00294703" w:rsidP="006F781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27305</wp:posOffset>
              </wp:positionV>
              <wp:extent cx="5782310" cy="707390"/>
              <wp:effectExtent l="0" t="0" r="27940" b="165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310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6F7815" w:rsidRPr="0042356F" w:rsidRDefault="006F7815" w:rsidP="006F7815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Final 1ª Av. Norte, 13 calle </w:t>
                          </w:r>
                          <w:proofErr w:type="spellStart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>Ote.y</w:t>
                          </w:r>
                          <w:proofErr w:type="spellEnd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6F7815" w:rsidRPr="0042356F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</w:pPr>
                          <w:r w:rsidRPr="0042356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(503) 2210-1969 - </w:t>
                          </w:r>
                          <w:hyperlink r:id="rId1" w:history="1">
                            <w:r w:rsidRPr="0042356F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2356F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42356F">
                              <w:rPr>
                                <w:rStyle w:val="Hipervnculo"/>
                                <w:b/>
                                <w:sz w:val="16"/>
                                <w:szCs w:val="16"/>
                              </w:rPr>
                              <w:t>WWW.MAG.GOB.SV</w:t>
                            </w:r>
                          </w:hyperlink>
                          <w:r>
                            <w:t xml:space="preserve">                      </w:t>
                          </w:r>
                          <w:sdt>
                            <w:sdtPr>
                              <w:rPr>
                                <w:b/>
                                <w:color w:val="C00000"/>
                                <w:sz w:val="8"/>
                                <w:u w:val="single"/>
                                <w:lang w:val="es-ES"/>
                              </w:rPr>
                              <w:id w:val="990676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244DF0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244DF0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6F7815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</w:p>
                        <w:p w:rsidR="006F7815" w:rsidRPr="001A48CE" w:rsidRDefault="006F7815" w:rsidP="006F7815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.45pt;margin-top:2.15pt;width:455.3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VTLAIAAFAEAAAOAAAAZHJzL2Uyb0RvYy54bWysVNuO2yAQfa/Uf0C8N3aySZNYcVbbbFNV&#10;2l6k3X4AxjhGBYYCiZ1+/Q44m1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Z2emsLzDo0WJY6PE4RsZKvX0A/t0TA7uWmYO4cw66VrAas5vGm9no6oDjI0jVfYIa&#10;n2HHAAmob5yOgEgGQXRU6XxVJqbC8XCxXM1upuji6Fvmy5t1ki5jxctt63z4IECTuCmpQ+UTOjs9&#10;+BCzYcVLSMoelKz3UqlkuEO1U46cGHbJPn2pACxyHKYM6Uq6XswWAwFjnx9D5On7G4SWAdtdSV3S&#10;1TWIFZG296ZOzRiYVMMeU1bmwmOkbiAx9FV/0aWC+oyMOhjaGscQNy24n5R02NIl9T+OzAlK1EeD&#10;qqyn83mcgWTMF8sZGm7sqcYeZjhClTRQMmx3YZibo3Xy0OJLQx8YuEMlG5lIjpIPWV3yxrZN3F9G&#10;LM7F2E5Rv34E22cAAAD//wMAUEsDBBQABgAIAAAAIQCXoCWS3wAAAAgBAAAPAAAAZHJzL2Rvd25y&#10;ZXYueG1sTI/LTsMwEEX3SPyDNUhsUOuEluZBnAohgegO2gq2bjxNIuxxsN00/D1mBcvRPbr3TLWe&#10;jGYjOt9bEpDOE2BIjVU9tQL2u6dZDswHSUpqSyjgGz2s68uLSpbKnukNx21oWSwhX0oBXQhDyblv&#10;OjTSz+2AFLOjdUaGeLqWKyfPsdxofpskK25kT3GhkwM+dth8bk9GQL58GT/8ZvH63qyOugg32fj8&#10;5YS4vpoe7oEFnMIfDL/6UR3q6HSwJ1KeaQGzvIikgOUCWIyLJM2AHSKX3mXA64r/f6D+AQAA//8D&#10;AFBLAQItABQABgAIAAAAIQC2gziS/gAAAOEBAAATAAAAAAAAAAAAAAAAAAAAAABbQ29udGVudF9U&#10;eXBlc10ueG1sUEsBAi0AFAAGAAgAAAAhADj9If/WAAAAlAEAAAsAAAAAAAAAAAAAAAAALwEAAF9y&#10;ZWxzLy5yZWxzUEsBAi0AFAAGAAgAAAAhAMnz9VMsAgAAUAQAAA4AAAAAAAAAAAAAAAAALgIAAGRy&#10;cy9lMm9Eb2MueG1sUEsBAi0AFAAGAAgAAAAhAJegJZLfAAAACAEAAA8AAAAAAAAAAAAAAAAAhgQA&#10;AGRycy9kb3ducmV2LnhtbFBLBQYAAAAABAAEAPMAAACSBQAAAAA=&#10;">
              <v:textbox>
                <w:txbxContent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6F7815" w:rsidRPr="0042356F" w:rsidRDefault="006F7815" w:rsidP="006F7815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6"/>
                      </w:rPr>
                    </w:pPr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Final 1ª Av. Norte, 13 calle </w:t>
                    </w:r>
                    <w:proofErr w:type="spellStart"/>
                    <w:r w:rsidRPr="0042356F">
                      <w:rPr>
                        <w:color w:val="auto"/>
                        <w:sz w:val="16"/>
                        <w:szCs w:val="16"/>
                      </w:rPr>
                      <w:t>Ote.y</w:t>
                    </w:r>
                    <w:proofErr w:type="spellEnd"/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6F7815" w:rsidRPr="0042356F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  <w:r w:rsidRPr="0042356F">
                      <w:rPr>
                        <w:sz w:val="16"/>
                        <w:szCs w:val="16"/>
                        <w:lang w:val="es-ES"/>
                      </w:rPr>
                      <w:t xml:space="preserve">(503) 2210-1969 - </w:t>
                    </w:r>
                    <w:hyperlink r:id="rId3" w:history="1">
                      <w:r w:rsidRPr="0042356F">
                        <w:rPr>
                          <w:rStyle w:val="Hipervnculo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2356F"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Pr="0042356F">
                        <w:rPr>
                          <w:rStyle w:val="Hipervnculo"/>
                          <w:b/>
                          <w:sz w:val="16"/>
                          <w:szCs w:val="16"/>
                        </w:rPr>
                        <w:t>WWW.MAG.GOB.SV</w:t>
                      </w:r>
                    </w:hyperlink>
                    <w:r>
                      <w:t xml:space="preserve">                      </w:t>
                    </w:r>
                    <w:sdt>
                      <w:sdtPr>
                        <w:rPr>
                          <w:b/>
                          <w:color w:val="C00000"/>
                          <w:sz w:val="8"/>
                          <w:u w:val="single"/>
                          <w:lang w:val="es-ES"/>
                        </w:rPr>
                        <w:id w:val="9906769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244DF0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244DF0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sdtContent>
                    </w:sdt>
                  </w:p>
                  <w:p w:rsidR="006F7815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</w:p>
                  <w:p w:rsidR="006F7815" w:rsidRPr="001A48CE" w:rsidRDefault="006F7815" w:rsidP="006F7815">
                    <w:pPr>
                      <w:pStyle w:val="Default"/>
                      <w:shd w:val="clear" w:color="auto" w:fill="FFFFFF"/>
                      <w:jc w:val="right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62" w:rsidRDefault="007F5C62" w:rsidP="00F425A5">
      <w:pPr>
        <w:spacing w:after="0" w:line="240" w:lineRule="auto"/>
      </w:pPr>
      <w:r>
        <w:separator/>
      </w:r>
    </w:p>
  </w:footnote>
  <w:footnote w:type="continuationSeparator" w:id="0">
    <w:p w:rsidR="007F5C62" w:rsidRDefault="007F5C6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2391"/>
    <w:multiLevelType w:val="hybridMultilevel"/>
    <w:tmpl w:val="410AAF4A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134C1"/>
    <w:multiLevelType w:val="hybridMultilevel"/>
    <w:tmpl w:val="2EFCD842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67B30"/>
    <w:multiLevelType w:val="hybridMultilevel"/>
    <w:tmpl w:val="455426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C7991"/>
    <w:multiLevelType w:val="hybridMultilevel"/>
    <w:tmpl w:val="05748F7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0B0B30"/>
    <w:multiLevelType w:val="hybridMultilevel"/>
    <w:tmpl w:val="B87E6C1A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A91C56"/>
    <w:multiLevelType w:val="hybridMultilevel"/>
    <w:tmpl w:val="6B6C88B6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73760"/>
    <w:multiLevelType w:val="hybridMultilevel"/>
    <w:tmpl w:val="18B88BA0"/>
    <w:lvl w:ilvl="0" w:tplc="BA003A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3A2A8E"/>
    <w:multiLevelType w:val="hybridMultilevel"/>
    <w:tmpl w:val="8D40659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46E6A"/>
    <w:multiLevelType w:val="hybridMultilevel"/>
    <w:tmpl w:val="AC4EB6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4669A"/>
    <w:multiLevelType w:val="hybridMultilevel"/>
    <w:tmpl w:val="CDD4BB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F1D1D"/>
    <w:multiLevelType w:val="hybridMultilevel"/>
    <w:tmpl w:val="B62AEB62"/>
    <w:lvl w:ilvl="0" w:tplc="F3189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24A18"/>
    <w:multiLevelType w:val="hybridMultilevel"/>
    <w:tmpl w:val="A47A4A1E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F0C69"/>
    <w:multiLevelType w:val="hybridMultilevel"/>
    <w:tmpl w:val="8E4A329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4A4A66"/>
    <w:multiLevelType w:val="hybridMultilevel"/>
    <w:tmpl w:val="D75C815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6"/>
  </w:num>
  <w:num w:numId="5">
    <w:abstractNumId w:val="27"/>
  </w:num>
  <w:num w:numId="6">
    <w:abstractNumId w:val="14"/>
  </w:num>
  <w:num w:numId="7">
    <w:abstractNumId w:val="19"/>
  </w:num>
  <w:num w:numId="8">
    <w:abstractNumId w:val="2"/>
  </w:num>
  <w:num w:numId="9">
    <w:abstractNumId w:val="32"/>
  </w:num>
  <w:num w:numId="10">
    <w:abstractNumId w:val="26"/>
  </w:num>
  <w:num w:numId="11">
    <w:abstractNumId w:val="9"/>
  </w:num>
  <w:num w:numId="12">
    <w:abstractNumId w:val="16"/>
  </w:num>
  <w:num w:numId="13">
    <w:abstractNumId w:val="28"/>
  </w:num>
  <w:num w:numId="14">
    <w:abstractNumId w:val="3"/>
  </w:num>
  <w:num w:numId="15">
    <w:abstractNumId w:val="20"/>
  </w:num>
  <w:num w:numId="16">
    <w:abstractNumId w:val="21"/>
  </w:num>
  <w:num w:numId="17">
    <w:abstractNumId w:val="4"/>
  </w:num>
  <w:num w:numId="18">
    <w:abstractNumId w:val="7"/>
  </w:num>
  <w:num w:numId="19">
    <w:abstractNumId w:val="29"/>
  </w:num>
  <w:num w:numId="20">
    <w:abstractNumId w:val="13"/>
  </w:num>
  <w:num w:numId="21">
    <w:abstractNumId w:val="25"/>
  </w:num>
  <w:num w:numId="22">
    <w:abstractNumId w:val="11"/>
  </w:num>
  <w:num w:numId="23">
    <w:abstractNumId w:val="23"/>
  </w:num>
  <w:num w:numId="24">
    <w:abstractNumId w:val="31"/>
  </w:num>
  <w:num w:numId="25">
    <w:abstractNumId w:val="5"/>
  </w:num>
  <w:num w:numId="26">
    <w:abstractNumId w:val="12"/>
  </w:num>
  <w:num w:numId="27">
    <w:abstractNumId w:val="17"/>
  </w:num>
  <w:num w:numId="28">
    <w:abstractNumId w:val="24"/>
  </w:num>
  <w:num w:numId="29">
    <w:abstractNumId w:val="10"/>
  </w:num>
  <w:num w:numId="30">
    <w:abstractNumId w:val="22"/>
  </w:num>
  <w:num w:numId="31">
    <w:abstractNumId w:val="30"/>
  </w:num>
  <w:num w:numId="32">
    <w:abstractNumId w:val="18"/>
  </w:num>
  <w:num w:numId="3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783A"/>
    <w:rsid w:val="000132C1"/>
    <w:rsid w:val="000132EA"/>
    <w:rsid w:val="000138B9"/>
    <w:rsid w:val="00013F33"/>
    <w:rsid w:val="000156CF"/>
    <w:rsid w:val="00021DEC"/>
    <w:rsid w:val="00022615"/>
    <w:rsid w:val="00023CF8"/>
    <w:rsid w:val="000250C5"/>
    <w:rsid w:val="0003078D"/>
    <w:rsid w:val="0003544B"/>
    <w:rsid w:val="000363C5"/>
    <w:rsid w:val="00047C80"/>
    <w:rsid w:val="00050EC2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5F52"/>
    <w:rsid w:val="00097AB6"/>
    <w:rsid w:val="000A4CBF"/>
    <w:rsid w:val="000C2AB4"/>
    <w:rsid w:val="000C2DC9"/>
    <w:rsid w:val="000D1D25"/>
    <w:rsid w:val="000D2320"/>
    <w:rsid w:val="000D463E"/>
    <w:rsid w:val="000D7FB0"/>
    <w:rsid w:val="000E498C"/>
    <w:rsid w:val="000E6C5E"/>
    <w:rsid w:val="000E78C2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34170"/>
    <w:rsid w:val="00136A20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4B97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E6490"/>
    <w:rsid w:val="001F25AD"/>
    <w:rsid w:val="001F3808"/>
    <w:rsid w:val="001F75CE"/>
    <w:rsid w:val="002027A5"/>
    <w:rsid w:val="0021253D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539C"/>
    <w:rsid w:val="00236A41"/>
    <w:rsid w:val="0024030E"/>
    <w:rsid w:val="002437E5"/>
    <w:rsid w:val="00244DF0"/>
    <w:rsid w:val="00244FA0"/>
    <w:rsid w:val="0024724E"/>
    <w:rsid w:val="002479FD"/>
    <w:rsid w:val="002567A3"/>
    <w:rsid w:val="0026077C"/>
    <w:rsid w:val="00260D1E"/>
    <w:rsid w:val="00260FBF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703"/>
    <w:rsid w:val="00295856"/>
    <w:rsid w:val="00296420"/>
    <w:rsid w:val="002A328B"/>
    <w:rsid w:val="002B099F"/>
    <w:rsid w:val="002B446B"/>
    <w:rsid w:val="002B67EC"/>
    <w:rsid w:val="002C1509"/>
    <w:rsid w:val="002C1B49"/>
    <w:rsid w:val="002C2DCF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0BE1"/>
    <w:rsid w:val="0030337D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07DA"/>
    <w:rsid w:val="00371A2C"/>
    <w:rsid w:val="00377A87"/>
    <w:rsid w:val="00381B37"/>
    <w:rsid w:val="003843C4"/>
    <w:rsid w:val="00386009"/>
    <w:rsid w:val="003906A6"/>
    <w:rsid w:val="00397BE4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3F7C75"/>
    <w:rsid w:val="0040135F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69E2"/>
    <w:rsid w:val="004371B7"/>
    <w:rsid w:val="00443157"/>
    <w:rsid w:val="0044717B"/>
    <w:rsid w:val="00453E40"/>
    <w:rsid w:val="0045511B"/>
    <w:rsid w:val="004601DD"/>
    <w:rsid w:val="004624E8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E1BB8"/>
    <w:rsid w:val="004E7D1E"/>
    <w:rsid w:val="004E7F3B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209F"/>
    <w:rsid w:val="005534AF"/>
    <w:rsid w:val="00556C07"/>
    <w:rsid w:val="00561C07"/>
    <w:rsid w:val="00563C88"/>
    <w:rsid w:val="00564092"/>
    <w:rsid w:val="00574C00"/>
    <w:rsid w:val="0057759E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B70BD"/>
    <w:rsid w:val="005C2109"/>
    <w:rsid w:val="005C411B"/>
    <w:rsid w:val="005C6EAD"/>
    <w:rsid w:val="005D07CB"/>
    <w:rsid w:val="005D0EA9"/>
    <w:rsid w:val="005D5645"/>
    <w:rsid w:val="005D6F74"/>
    <w:rsid w:val="005D78F6"/>
    <w:rsid w:val="005E10DD"/>
    <w:rsid w:val="005E4AE0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52DD"/>
    <w:rsid w:val="0060536E"/>
    <w:rsid w:val="0060614B"/>
    <w:rsid w:val="0061133F"/>
    <w:rsid w:val="006122B3"/>
    <w:rsid w:val="00616D08"/>
    <w:rsid w:val="0061766F"/>
    <w:rsid w:val="0061790E"/>
    <w:rsid w:val="00620F18"/>
    <w:rsid w:val="006231B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47FE6"/>
    <w:rsid w:val="006504E0"/>
    <w:rsid w:val="00651DAC"/>
    <w:rsid w:val="006537B4"/>
    <w:rsid w:val="00654786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17D"/>
    <w:rsid w:val="00693D89"/>
    <w:rsid w:val="00694271"/>
    <w:rsid w:val="0069513C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6B4D"/>
    <w:rsid w:val="006F71EC"/>
    <w:rsid w:val="006F7815"/>
    <w:rsid w:val="0070024A"/>
    <w:rsid w:val="00714AA6"/>
    <w:rsid w:val="00717C3E"/>
    <w:rsid w:val="00720A8D"/>
    <w:rsid w:val="007252BB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66B"/>
    <w:rsid w:val="00770789"/>
    <w:rsid w:val="0078685F"/>
    <w:rsid w:val="007922FA"/>
    <w:rsid w:val="007943F4"/>
    <w:rsid w:val="007947F1"/>
    <w:rsid w:val="007A1EB9"/>
    <w:rsid w:val="007A2359"/>
    <w:rsid w:val="007A5E75"/>
    <w:rsid w:val="007A64C6"/>
    <w:rsid w:val="007B0068"/>
    <w:rsid w:val="007B2705"/>
    <w:rsid w:val="007B361B"/>
    <w:rsid w:val="007B46B6"/>
    <w:rsid w:val="007B5ECB"/>
    <w:rsid w:val="007C1E92"/>
    <w:rsid w:val="007C7301"/>
    <w:rsid w:val="007C7836"/>
    <w:rsid w:val="007D13EA"/>
    <w:rsid w:val="007E2423"/>
    <w:rsid w:val="007E4665"/>
    <w:rsid w:val="007F0048"/>
    <w:rsid w:val="007F334C"/>
    <w:rsid w:val="007F3DD3"/>
    <w:rsid w:val="007F4B65"/>
    <w:rsid w:val="007F53DD"/>
    <w:rsid w:val="007F5C62"/>
    <w:rsid w:val="007F7DF5"/>
    <w:rsid w:val="00812151"/>
    <w:rsid w:val="00813D95"/>
    <w:rsid w:val="00814954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64E03"/>
    <w:rsid w:val="008759D5"/>
    <w:rsid w:val="008769CC"/>
    <w:rsid w:val="008769E6"/>
    <w:rsid w:val="00877D40"/>
    <w:rsid w:val="00881C5C"/>
    <w:rsid w:val="00883079"/>
    <w:rsid w:val="00884445"/>
    <w:rsid w:val="00885210"/>
    <w:rsid w:val="008864A7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8F71C6"/>
    <w:rsid w:val="00900AB1"/>
    <w:rsid w:val="009023CB"/>
    <w:rsid w:val="00904674"/>
    <w:rsid w:val="0090498A"/>
    <w:rsid w:val="00913679"/>
    <w:rsid w:val="009152B2"/>
    <w:rsid w:val="009175A9"/>
    <w:rsid w:val="00922083"/>
    <w:rsid w:val="009243BB"/>
    <w:rsid w:val="0092755B"/>
    <w:rsid w:val="00931693"/>
    <w:rsid w:val="00933636"/>
    <w:rsid w:val="00933E84"/>
    <w:rsid w:val="00935D15"/>
    <w:rsid w:val="009372A0"/>
    <w:rsid w:val="00942A66"/>
    <w:rsid w:val="00942D26"/>
    <w:rsid w:val="00944BBC"/>
    <w:rsid w:val="00953BB6"/>
    <w:rsid w:val="00953D9A"/>
    <w:rsid w:val="00954FA1"/>
    <w:rsid w:val="00960348"/>
    <w:rsid w:val="00963746"/>
    <w:rsid w:val="00970D9E"/>
    <w:rsid w:val="00970DBA"/>
    <w:rsid w:val="0097572D"/>
    <w:rsid w:val="00975F32"/>
    <w:rsid w:val="00977DFD"/>
    <w:rsid w:val="009820AB"/>
    <w:rsid w:val="00984AD1"/>
    <w:rsid w:val="00992A9B"/>
    <w:rsid w:val="00994BA6"/>
    <w:rsid w:val="009959B6"/>
    <w:rsid w:val="00996A74"/>
    <w:rsid w:val="009A0ABD"/>
    <w:rsid w:val="009A6B8E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61C"/>
    <w:rsid w:val="009F5D6D"/>
    <w:rsid w:val="009F6A82"/>
    <w:rsid w:val="009F7AF7"/>
    <w:rsid w:val="00A0024D"/>
    <w:rsid w:val="00A05D71"/>
    <w:rsid w:val="00A07A72"/>
    <w:rsid w:val="00A07FF2"/>
    <w:rsid w:val="00A103BF"/>
    <w:rsid w:val="00A162B8"/>
    <w:rsid w:val="00A20838"/>
    <w:rsid w:val="00A24150"/>
    <w:rsid w:val="00A3099F"/>
    <w:rsid w:val="00A34321"/>
    <w:rsid w:val="00A37BC8"/>
    <w:rsid w:val="00A37BF5"/>
    <w:rsid w:val="00A407BE"/>
    <w:rsid w:val="00A40877"/>
    <w:rsid w:val="00A43601"/>
    <w:rsid w:val="00A548E1"/>
    <w:rsid w:val="00A6281C"/>
    <w:rsid w:val="00A64EA4"/>
    <w:rsid w:val="00A73C2B"/>
    <w:rsid w:val="00A755D7"/>
    <w:rsid w:val="00A76A25"/>
    <w:rsid w:val="00A76A5C"/>
    <w:rsid w:val="00A779D4"/>
    <w:rsid w:val="00A808C3"/>
    <w:rsid w:val="00A8217B"/>
    <w:rsid w:val="00A86F1B"/>
    <w:rsid w:val="00AA1B74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2AD"/>
    <w:rsid w:val="00BF5A29"/>
    <w:rsid w:val="00BF66D6"/>
    <w:rsid w:val="00C02E2D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5A5B"/>
    <w:rsid w:val="00C3637E"/>
    <w:rsid w:val="00C37DFC"/>
    <w:rsid w:val="00C4278D"/>
    <w:rsid w:val="00C42A05"/>
    <w:rsid w:val="00C467C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1501"/>
    <w:rsid w:val="00CA34A6"/>
    <w:rsid w:val="00CA5720"/>
    <w:rsid w:val="00CA622D"/>
    <w:rsid w:val="00CA73AC"/>
    <w:rsid w:val="00CB052D"/>
    <w:rsid w:val="00CB1FD8"/>
    <w:rsid w:val="00CB5FE0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23DD0"/>
    <w:rsid w:val="00D2700A"/>
    <w:rsid w:val="00D36494"/>
    <w:rsid w:val="00D4076A"/>
    <w:rsid w:val="00D5173D"/>
    <w:rsid w:val="00D53570"/>
    <w:rsid w:val="00D5384D"/>
    <w:rsid w:val="00D563F1"/>
    <w:rsid w:val="00D57B37"/>
    <w:rsid w:val="00D61B71"/>
    <w:rsid w:val="00D6205C"/>
    <w:rsid w:val="00D71D54"/>
    <w:rsid w:val="00D71FFD"/>
    <w:rsid w:val="00D72D7A"/>
    <w:rsid w:val="00D73729"/>
    <w:rsid w:val="00D80533"/>
    <w:rsid w:val="00D81983"/>
    <w:rsid w:val="00D8373B"/>
    <w:rsid w:val="00D85A12"/>
    <w:rsid w:val="00D91AE0"/>
    <w:rsid w:val="00D91DB8"/>
    <w:rsid w:val="00D95AF5"/>
    <w:rsid w:val="00DA19FE"/>
    <w:rsid w:val="00DA2389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036"/>
    <w:rsid w:val="00E143FE"/>
    <w:rsid w:val="00E144F6"/>
    <w:rsid w:val="00E151D3"/>
    <w:rsid w:val="00E25718"/>
    <w:rsid w:val="00E2659E"/>
    <w:rsid w:val="00E27E00"/>
    <w:rsid w:val="00E339B8"/>
    <w:rsid w:val="00E36D6A"/>
    <w:rsid w:val="00E45207"/>
    <w:rsid w:val="00E46F1D"/>
    <w:rsid w:val="00E50548"/>
    <w:rsid w:val="00E56FB6"/>
    <w:rsid w:val="00E65032"/>
    <w:rsid w:val="00E71EDF"/>
    <w:rsid w:val="00E7315F"/>
    <w:rsid w:val="00E74110"/>
    <w:rsid w:val="00E7465D"/>
    <w:rsid w:val="00E757D8"/>
    <w:rsid w:val="00E76121"/>
    <w:rsid w:val="00E76215"/>
    <w:rsid w:val="00E812B3"/>
    <w:rsid w:val="00E81568"/>
    <w:rsid w:val="00E816EE"/>
    <w:rsid w:val="00E83FA4"/>
    <w:rsid w:val="00E84426"/>
    <w:rsid w:val="00E877D6"/>
    <w:rsid w:val="00E92203"/>
    <w:rsid w:val="00E9508C"/>
    <w:rsid w:val="00EA39A1"/>
    <w:rsid w:val="00EA5637"/>
    <w:rsid w:val="00EA6C93"/>
    <w:rsid w:val="00EB1DDF"/>
    <w:rsid w:val="00EB34AC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00C5"/>
    <w:rsid w:val="00F922C2"/>
    <w:rsid w:val="00F94347"/>
    <w:rsid w:val="00F95BDF"/>
    <w:rsid w:val="00FA0B50"/>
    <w:rsid w:val="00FA31C0"/>
    <w:rsid w:val="00FA3682"/>
    <w:rsid w:val="00FA4344"/>
    <w:rsid w:val="00FB04FB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3FF2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37F78-3047-4A23-854F-0263E2AB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2017-10-23T21:35:00Z</cp:lastPrinted>
  <dcterms:created xsi:type="dcterms:W3CDTF">2017-10-23T21:35:00Z</dcterms:created>
  <dcterms:modified xsi:type="dcterms:W3CDTF">2017-10-23T21:38:00Z</dcterms:modified>
</cp:coreProperties>
</file>