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7FA6" w:rsidRPr="000B7FA6" w:rsidRDefault="000B7FA6" w:rsidP="000B7FA6">
      <w:pPr>
        <w:jc w:val="center"/>
        <w:rPr>
          <w:rFonts w:asciiTheme="minorHAnsi" w:eastAsia="Arial Unicode MS" w:hAnsiTheme="minorHAnsi" w:cs="Arial Unicode MS"/>
          <w:b/>
          <w:color w:val="000099"/>
          <w:sz w:val="22"/>
        </w:rPr>
      </w:pPr>
      <w:r w:rsidRPr="000B7FA6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FE4BF4" w:rsidRDefault="00FE4BF4" w:rsidP="009C1F68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9C1F68" w:rsidRDefault="009C1F68" w:rsidP="009C1F68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EN RESPUESTA A SOLICITUD DE INFORMACIÓN </w:t>
      </w: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MAG OIR N° 31</w:t>
      </w:r>
      <w:r w:rsidR="005F2DD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6</w:t>
      </w: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-2017</w:t>
      </w:r>
    </w:p>
    <w:p w:rsidR="009C1F68" w:rsidRDefault="009C1F68" w:rsidP="009C1F68">
      <w:pPr>
        <w:jc w:val="both"/>
        <w:rPr>
          <w:rFonts w:ascii="Calibri" w:eastAsia="Arial Unicode MS" w:hAnsi="Calibri" w:cs="Arial Unicode MS"/>
          <w:sz w:val="22"/>
          <w:szCs w:val="24"/>
        </w:rPr>
      </w:pPr>
    </w:p>
    <w:p w:rsidR="009C1F68" w:rsidRPr="00FE4BF4" w:rsidRDefault="009C1F68" w:rsidP="009C1F6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5F2DD7"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>tre</w:t>
      </w:r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ce horas </w:t>
      </w:r>
      <w:r w:rsidR="005F2DD7"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con veintinueve horas </w:t>
      </w:r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del día </w:t>
      </w:r>
      <w:r w:rsidR="005F2DD7"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veinte </w:t>
      </w:r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 diciembre de 2017, 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el Ministerio de Agricultura y Ganadería luego de haber recibido y admitido la solicitud de información </w:t>
      </w:r>
      <w:r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Nº 31</w:t>
      </w:r>
      <w:r w:rsidR="005F2DD7"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6</w:t>
      </w:r>
      <w:r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-2017 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F012BF" w:rsidRPr="00FE4BF4" w:rsidRDefault="00F012BF" w:rsidP="009C1F6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012BF" w:rsidRPr="00FE4BF4" w:rsidRDefault="00F012BF" w:rsidP="00F012BF">
      <w:pPr>
        <w:pStyle w:val="Prrafodelista"/>
        <w:numPr>
          <w:ilvl w:val="0"/>
          <w:numId w:val="35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>Mapas temáticos del MAG (</w:t>
      </w:r>
      <w:hyperlink r:id="rId9" w:history="1">
        <w:r w:rsidRPr="00FE4BF4">
          <w:rPr>
            <w:rStyle w:val="Hipervnculo"/>
            <w:rFonts w:asciiTheme="minorHAnsi" w:eastAsia="Arial Unicode MS" w:hAnsiTheme="minorHAnsi" w:cstheme="minorHAnsi"/>
            <w:sz w:val="22"/>
            <w:szCs w:val="22"/>
          </w:rPr>
          <w:t>http://www.mag.gob.sv/direccion-general-de-economia-agropecuaria/estadisticas-agropecuarias/mapas-tematicos-sobre-frutales-granosbásicos-hortalizas-pecuarios-y-suelos/</w:t>
        </w:r>
      </w:hyperlink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>) en formato (</w:t>
      </w:r>
      <w:proofErr w:type="spellStart"/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>shapefiles</w:t>
      </w:r>
      <w:proofErr w:type="spellEnd"/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o capa) con el que se pueda trabajar en un Sistema de Información Geográfica.</w:t>
      </w:r>
    </w:p>
    <w:p w:rsidR="00F012BF" w:rsidRPr="00FE4BF4" w:rsidRDefault="00F012BF" w:rsidP="00F012BF">
      <w:pPr>
        <w:pStyle w:val="Prrafodelista"/>
        <w:numPr>
          <w:ilvl w:val="0"/>
          <w:numId w:val="35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Mapa de </w:t>
      </w:r>
      <w:r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municipios afectados por sequía</w:t>
      </w:r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(Dirección General de Economía Agropecuaria) en formato (</w:t>
      </w:r>
      <w:proofErr w:type="spellStart"/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>shapefiles</w:t>
      </w:r>
      <w:proofErr w:type="spellEnd"/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o capa) con el que se pueda trabajar en un Sistema de Información Geográfica</w:t>
      </w:r>
    </w:p>
    <w:p w:rsidR="00F012BF" w:rsidRPr="00FE4BF4" w:rsidRDefault="00F012BF" w:rsidP="00F012BF">
      <w:pPr>
        <w:pStyle w:val="Prrafodelista"/>
        <w:numPr>
          <w:ilvl w:val="0"/>
          <w:numId w:val="35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Datos disponibles del </w:t>
      </w:r>
      <w:r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censo agropecuario</w:t>
      </w:r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de El Salvador, por municipios, por año, desde que se tengan registro, en formato Excel. Se requiere para construir tendencias, por lo que a mayor número de años de datos disponible, es mejor la caracterización de la tendencia.</w:t>
      </w:r>
    </w:p>
    <w:p w:rsidR="009C1F68" w:rsidRPr="00FE4BF4" w:rsidRDefault="009C1F68" w:rsidP="009C1F6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  <w:lang w:eastAsia="es-SV"/>
        </w:rPr>
      </w:pPr>
    </w:p>
    <w:p w:rsidR="009C1F68" w:rsidRPr="00FE4BF4" w:rsidRDefault="009C1F68" w:rsidP="009C1F6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</w:t>
      </w:r>
      <w:r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: </w:t>
      </w:r>
      <w:r w:rsidR="00AC7DB1" w:rsidRPr="00AC7DB1">
        <w:rPr>
          <w:rFonts w:asciiTheme="minorHAnsi" w:eastAsia="Arial Unicode MS" w:hAnsiTheme="minorHAnsi" w:cstheme="minorHAnsi"/>
          <w:b/>
          <w:color w:val="000099"/>
          <w:sz w:val="22"/>
          <w:szCs w:val="22"/>
          <w:highlight w:val="darkBlue"/>
        </w:rPr>
        <w:t>XXXXXX</w:t>
      </w:r>
      <w:bookmarkStart w:id="0" w:name="_GoBack"/>
      <w:bookmarkEnd w:id="0"/>
      <w:r w:rsidRPr="00FE4BF4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, 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9C1F68" w:rsidRPr="00FE4BF4" w:rsidRDefault="009C1F68" w:rsidP="009C1F6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PROPORCIONAR </w:t>
      </w:r>
      <w:r w:rsidRPr="00FE4BF4">
        <w:rPr>
          <w:rFonts w:asciiTheme="minorHAnsi" w:eastAsia="Arial Unicode MS" w:hAnsiTheme="minorHAnsi" w:cstheme="minorHAnsi"/>
          <w:b/>
          <w:sz w:val="22"/>
          <w:szCs w:val="22"/>
        </w:rPr>
        <w:t>PARTE DE</w:t>
      </w:r>
      <w:r w:rsidRPr="00FE4BF4">
        <w:rPr>
          <w:rFonts w:asciiTheme="minorHAnsi" w:eastAsia="Arial Unicode MS" w:hAnsiTheme="minorHAnsi" w:cstheme="minorHAnsi"/>
          <w:b/>
          <w:color w:val="C00000"/>
          <w:sz w:val="22"/>
          <w:szCs w:val="22"/>
        </w:rPr>
        <w:t xml:space="preserve"> </w:t>
      </w:r>
      <w:r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LA INFORMACIÓN SOLICITADA</w:t>
      </w:r>
    </w:p>
    <w:p w:rsidR="00F012BF" w:rsidRPr="00FE4BF4" w:rsidRDefault="00F012BF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012BF" w:rsidRPr="00FE4BF4" w:rsidRDefault="009C1F68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sz w:val="22"/>
          <w:szCs w:val="22"/>
        </w:rPr>
        <w:t>Al respecto se acompaña</w:t>
      </w:r>
      <w:r w:rsidR="00A50B16" w:rsidRPr="00FE4BF4">
        <w:rPr>
          <w:rFonts w:asciiTheme="minorHAnsi" w:eastAsia="Arial Unicode MS" w:hAnsiTheme="minorHAnsi" w:cstheme="minorHAnsi"/>
          <w:sz w:val="22"/>
          <w:szCs w:val="22"/>
        </w:rPr>
        <w:t>n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 a la presente </w:t>
      </w:r>
      <w:r w:rsidR="00F012BF" w:rsidRPr="00FE4BF4">
        <w:rPr>
          <w:rFonts w:asciiTheme="minorHAnsi" w:eastAsia="Arial Unicode MS" w:hAnsiTheme="minorHAnsi" w:cstheme="minorHAnsi"/>
          <w:sz w:val="22"/>
          <w:szCs w:val="22"/>
        </w:rPr>
        <w:t>resolución 3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 archivo</w:t>
      </w:r>
      <w:r w:rsidR="00F012BF" w:rsidRPr="00FE4BF4">
        <w:rPr>
          <w:rFonts w:asciiTheme="minorHAnsi" w:eastAsia="Arial Unicode MS" w:hAnsiTheme="minorHAnsi" w:cstheme="minorHAnsi"/>
          <w:sz w:val="22"/>
          <w:szCs w:val="22"/>
        </w:rPr>
        <w:t>s WinZip</w:t>
      </w:r>
      <w:r w:rsidR="00A50B16" w:rsidRPr="00FE4BF4">
        <w:rPr>
          <w:rFonts w:asciiTheme="minorHAnsi" w:eastAsia="Arial Unicode MS" w:hAnsiTheme="minorHAnsi" w:cstheme="minorHAnsi"/>
          <w:sz w:val="22"/>
          <w:szCs w:val="22"/>
        </w:rPr>
        <w:t xml:space="preserve"> (archivos comprimidos con extensión 7z) de los </w:t>
      </w:r>
      <w:proofErr w:type="spellStart"/>
      <w:r w:rsidR="00A50B16" w:rsidRPr="00FE4BF4">
        <w:rPr>
          <w:rFonts w:asciiTheme="minorHAnsi" w:eastAsia="Arial Unicode MS" w:hAnsiTheme="minorHAnsi" w:cstheme="minorHAnsi"/>
          <w:b/>
          <w:sz w:val="22"/>
          <w:szCs w:val="22"/>
        </w:rPr>
        <w:t>shapefiles</w:t>
      </w:r>
      <w:proofErr w:type="spellEnd"/>
      <w:r w:rsidR="00A50B16" w:rsidRPr="00FE4BF4">
        <w:rPr>
          <w:rFonts w:asciiTheme="minorHAnsi" w:eastAsia="Arial Unicode MS" w:hAnsiTheme="minorHAnsi" w:cstheme="minorHAnsi"/>
          <w:sz w:val="22"/>
          <w:szCs w:val="22"/>
        </w:rPr>
        <w:t xml:space="preserve"> de granos básicos, suelos y municipios afectados por la sequía.</w:t>
      </w:r>
    </w:p>
    <w:p w:rsidR="00A50B16" w:rsidRPr="00FE4BF4" w:rsidRDefault="00A50B16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A50B16" w:rsidRPr="00FE4BF4" w:rsidRDefault="009C1F68" w:rsidP="009C1F6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La información </w:t>
      </w:r>
      <w:r w:rsidR="00A50B16" w:rsidRPr="00FE4BF4">
        <w:rPr>
          <w:rFonts w:asciiTheme="minorHAnsi" w:eastAsia="Arial Unicode MS" w:hAnsiTheme="minorHAnsi" w:cstheme="minorHAnsi"/>
          <w:sz w:val="22"/>
          <w:szCs w:val="22"/>
        </w:rPr>
        <w:t xml:space="preserve">en </w:t>
      </w:r>
      <w:r w:rsidR="00A50B16" w:rsidRPr="00FE4BF4">
        <w:rPr>
          <w:rFonts w:asciiTheme="minorHAnsi" w:eastAsia="Arial Unicode MS" w:hAnsiTheme="minorHAnsi" w:cstheme="minorHAnsi"/>
          <w:b/>
          <w:i/>
          <w:color w:val="000099"/>
          <w:sz w:val="22"/>
          <w:szCs w:val="22"/>
        </w:rPr>
        <w:t xml:space="preserve">formato </w:t>
      </w:r>
      <w:proofErr w:type="spellStart"/>
      <w:r w:rsidR="00A50B16" w:rsidRPr="00FE4BF4">
        <w:rPr>
          <w:rFonts w:asciiTheme="minorHAnsi" w:eastAsia="Arial Unicode MS" w:hAnsiTheme="minorHAnsi" w:cstheme="minorHAnsi"/>
          <w:b/>
          <w:i/>
          <w:color w:val="000099"/>
          <w:sz w:val="22"/>
          <w:szCs w:val="22"/>
        </w:rPr>
        <w:t>shapefiles</w:t>
      </w:r>
      <w:proofErr w:type="spellEnd"/>
      <w:r w:rsidR="00A50B16" w:rsidRPr="00FE4BF4">
        <w:rPr>
          <w:rFonts w:asciiTheme="minorHAnsi" w:eastAsia="Arial Unicode MS" w:hAnsiTheme="minorHAnsi" w:cstheme="minorHAnsi"/>
          <w:b/>
          <w:i/>
          <w:color w:val="000099"/>
          <w:sz w:val="22"/>
          <w:szCs w:val="22"/>
        </w:rPr>
        <w:t xml:space="preserve"> de los rubros de hortalizas y frutales</w:t>
      </w:r>
      <w:r w:rsidR="00A50B16" w:rsidRPr="00FE4BF4">
        <w:rPr>
          <w:rFonts w:asciiTheme="minorHAnsi" w:eastAsia="Arial Unicode MS" w:hAnsiTheme="minorHAnsi" w:cstheme="minorHAnsi"/>
          <w:sz w:val="22"/>
          <w:szCs w:val="22"/>
        </w:rPr>
        <w:t xml:space="preserve">, es información </w:t>
      </w:r>
      <w:r w:rsidR="00522A4A" w:rsidRPr="00FE4BF4">
        <w:rPr>
          <w:rFonts w:asciiTheme="minorHAnsi" w:eastAsia="Arial Unicode MS" w:hAnsiTheme="minorHAnsi" w:cstheme="minorHAnsi"/>
          <w:sz w:val="22"/>
          <w:szCs w:val="22"/>
        </w:rPr>
        <w:t xml:space="preserve">utilizada solamente </w:t>
      </w:r>
      <w:r w:rsidR="00A50B16" w:rsidRPr="00FE4BF4">
        <w:rPr>
          <w:rFonts w:asciiTheme="minorHAnsi" w:eastAsia="Arial Unicode MS" w:hAnsiTheme="minorHAnsi" w:cstheme="minorHAnsi"/>
          <w:sz w:val="22"/>
          <w:szCs w:val="22"/>
        </w:rPr>
        <w:t xml:space="preserve">para los fines internos de la Dirección General de Economía Agropecuaria-DGEA, </w:t>
      </w:r>
      <w:r w:rsidR="00522A4A" w:rsidRPr="00FE4BF4">
        <w:rPr>
          <w:rFonts w:asciiTheme="minorHAnsi" w:eastAsia="Arial Unicode MS" w:hAnsiTheme="minorHAnsi" w:cstheme="minorHAnsi"/>
          <w:sz w:val="22"/>
          <w:szCs w:val="22"/>
        </w:rPr>
        <w:t xml:space="preserve">porque contiene </w:t>
      </w:r>
      <w:r w:rsidR="00A50B16" w:rsidRPr="00FE4BF4">
        <w:rPr>
          <w:rFonts w:asciiTheme="minorHAnsi" w:eastAsia="Arial Unicode MS" w:hAnsiTheme="minorHAnsi" w:cstheme="minorHAnsi"/>
          <w:sz w:val="22"/>
          <w:szCs w:val="22"/>
        </w:rPr>
        <w:t xml:space="preserve">información </w:t>
      </w:r>
      <w:r w:rsidR="00522A4A" w:rsidRPr="00FE4BF4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A50B16" w:rsidRPr="00FE4BF4">
        <w:rPr>
          <w:rFonts w:asciiTheme="minorHAnsi" w:eastAsia="Arial Unicode MS" w:hAnsiTheme="minorHAnsi" w:cstheme="minorHAnsi"/>
          <w:sz w:val="22"/>
          <w:szCs w:val="22"/>
        </w:rPr>
        <w:t>datos personales de productores</w:t>
      </w:r>
      <w:r w:rsidR="00522A4A" w:rsidRPr="00FE4BF4">
        <w:rPr>
          <w:rFonts w:asciiTheme="minorHAnsi" w:eastAsia="Arial Unicode MS" w:hAnsiTheme="minorHAnsi" w:cstheme="minorHAnsi"/>
          <w:sz w:val="22"/>
          <w:szCs w:val="22"/>
        </w:rPr>
        <w:t xml:space="preserve">; dicha información es confidencial, con base a los arts. 62, 65, 72 literal b) de la LAIP; </w:t>
      </w:r>
      <w:r w:rsidR="00432FD6" w:rsidRPr="00FE4BF4">
        <w:rPr>
          <w:rFonts w:asciiTheme="minorHAnsi" w:eastAsia="Arial Unicode MS" w:hAnsiTheme="minorHAnsi" w:cstheme="minorHAnsi"/>
          <w:sz w:val="22"/>
          <w:szCs w:val="22"/>
        </w:rPr>
        <w:t xml:space="preserve">en esos términos </w:t>
      </w:r>
      <w:r w:rsidR="00522A4A" w:rsidRPr="00FE4BF4">
        <w:rPr>
          <w:rFonts w:asciiTheme="minorHAnsi" w:eastAsia="Arial Unicode MS" w:hAnsiTheme="minorHAnsi" w:cstheme="minorHAnsi"/>
          <w:sz w:val="22"/>
          <w:szCs w:val="22"/>
        </w:rPr>
        <w:t>este ministerio se declara impedido para proveer los datos de la petición, por encontrarse clasificada como confidencial y estar restringida su difusión por mandato Constitucional o legal, en razón de un interés personal jurídicamente protegido</w:t>
      </w:r>
      <w:r w:rsidR="00432FD6" w:rsidRPr="00FE4BF4">
        <w:rPr>
          <w:rFonts w:asciiTheme="minorHAnsi" w:eastAsia="Arial Unicode MS" w:hAnsiTheme="minorHAnsi" w:cstheme="minorHAnsi"/>
          <w:sz w:val="22"/>
          <w:szCs w:val="22"/>
        </w:rPr>
        <w:t>,</w:t>
      </w:r>
      <w:r w:rsidR="00522A4A" w:rsidRPr="00FE4BF4">
        <w:rPr>
          <w:rFonts w:asciiTheme="minorHAnsi" w:eastAsia="Arial Unicode MS" w:hAnsiTheme="minorHAnsi" w:cstheme="minorHAnsi"/>
          <w:sz w:val="22"/>
          <w:szCs w:val="22"/>
        </w:rPr>
        <w:t xml:space="preserve"> por tanto </w:t>
      </w:r>
      <w:r w:rsidR="00522A4A" w:rsidRPr="00FE4BF4">
        <w:rPr>
          <w:rFonts w:asciiTheme="minorHAnsi" w:eastAsia="Arial Unicode MS" w:hAnsiTheme="minorHAnsi" w:cstheme="minorHAnsi"/>
          <w:i/>
          <w:sz w:val="22"/>
          <w:szCs w:val="22"/>
        </w:rPr>
        <w:t>se deniega la entrega de la información</w:t>
      </w:r>
      <w:r w:rsidR="00522A4A" w:rsidRPr="00FE4BF4">
        <w:rPr>
          <w:rFonts w:asciiTheme="minorHAnsi" w:eastAsia="Arial Unicode MS" w:hAnsiTheme="minorHAnsi" w:cstheme="minorHAnsi"/>
          <w:sz w:val="22"/>
          <w:szCs w:val="22"/>
        </w:rPr>
        <w:t xml:space="preserve"> por ser </w:t>
      </w:r>
      <w:r w:rsidR="00522A4A"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CONFIDENCIAL.</w:t>
      </w:r>
    </w:p>
    <w:p w:rsidR="00522A4A" w:rsidRPr="00FE4BF4" w:rsidRDefault="00522A4A" w:rsidP="009C1F6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FE4BF4" w:rsidRDefault="00FE4BF4">
      <w:pPr>
        <w:suppressAutoHyphens w:val="0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br w:type="page"/>
      </w:r>
    </w:p>
    <w:p w:rsidR="00FE4BF4" w:rsidRDefault="00FE4BF4" w:rsidP="00FE4BF4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B01E7" w:rsidRPr="00FE4BF4" w:rsidRDefault="00432FD6" w:rsidP="00FE4BF4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Con relación a los </w:t>
      </w:r>
      <w:r w:rsidR="00FE4BF4" w:rsidRPr="00FE4BF4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da</w:t>
      </w:r>
      <w:r w:rsidRPr="00FE4BF4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tos disponibles del </w:t>
      </w:r>
      <w:r w:rsidRPr="00FE4BF4">
        <w:rPr>
          <w:rFonts w:asciiTheme="minorHAnsi" w:eastAsia="Arial Unicode MS" w:hAnsiTheme="minorHAnsi" w:cstheme="minorHAnsi"/>
          <w:b/>
          <w:i/>
          <w:color w:val="000099"/>
          <w:sz w:val="22"/>
          <w:szCs w:val="22"/>
        </w:rPr>
        <w:t>censo agropecuario</w:t>
      </w:r>
      <w:r w:rsidRPr="00FE4BF4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 de El Salvador, por municipios, por año, desde que se tengan registro, en formato Excel. Se requiere para construir tendencias, por lo que a mayor número de años de datos disponible, es mejor la caracterización de la tendencia</w:t>
      </w:r>
      <w:r w:rsidR="00FE4BF4"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; </w:t>
      </w:r>
      <w:r w:rsidR="006B01E7" w:rsidRPr="00FE4BF4">
        <w:rPr>
          <w:rFonts w:asciiTheme="minorHAnsi" w:eastAsia="Arial Unicode MS" w:hAnsiTheme="minorHAnsi" w:cstheme="minorHAnsi"/>
          <w:sz w:val="22"/>
          <w:szCs w:val="22"/>
        </w:rPr>
        <w:t>se analizó lo requerido y con base a lo establecido en los arts. 65, 66 inc.6°, 68 inc. 2o. y 72 de la Ley de Acceso a la Información Pública y el art. 49 del Reglamento de dicha Ley que la información solicitada no es de la competencia de esta dependencia, por tanto determina y resuelve:</w:t>
      </w:r>
    </w:p>
    <w:p w:rsidR="006B01E7" w:rsidRPr="00FE4BF4" w:rsidRDefault="006B01E7" w:rsidP="006B01E7">
      <w:pPr>
        <w:jc w:val="both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w w:val="102"/>
          <w:sz w:val="22"/>
          <w:szCs w:val="22"/>
        </w:rPr>
        <w:tab/>
      </w:r>
    </w:p>
    <w:p w:rsidR="006B01E7" w:rsidRPr="00FE4BF4" w:rsidRDefault="006B01E7" w:rsidP="006B01E7">
      <w:pPr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NO ENTREGAR LA INFORMACION POR NO SER ESTA INSTITUCIÓN COMPETENTE PARA CONOCER DE LA MISMA</w:t>
      </w:r>
    </w:p>
    <w:p w:rsidR="006B01E7" w:rsidRPr="00FE4BF4" w:rsidRDefault="006B01E7" w:rsidP="006B01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B01E7" w:rsidRPr="00FE4BF4" w:rsidRDefault="006B01E7" w:rsidP="006B01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Para mayor información consultar </w:t>
      </w:r>
      <w:r w:rsidR="00FE4BF4">
        <w:rPr>
          <w:rFonts w:asciiTheme="minorHAnsi" w:eastAsia="Arial Unicode MS" w:hAnsiTheme="minorHAnsi" w:cstheme="minorHAnsi"/>
          <w:sz w:val="22"/>
          <w:szCs w:val="22"/>
        </w:rPr>
        <w:t>a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6B01E7" w:rsidRPr="00FE4BF4" w:rsidRDefault="006B01E7" w:rsidP="006B01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32FD6" w:rsidRPr="00FE4BF4" w:rsidRDefault="006B01E7" w:rsidP="006B01E7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Ministerio de Economía,</w:t>
      </w:r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contactar a: Oficial de Información: </w:t>
      </w:r>
      <w:r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Laura Quintanilla de Arias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, en los siguientes datos de contacto: Calle Guadalupe y Alameda Juan Pablo II, Edificio C2, Primera Planta, Plan Maestro Centro de Gobierno, San Salvador, El Salvador, correo electrónico y teléfonos: </w:t>
      </w:r>
      <w:hyperlink r:id="rId10" w:history="1">
        <w:r w:rsidRPr="00FE4BF4">
          <w:rPr>
            <w:rFonts w:asciiTheme="minorHAnsi" w:eastAsia="Arial Unicode MS" w:hAnsiTheme="minorHAnsi" w:cstheme="minorHAnsi"/>
            <w:b/>
            <w:color w:val="000099"/>
            <w:sz w:val="22"/>
            <w:szCs w:val="22"/>
          </w:rPr>
          <w:t>oir@minec.gob.sv</w:t>
        </w:r>
      </w:hyperlink>
      <w:r w:rsidRPr="00FE4BF4">
        <w:rPr>
          <w:rFonts w:asciiTheme="minorHAnsi" w:eastAsia="Arial Unicode MS" w:hAnsiTheme="minorHAnsi" w:cstheme="minorHAnsi"/>
          <w:sz w:val="22"/>
          <w:szCs w:val="22"/>
        </w:rPr>
        <w:t>, Tel: 2590-5532</w:t>
      </w:r>
    </w:p>
    <w:p w:rsidR="00432FD6" w:rsidRPr="00FE4BF4" w:rsidRDefault="00432FD6" w:rsidP="009C1F6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9C1F68" w:rsidRPr="00FE4BF4" w:rsidRDefault="009C1F68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sz w:val="22"/>
          <w:szCs w:val="22"/>
        </w:rPr>
        <w:t>Notifíquese</w:t>
      </w:r>
    </w:p>
    <w:p w:rsidR="009C1F68" w:rsidRPr="00FE4BF4" w:rsidRDefault="009C1F68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9C1F68" w:rsidRDefault="009C1F68" w:rsidP="009C1F6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FE4BF4" w:rsidRPr="00FE4BF4" w:rsidRDefault="00FE4BF4" w:rsidP="009C1F6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9C1F68" w:rsidRPr="00FE4BF4" w:rsidRDefault="009C1F68" w:rsidP="009C1F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pacing w:val="2"/>
          <w:sz w:val="22"/>
          <w:szCs w:val="22"/>
        </w:rPr>
      </w:pPr>
      <w:r w:rsidRPr="00FE4BF4">
        <w:rPr>
          <w:rFonts w:asciiTheme="minorHAnsi" w:hAnsiTheme="minorHAnsi" w:cstheme="minorHAnsi"/>
          <w:b/>
          <w:color w:val="000099"/>
          <w:sz w:val="22"/>
          <w:szCs w:val="22"/>
          <w:lang w:val="es-ES"/>
        </w:rPr>
        <w:t>Ana Patricia Sánchez de Cruz</w:t>
      </w:r>
    </w:p>
    <w:p w:rsidR="001E240E" w:rsidRPr="00FE4BF4" w:rsidRDefault="009C1F68" w:rsidP="00C7151A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FE4BF4">
        <w:rPr>
          <w:rFonts w:asciiTheme="minorHAnsi" w:hAnsiTheme="minorHAnsi" w:cstheme="minorHAnsi"/>
          <w:b/>
          <w:color w:val="000099"/>
          <w:spacing w:val="2"/>
          <w:sz w:val="22"/>
          <w:szCs w:val="22"/>
        </w:rPr>
        <w:t>O</w:t>
      </w:r>
      <w:r w:rsidRPr="00FE4BF4">
        <w:rPr>
          <w:rFonts w:asciiTheme="minorHAnsi" w:hAnsiTheme="minorHAnsi" w:cstheme="minorHAnsi"/>
          <w:b/>
          <w:color w:val="000099"/>
          <w:spacing w:val="-3"/>
          <w:sz w:val="22"/>
          <w:szCs w:val="22"/>
        </w:rPr>
        <w:t>f</w:t>
      </w:r>
      <w:r w:rsidRPr="00FE4BF4">
        <w:rPr>
          <w:rFonts w:asciiTheme="minorHAnsi" w:hAnsiTheme="minorHAnsi" w:cstheme="minorHAnsi"/>
          <w:b/>
          <w:color w:val="000099"/>
          <w:spacing w:val="3"/>
          <w:sz w:val="22"/>
          <w:szCs w:val="22"/>
        </w:rPr>
        <w:t>i</w:t>
      </w:r>
      <w:r w:rsidRPr="00FE4BF4">
        <w:rPr>
          <w:rFonts w:asciiTheme="minorHAnsi" w:hAnsiTheme="minorHAnsi" w:cstheme="minorHAnsi"/>
          <w:b/>
          <w:color w:val="000099"/>
          <w:spacing w:val="-2"/>
          <w:sz w:val="22"/>
          <w:szCs w:val="22"/>
        </w:rPr>
        <w:t>c</w:t>
      </w:r>
      <w:r w:rsidRPr="00FE4BF4">
        <w:rPr>
          <w:rFonts w:asciiTheme="minorHAnsi" w:hAnsiTheme="minorHAnsi" w:cstheme="minorHAnsi"/>
          <w:b/>
          <w:color w:val="000099"/>
          <w:spacing w:val="1"/>
          <w:sz w:val="22"/>
          <w:szCs w:val="22"/>
        </w:rPr>
        <w:t>i</w:t>
      </w:r>
      <w:r w:rsidRPr="00FE4BF4">
        <w:rPr>
          <w:rFonts w:asciiTheme="minorHAnsi" w:hAnsiTheme="minorHAnsi" w:cstheme="minorHAnsi"/>
          <w:b/>
          <w:color w:val="000099"/>
          <w:spacing w:val="-2"/>
          <w:sz w:val="22"/>
          <w:szCs w:val="22"/>
        </w:rPr>
        <w:t>a</w:t>
      </w:r>
      <w:r w:rsidRPr="00FE4BF4">
        <w:rPr>
          <w:rFonts w:asciiTheme="minorHAnsi" w:hAnsiTheme="minorHAnsi" w:cstheme="minorHAnsi"/>
          <w:b/>
          <w:color w:val="000099"/>
          <w:sz w:val="22"/>
          <w:szCs w:val="22"/>
        </w:rPr>
        <w:t>l</w:t>
      </w:r>
      <w:r w:rsidRPr="00FE4BF4">
        <w:rPr>
          <w:rFonts w:asciiTheme="minorHAnsi" w:hAnsiTheme="minorHAnsi" w:cstheme="minorHAnsi"/>
          <w:b/>
          <w:color w:val="000099"/>
          <w:spacing w:val="7"/>
          <w:sz w:val="22"/>
          <w:szCs w:val="22"/>
        </w:rPr>
        <w:t xml:space="preserve"> </w:t>
      </w:r>
      <w:r w:rsidRPr="00FE4BF4">
        <w:rPr>
          <w:rFonts w:asciiTheme="minorHAnsi" w:hAnsiTheme="minorHAnsi" w:cstheme="minorHAnsi"/>
          <w:b/>
          <w:color w:val="000099"/>
          <w:sz w:val="22"/>
          <w:szCs w:val="22"/>
        </w:rPr>
        <w:t>de</w:t>
      </w:r>
      <w:r w:rsidRPr="00FE4BF4">
        <w:rPr>
          <w:rFonts w:asciiTheme="minorHAnsi" w:hAnsiTheme="minorHAnsi" w:cstheme="minorHAnsi"/>
          <w:b/>
          <w:color w:val="000099"/>
          <w:spacing w:val="-2"/>
          <w:sz w:val="22"/>
          <w:szCs w:val="22"/>
        </w:rPr>
        <w:t xml:space="preserve"> </w:t>
      </w:r>
      <w:r w:rsidRPr="00FE4BF4">
        <w:rPr>
          <w:rFonts w:asciiTheme="minorHAnsi" w:hAnsiTheme="minorHAnsi" w:cstheme="minorHAnsi"/>
          <w:b/>
          <w:color w:val="000099"/>
          <w:spacing w:val="1"/>
          <w:sz w:val="22"/>
          <w:szCs w:val="22"/>
        </w:rPr>
        <w:t>I</w:t>
      </w:r>
      <w:r w:rsidRPr="00FE4BF4">
        <w:rPr>
          <w:rFonts w:asciiTheme="minorHAnsi" w:hAnsiTheme="minorHAnsi" w:cstheme="minorHAnsi"/>
          <w:b/>
          <w:color w:val="000099"/>
          <w:sz w:val="22"/>
          <w:szCs w:val="22"/>
        </w:rPr>
        <w:t>n</w:t>
      </w:r>
      <w:r w:rsidRPr="00FE4BF4">
        <w:rPr>
          <w:rFonts w:asciiTheme="minorHAnsi" w:hAnsiTheme="minorHAnsi" w:cstheme="minorHAnsi"/>
          <w:b/>
          <w:color w:val="000099"/>
          <w:spacing w:val="-1"/>
          <w:sz w:val="22"/>
          <w:szCs w:val="22"/>
        </w:rPr>
        <w:t>fo</w:t>
      </w:r>
      <w:r w:rsidRPr="00FE4BF4">
        <w:rPr>
          <w:rFonts w:asciiTheme="minorHAnsi" w:hAnsiTheme="minorHAnsi" w:cstheme="minorHAnsi"/>
          <w:b/>
          <w:color w:val="000099"/>
          <w:sz w:val="22"/>
          <w:szCs w:val="22"/>
        </w:rPr>
        <w:t>r</w:t>
      </w:r>
      <w:r w:rsidRPr="00FE4BF4">
        <w:rPr>
          <w:rFonts w:asciiTheme="minorHAnsi" w:hAnsiTheme="minorHAnsi" w:cstheme="minorHAnsi"/>
          <w:b/>
          <w:color w:val="000099"/>
          <w:spacing w:val="1"/>
          <w:sz w:val="22"/>
          <w:szCs w:val="22"/>
        </w:rPr>
        <w:t>m</w:t>
      </w:r>
      <w:r w:rsidRPr="00FE4BF4">
        <w:rPr>
          <w:rFonts w:asciiTheme="minorHAnsi" w:hAnsiTheme="minorHAnsi" w:cstheme="minorHAnsi"/>
          <w:b/>
          <w:color w:val="000099"/>
          <w:spacing w:val="-2"/>
          <w:sz w:val="22"/>
          <w:szCs w:val="22"/>
        </w:rPr>
        <w:t>ac</w:t>
      </w:r>
      <w:r w:rsidRPr="00FE4BF4">
        <w:rPr>
          <w:rFonts w:asciiTheme="minorHAnsi" w:hAnsiTheme="minorHAnsi" w:cstheme="minorHAnsi"/>
          <w:b/>
          <w:color w:val="000099"/>
          <w:spacing w:val="1"/>
          <w:sz w:val="22"/>
          <w:szCs w:val="22"/>
        </w:rPr>
        <w:t>i</w:t>
      </w:r>
      <w:r w:rsidRPr="00FE4BF4">
        <w:rPr>
          <w:rFonts w:asciiTheme="minorHAnsi" w:hAnsiTheme="minorHAnsi" w:cstheme="minorHAnsi"/>
          <w:b/>
          <w:color w:val="000099"/>
          <w:spacing w:val="-1"/>
          <w:sz w:val="22"/>
          <w:szCs w:val="22"/>
        </w:rPr>
        <w:t>ó</w:t>
      </w:r>
      <w:r w:rsidRPr="00FE4BF4">
        <w:rPr>
          <w:rFonts w:asciiTheme="minorHAnsi" w:hAnsiTheme="minorHAnsi" w:cstheme="minorHAnsi"/>
          <w:b/>
          <w:color w:val="000099"/>
          <w:sz w:val="22"/>
          <w:szCs w:val="22"/>
        </w:rPr>
        <w:t>n</w:t>
      </w:r>
      <w:r w:rsidRPr="00FE4BF4">
        <w:rPr>
          <w:rFonts w:asciiTheme="minorHAnsi" w:hAnsiTheme="minorHAnsi" w:cstheme="minorHAnsi"/>
          <w:b/>
          <w:color w:val="000099"/>
          <w:spacing w:val="16"/>
          <w:sz w:val="22"/>
          <w:szCs w:val="22"/>
        </w:rPr>
        <w:t xml:space="preserve"> </w:t>
      </w:r>
      <w:r w:rsidRPr="00FE4BF4">
        <w:rPr>
          <w:rFonts w:asciiTheme="minorHAnsi" w:hAnsiTheme="minorHAnsi" w:cstheme="minorHAnsi"/>
          <w:b/>
          <w:color w:val="000099"/>
          <w:spacing w:val="3"/>
          <w:w w:val="102"/>
          <w:sz w:val="22"/>
          <w:szCs w:val="22"/>
        </w:rPr>
        <w:t>I</w:t>
      </w:r>
      <w:r w:rsidRPr="00FE4BF4">
        <w:rPr>
          <w:rFonts w:asciiTheme="minorHAnsi" w:hAnsiTheme="minorHAnsi" w:cstheme="minorHAnsi"/>
          <w:b/>
          <w:color w:val="000099"/>
          <w:spacing w:val="-3"/>
          <w:w w:val="102"/>
          <w:sz w:val="22"/>
          <w:szCs w:val="22"/>
        </w:rPr>
        <w:t>n</w:t>
      </w:r>
      <w:r w:rsidRPr="00FE4BF4">
        <w:rPr>
          <w:rFonts w:asciiTheme="minorHAnsi" w:hAnsiTheme="minorHAnsi" w:cstheme="minorHAnsi"/>
          <w:b/>
          <w:color w:val="000099"/>
          <w:w w:val="102"/>
          <w:sz w:val="22"/>
          <w:szCs w:val="22"/>
        </w:rPr>
        <w:t>st</w:t>
      </w:r>
      <w:r w:rsidRPr="00FE4BF4">
        <w:rPr>
          <w:rFonts w:asciiTheme="minorHAnsi" w:hAnsiTheme="minorHAnsi" w:cstheme="minorHAnsi"/>
          <w:b/>
          <w:color w:val="000099"/>
          <w:spacing w:val="-1"/>
          <w:w w:val="102"/>
          <w:sz w:val="22"/>
          <w:szCs w:val="22"/>
        </w:rPr>
        <w:t>i</w:t>
      </w:r>
      <w:r w:rsidRPr="00FE4BF4">
        <w:rPr>
          <w:rFonts w:asciiTheme="minorHAnsi" w:hAnsiTheme="minorHAnsi" w:cstheme="minorHAnsi"/>
          <w:b/>
          <w:color w:val="000099"/>
          <w:w w:val="102"/>
          <w:sz w:val="22"/>
          <w:szCs w:val="22"/>
        </w:rPr>
        <w:t>tu</w:t>
      </w:r>
      <w:r w:rsidRPr="00FE4BF4">
        <w:rPr>
          <w:rFonts w:asciiTheme="minorHAnsi" w:hAnsiTheme="minorHAnsi" w:cstheme="minorHAnsi"/>
          <w:b/>
          <w:color w:val="000099"/>
          <w:spacing w:val="-2"/>
          <w:w w:val="102"/>
          <w:sz w:val="22"/>
          <w:szCs w:val="22"/>
        </w:rPr>
        <w:t>c</w:t>
      </w:r>
      <w:r w:rsidRPr="00FE4BF4">
        <w:rPr>
          <w:rFonts w:asciiTheme="minorHAnsi" w:hAnsiTheme="minorHAnsi" w:cstheme="minorHAnsi"/>
          <w:b/>
          <w:color w:val="000099"/>
          <w:spacing w:val="1"/>
          <w:w w:val="102"/>
          <w:sz w:val="22"/>
          <w:szCs w:val="22"/>
        </w:rPr>
        <w:t>i</w:t>
      </w:r>
      <w:r w:rsidRPr="00FE4BF4">
        <w:rPr>
          <w:rFonts w:asciiTheme="minorHAnsi" w:hAnsiTheme="minorHAnsi" w:cstheme="minorHAnsi"/>
          <w:b/>
          <w:color w:val="000099"/>
          <w:spacing w:val="-1"/>
          <w:w w:val="102"/>
          <w:sz w:val="22"/>
          <w:szCs w:val="22"/>
        </w:rPr>
        <w:t>o</w:t>
      </w:r>
      <w:r w:rsidRPr="00FE4BF4">
        <w:rPr>
          <w:rFonts w:asciiTheme="minorHAnsi" w:hAnsiTheme="minorHAnsi" w:cstheme="minorHAnsi"/>
          <w:b/>
          <w:color w:val="000099"/>
          <w:w w:val="102"/>
          <w:sz w:val="22"/>
          <w:szCs w:val="22"/>
        </w:rPr>
        <w:t>nal</w:t>
      </w:r>
    </w:p>
    <w:p w:rsidR="00B5018E" w:rsidRPr="00DE6FCC" w:rsidRDefault="00B5018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B5018E" w:rsidRPr="00DE6FCC" w:rsidSect="004A0DF6">
      <w:headerReference w:type="default" r:id="rId11"/>
      <w:footerReference w:type="even" r:id="rId12"/>
      <w:footerReference w:type="default" r:id="rId13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A6" w:rsidRDefault="00F642A6">
      <w:r>
        <w:separator/>
      </w:r>
    </w:p>
  </w:endnote>
  <w:endnote w:type="continuationSeparator" w:id="0">
    <w:p w:rsidR="00F642A6" w:rsidRDefault="00F6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3ADD7" wp14:editId="7470EDB7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7DB1" w:rsidRPr="00AC7DB1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7DB1" w:rsidRPr="00AC7DB1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AC7DB1" w:rsidRPr="00AC7DB1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AC7DB1" w:rsidRPr="00AC7DB1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2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A6" w:rsidRDefault="00F642A6">
      <w:r>
        <w:separator/>
      </w:r>
    </w:p>
  </w:footnote>
  <w:footnote w:type="continuationSeparator" w:id="0">
    <w:p w:rsidR="00F642A6" w:rsidRDefault="00F6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518EB068" wp14:editId="6A125F2B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DD9E935" wp14:editId="0BD48860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7380707C" wp14:editId="21684C4B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07D48"/>
    <w:multiLevelType w:val="hybridMultilevel"/>
    <w:tmpl w:val="DDEC46E0"/>
    <w:lvl w:ilvl="0" w:tplc="A2E47C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B3D7E"/>
    <w:multiLevelType w:val="hybridMultilevel"/>
    <w:tmpl w:val="C15A1CE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9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A07DB"/>
    <w:multiLevelType w:val="hybridMultilevel"/>
    <w:tmpl w:val="51D4BEAA"/>
    <w:lvl w:ilvl="0" w:tplc="A2E47C1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3"/>
  </w:num>
  <w:num w:numId="4">
    <w:abstractNumId w:val="18"/>
  </w:num>
  <w:num w:numId="5">
    <w:abstractNumId w:val="17"/>
  </w:num>
  <w:num w:numId="6">
    <w:abstractNumId w:val="3"/>
  </w:num>
  <w:num w:numId="7">
    <w:abstractNumId w:val="16"/>
  </w:num>
  <w:num w:numId="8">
    <w:abstractNumId w:val="12"/>
  </w:num>
  <w:num w:numId="9">
    <w:abstractNumId w:val="25"/>
  </w:num>
  <w:num w:numId="10">
    <w:abstractNumId w:val="1"/>
  </w:num>
  <w:num w:numId="11">
    <w:abstractNumId w:val="4"/>
  </w:num>
  <w:num w:numId="12">
    <w:abstractNumId w:val="20"/>
  </w:num>
  <w:num w:numId="13">
    <w:abstractNumId w:val="21"/>
  </w:num>
  <w:num w:numId="14">
    <w:abstractNumId w:val="10"/>
  </w:num>
  <w:num w:numId="15">
    <w:abstractNumId w:val="22"/>
  </w:num>
  <w:num w:numId="16">
    <w:abstractNumId w:val="29"/>
  </w:num>
  <w:num w:numId="17">
    <w:abstractNumId w:val="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28"/>
  </w:num>
  <w:num w:numId="22">
    <w:abstractNumId w:val="23"/>
  </w:num>
  <w:num w:numId="23">
    <w:abstractNumId w:val="11"/>
  </w:num>
  <w:num w:numId="24">
    <w:abstractNumId w:val="30"/>
  </w:num>
  <w:num w:numId="25">
    <w:abstractNumId w:val="7"/>
  </w:num>
  <w:num w:numId="26">
    <w:abstractNumId w:val="32"/>
  </w:num>
  <w:num w:numId="27">
    <w:abstractNumId w:val="19"/>
  </w:num>
  <w:num w:numId="28">
    <w:abstractNumId w:val="31"/>
  </w:num>
  <w:num w:numId="29">
    <w:abstractNumId w:val="8"/>
  </w:num>
  <w:num w:numId="30">
    <w:abstractNumId w:val="27"/>
  </w:num>
  <w:num w:numId="31">
    <w:abstractNumId w:val="1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B7FA6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227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5D27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19A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2FD6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A4A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2DD7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01E7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09D0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001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365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BF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B76FF"/>
    <w:rsid w:val="009C1F68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0B16"/>
    <w:rsid w:val="00A51720"/>
    <w:rsid w:val="00A52A6A"/>
    <w:rsid w:val="00A52AE7"/>
    <w:rsid w:val="00A52C5A"/>
    <w:rsid w:val="00A52CFD"/>
    <w:rsid w:val="00A53F84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C7DB1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524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67A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151A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A2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3CBE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6FCC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2F5B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12BF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2A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BF4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r@minec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/direccion-general-de-economia-agropecuaria/estadisticas-agropecuarias/mapas-tematicos-sobre-frutales-granosb&#225;sicos-hortalizas-pecuarios-y-suelos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FD86-E0C4-41AC-9E40-2BFC2989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4050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16</cp:revision>
  <cp:lastPrinted>2017-12-20T20:00:00Z</cp:lastPrinted>
  <dcterms:created xsi:type="dcterms:W3CDTF">2017-12-20T19:27:00Z</dcterms:created>
  <dcterms:modified xsi:type="dcterms:W3CDTF">2017-12-20T20:16:00Z</dcterms:modified>
</cp:coreProperties>
</file>