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CC" w:rsidRDefault="009E4473" w:rsidP="0062140E">
      <w:pPr>
        <w:pStyle w:val="Sinespaciado"/>
        <w:jc w:val="center"/>
        <w:rPr>
          <w:rFonts w:eastAsia="Times New Roman"/>
          <w:b/>
          <w:sz w:val="32"/>
          <w:lang w:val="es-SV" w:eastAsia="ar-SA"/>
        </w:rPr>
      </w:pPr>
      <w:r>
        <w:rPr>
          <w:rFonts w:eastAsia="Times New Roman"/>
          <w:b/>
          <w:sz w:val="32"/>
          <w:lang w:val="es-SV" w:eastAsia="ar-SA"/>
        </w:rPr>
        <w:t xml:space="preserve"> </w:t>
      </w:r>
    </w:p>
    <w:p w:rsidR="0062140E" w:rsidRPr="0062140E" w:rsidRDefault="00D93120" w:rsidP="0062140E">
      <w:pPr>
        <w:pStyle w:val="Sinespaciado"/>
        <w:jc w:val="center"/>
        <w:rPr>
          <w:rFonts w:eastAsia="Times New Roman"/>
          <w:b/>
          <w:sz w:val="32"/>
          <w:lang w:val="es-SV" w:eastAsia="ar-SA"/>
        </w:rPr>
      </w:pPr>
      <w:r>
        <w:rPr>
          <w:rFonts w:eastAsia="Times New Roman"/>
          <w:b/>
          <w:sz w:val="32"/>
          <w:lang w:val="es-SV" w:eastAsia="ar-SA"/>
        </w:rPr>
        <w:t xml:space="preserve">DIRECCIÓN </w:t>
      </w:r>
      <w:r w:rsidR="00ED3D91">
        <w:rPr>
          <w:rFonts w:eastAsia="Times New Roman"/>
          <w:b/>
          <w:sz w:val="32"/>
          <w:lang w:val="es-SV" w:eastAsia="ar-SA"/>
        </w:rPr>
        <w:t>GENERAL DE ECONOMÍA AGROPECUARIA</w:t>
      </w:r>
    </w:p>
    <w:p w:rsidR="00116AC0" w:rsidRDefault="00116AC0" w:rsidP="00116AC0">
      <w:pPr>
        <w:spacing w:after="0" w:line="235" w:lineRule="atLeast"/>
        <w:ind w:hanging="360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</w:p>
    <w:p w:rsidR="00201DCC" w:rsidRDefault="00201DCC" w:rsidP="00116AC0">
      <w:pPr>
        <w:spacing w:after="0" w:line="235" w:lineRule="atLeast"/>
        <w:ind w:hanging="360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</w:p>
    <w:p w:rsidR="00201DCC" w:rsidRPr="00116AC0" w:rsidRDefault="00201DCC" w:rsidP="00116AC0">
      <w:pPr>
        <w:spacing w:after="0" w:line="235" w:lineRule="atLeast"/>
        <w:ind w:hanging="360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bookmarkStart w:id="0" w:name="_GoBack"/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2273"/>
        <w:gridCol w:w="2671"/>
        <w:gridCol w:w="2350"/>
        <w:gridCol w:w="23"/>
      </w:tblGrid>
      <w:tr w:rsidR="00116AC0" w:rsidRPr="00116AC0" w:rsidTr="00721399">
        <w:trPr>
          <w:trHeight w:val="405"/>
        </w:trPr>
        <w:tc>
          <w:tcPr>
            <w:tcW w:w="49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6AC0" w:rsidRPr="00116AC0" w:rsidRDefault="00116AC0" w:rsidP="0011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SV" w:eastAsia="es-SV"/>
              </w:rPr>
            </w:pPr>
            <w:r w:rsidRPr="00116AC0">
              <w:rPr>
                <w:rFonts w:ascii="Calibri" w:eastAsia="Times New Roman" w:hAnsi="Calibri" w:cs="Times New Roman"/>
                <w:b/>
                <w:bCs/>
                <w:color w:val="525252"/>
                <w:sz w:val="28"/>
                <w:szCs w:val="18"/>
                <w:lang w:val="es-SV" w:eastAsia="es-SV"/>
              </w:rPr>
              <w:t>EL SALVADOR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AC0" w:rsidRPr="00116AC0" w:rsidRDefault="00116AC0" w:rsidP="00116AC0">
            <w:pPr>
              <w:spacing w:after="0" w:line="240" w:lineRule="auto"/>
              <w:rPr>
                <w:rFonts w:ascii="Calibri" w:eastAsia="Times New Roman" w:hAnsi="Calibri" w:cs="Times New Roman"/>
                <w:lang w:val="es-SV" w:eastAsia="es-SV"/>
              </w:rPr>
            </w:pPr>
          </w:p>
        </w:tc>
      </w:tr>
      <w:tr w:rsidR="00116AC0" w:rsidRPr="00116AC0" w:rsidTr="00721399">
        <w:trPr>
          <w:trHeight w:val="390"/>
        </w:trPr>
        <w:tc>
          <w:tcPr>
            <w:tcW w:w="4986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6AC0" w:rsidRPr="00116AC0" w:rsidRDefault="00116AC0" w:rsidP="0011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SV" w:eastAsia="es-SV"/>
              </w:rPr>
            </w:pPr>
            <w:r w:rsidRPr="00116AC0">
              <w:rPr>
                <w:rFonts w:ascii="Calibri" w:eastAsia="Times New Roman" w:hAnsi="Calibri" w:cs="Times New Roman"/>
                <w:b/>
                <w:bCs/>
                <w:color w:val="525252"/>
                <w:sz w:val="18"/>
                <w:szCs w:val="18"/>
                <w:lang w:val="es-SV" w:eastAsia="es-SV"/>
              </w:rPr>
              <w:t>PIÑA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AC0" w:rsidRPr="00116AC0" w:rsidRDefault="00116AC0" w:rsidP="00116AC0">
            <w:pPr>
              <w:spacing w:after="0" w:line="240" w:lineRule="auto"/>
              <w:rPr>
                <w:rFonts w:ascii="Calibri" w:eastAsia="Times New Roman" w:hAnsi="Calibri" w:cs="Times New Roman"/>
                <w:lang w:val="es-SV" w:eastAsia="es-SV"/>
              </w:rPr>
            </w:pPr>
          </w:p>
        </w:tc>
      </w:tr>
      <w:tr w:rsidR="00116AC0" w:rsidRPr="00116AC0" w:rsidTr="00721399">
        <w:trPr>
          <w:trHeight w:val="315"/>
        </w:trPr>
        <w:tc>
          <w:tcPr>
            <w:tcW w:w="498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6AC0" w:rsidRPr="00116AC0" w:rsidRDefault="00116AC0" w:rsidP="0011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SV" w:eastAsia="es-SV"/>
              </w:rPr>
            </w:pPr>
            <w:r w:rsidRPr="00116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RETROSPECTIVA, SUPERFICIE, PRODUCCIÓN Y RENDIMIENTO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AC0" w:rsidRPr="00116AC0" w:rsidRDefault="00116AC0" w:rsidP="00116AC0">
            <w:pPr>
              <w:spacing w:after="0" w:line="240" w:lineRule="auto"/>
              <w:rPr>
                <w:rFonts w:ascii="Calibri" w:eastAsia="Times New Roman" w:hAnsi="Calibri" w:cs="Times New Roman"/>
                <w:lang w:val="es-SV" w:eastAsia="es-SV"/>
              </w:rPr>
            </w:pPr>
          </w:p>
        </w:tc>
      </w:tr>
      <w:tr w:rsidR="00116AC0" w:rsidRPr="00116AC0" w:rsidTr="00721399">
        <w:trPr>
          <w:trHeight w:val="375"/>
        </w:trPr>
        <w:tc>
          <w:tcPr>
            <w:tcW w:w="498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6AC0" w:rsidRPr="00116AC0" w:rsidRDefault="00116AC0" w:rsidP="0011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SV" w:eastAsia="es-SV"/>
              </w:rPr>
            </w:pPr>
            <w:r w:rsidRPr="00116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2013/2014  -  2015/16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AC0" w:rsidRPr="00116AC0" w:rsidRDefault="00116AC0" w:rsidP="00116AC0">
            <w:pPr>
              <w:spacing w:after="0" w:line="240" w:lineRule="auto"/>
              <w:rPr>
                <w:rFonts w:ascii="Calibri" w:eastAsia="Times New Roman" w:hAnsi="Calibri" w:cs="Times New Roman"/>
                <w:lang w:val="es-SV" w:eastAsia="es-SV"/>
              </w:rPr>
            </w:pPr>
          </w:p>
        </w:tc>
      </w:tr>
      <w:tr w:rsidR="00116AC0" w:rsidRPr="00116AC0" w:rsidTr="00721399">
        <w:trPr>
          <w:trHeight w:val="342"/>
        </w:trPr>
        <w:tc>
          <w:tcPr>
            <w:tcW w:w="8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6AC0" w:rsidRPr="00116AC0" w:rsidRDefault="00116AC0" w:rsidP="0011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SV" w:eastAsia="es-SV"/>
              </w:rPr>
            </w:pPr>
            <w:r w:rsidRPr="00116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PERIODO</w:t>
            </w:r>
          </w:p>
        </w:tc>
        <w:tc>
          <w:tcPr>
            <w:tcW w:w="12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6AC0" w:rsidRPr="00116AC0" w:rsidRDefault="00116AC0" w:rsidP="0011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SV" w:eastAsia="es-SV"/>
              </w:rPr>
            </w:pPr>
            <w:r w:rsidRPr="00116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SUPERFICIE    (MZ)</w:t>
            </w:r>
          </w:p>
        </w:tc>
        <w:tc>
          <w:tcPr>
            <w:tcW w:w="14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6AC0" w:rsidRPr="00116AC0" w:rsidRDefault="00116AC0" w:rsidP="0011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SV" w:eastAsia="es-SV"/>
              </w:rPr>
            </w:pPr>
            <w:r w:rsidRPr="00116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PRODUCCIÓN      (QQ)</w:t>
            </w:r>
          </w:p>
        </w:tc>
        <w:tc>
          <w:tcPr>
            <w:tcW w:w="13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6AC0" w:rsidRPr="00116AC0" w:rsidRDefault="00116AC0" w:rsidP="0011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SV" w:eastAsia="es-SV"/>
              </w:rPr>
            </w:pPr>
            <w:r w:rsidRPr="00116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RENDIMIENTO (QQ/MZ)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AC0" w:rsidRPr="00116AC0" w:rsidRDefault="00116AC0" w:rsidP="00116AC0">
            <w:pPr>
              <w:spacing w:after="0" w:line="240" w:lineRule="auto"/>
              <w:rPr>
                <w:rFonts w:ascii="Calibri" w:eastAsia="Times New Roman" w:hAnsi="Calibri" w:cs="Times New Roman"/>
                <w:lang w:val="es-SV" w:eastAsia="es-SV"/>
              </w:rPr>
            </w:pPr>
          </w:p>
        </w:tc>
      </w:tr>
      <w:tr w:rsidR="00116AC0" w:rsidRPr="00116AC0" w:rsidTr="00721399">
        <w:trPr>
          <w:trHeight w:val="342"/>
        </w:trPr>
        <w:tc>
          <w:tcPr>
            <w:tcW w:w="8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AC0" w:rsidRPr="00116AC0" w:rsidRDefault="00116AC0" w:rsidP="00116AC0">
            <w:pPr>
              <w:spacing w:after="0" w:line="240" w:lineRule="auto"/>
              <w:rPr>
                <w:rFonts w:ascii="Calibri" w:eastAsia="Times New Roman" w:hAnsi="Calibri" w:cs="Times New Roman"/>
                <w:lang w:val="es-SV" w:eastAsia="es-SV"/>
              </w:rPr>
            </w:pPr>
          </w:p>
        </w:tc>
        <w:tc>
          <w:tcPr>
            <w:tcW w:w="127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AC0" w:rsidRPr="00116AC0" w:rsidRDefault="00116AC0" w:rsidP="00116AC0">
            <w:pPr>
              <w:spacing w:after="0" w:line="240" w:lineRule="auto"/>
              <w:rPr>
                <w:rFonts w:ascii="Calibri" w:eastAsia="Times New Roman" w:hAnsi="Calibri" w:cs="Times New Roman"/>
                <w:lang w:val="es-SV" w:eastAsia="es-SV"/>
              </w:rPr>
            </w:pPr>
          </w:p>
        </w:tc>
        <w:tc>
          <w:tcPr>
            <w:tcW w:w="14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AC0" w:rsidRPr="00116AC0" w:rsidRDefault="00116AC0" w:rsidP="00116AC0">
            <w:pPr>
              <w:spacing w:after="0" w:line="240" w:lineRule="auto"/>
              <w:rPr>
                <w:rFonts w:ascii="Calibri" w:eastAsia="Times New Roman" w:hAnsi="Calibri" w:cs="Times New Roman"/>
                <w:lang w:val="es-SV" w:eastAsia="es-SV"/>
              </w:rPr>
            </w:pPr>
          </w:p>
        </w:tc>
        <w:tc>
          <w:tcPr>
            <w:tcW w:w="13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AC0" w:rsidRPr="00116AC0" w:rsidRDefault="00116AC0" w:rsidP="00116AC0">
            <w:pPr>
              <w:spacing w:after="0" w:line="240" w:lineRule="auto"/>
              <w:rPr>
                <w:rFonts w:ascii="Calibri" w:eastAsia="Times New Roman" w:hAnsi="Calibri" w:cs="Times New Roman"/>
                <w:lang w:val="es-SV" w:eastAsia="es-SV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AC0" w:rsidRPr="00116AC0" w:rsidRDefault="00116AC0" w:rsidP="001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16AC0" w:rsidRPr="00116AC0" w:rsidTr="00721399">
        <w:trPr>
          <w:trHeight w:val="330"/>
        </w:trPr>
        <w:tc>
          <w:tcPr>
            <w:tcW w:w="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6AC0" w:rsidRPr="00116AC0" w:rsidRDefault="00116AC0" w:rsidP="0011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SV" w:eastAsia="es-SV"/>
              </w:rPr>
            </w:pPr>
            <w:r w:rsidRPr="00116AC0">
              <w:rPr>
                <w:rFonts w:ascii="Arial" w:eastAsia="Times New Roman" w:hAnsi="Arial" w:cs="Arial"/>
                <w:color w:val="000000"/>
                <w:sz w:val="18"/>
                <w:szCs w:val="18"/>
                <w:lang w:val="es-SV" w:eastAsia="es-SV"/>
              </w:rPr>
              <w:t>2013/14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6AC0" w:rsidRPr="00116AC0" w:rsidRDefault="00116AC0" w:rsidP="00116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s-SV" w:eastAsia="es-SV"/>
              </w:rPr>
            </w:pPr>
            <w:r w:rsidRPr="00116AC0">
              <w:rPr>
                <w:rFonts w:ascii="Arial" w:eastAsia="Times New Roman" w:hAnsi="Arial" w:cs="Arial"/>
                <w:color w:val="000000"/>
                <w:sz w:val="18"/>
                <w:szCs w:val="18"/>
                <w:lang w:val="es-SV" w:eastAsia="es-SV"/>
              </w:rPr>
              <w:t>145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6AC0" w:rsidRPr="00116AC0" w:rsidRDefault="00116AC0" w:rsidP="00116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s-SV" w:eastAsia="es-SV"/>
              </w:rPr>
            </w:pPr>
            <w:r w:rsidRPr="00116AC0">
              <w:rPr>
                <w:rFonts w:ascii="Arial" w:eastAsia="Times New Roman" w:hAnsi="Arial" w:cs="Arial"/>
                <w:color w:val="000000"/>
                <w:sz w:val="18"/>
                <w:szCs w:val="18"/>
                <w:lang w:val="es-SV" w:eastAsia="es-SV"/>
              </w:rPr>
              <w:t>37,573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6AC0" w:rsidRPr="00116AC0" w:rsidRDefault="00116AC0" w:rsidP="00116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s-SV" w:eastAsia="es-SV"/>
              </w:rPr>
            </w:pPr>
            <w:r w:rsidRPr="00116AC0">
              <w:rPr>
                <w:rFonts w:ascii="Arial" w:eastAsia="Times New Roman" w:hAnsi="Arial" w:cs="Arial"/>
                <w:color w:val="000000"/>
                <w:sz w:val="18"/>
                <w:szCs w:val="18"/>
                <w:lang w:val="es-SV" w:eastAsia="es-SV"/>
              </w:rPr>
              <w:t>259.6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AC0" w:rsidRPr="00116AC0" w:rsidRDefault="00116AC0" w:rsidP="00116AC0">
            <w:pPr>
              <w:spacing w:after="0" w:line="240" w:lineRule="auto"/>
              <w:rPr>
                <w:rFonts w:ascii="Calibri" w:eastAsia="Times New Roman" w:hAnsi="Calibri" w:cs="Times New Roman"/>
                <w:lang w:val="es-SV" w:eastAsia="es-SV"/>
              </w:rPr>
            </w:pPr>
          </w:p>
        </w:tc>
      </w:tr>
      <w:tr w:rsidR="00116AC0" w:rsidRPr="00116AC0" w:rsidTr="00721399">
        <w:trPr>
          <w:trHeight w:val="330"/>
        </w:trPr>
        <w:tc>
          <w:tcPr>
            <w:tcW w:w="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6AC0" w:rsidRPr="00116AC0" w:rsidRDefault="00116AC0" w:rsidP="0011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SV" w:eastAsia="es-SV"/>
              </w:rPr>
            </w:pPr>
            <w:r w:rsidRPr="00116AC0">
              <w:rPr>
                <w:rFonts w:ascii="Arial" w:eastAsia="Times New Roman" w:hAnsi="Arial" w:cs="Arial"/>
                <w:color w:val="000000"/>
                <w:sz w:val="18"/>
                <w:szCs w:val="18"/>
                <w:lang w:val="es-SV" w:eastAsia="es-SV"/>
              </w:rPr>
              <w:t>2014/15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AC0" w:rsidRPr="00116AC0" w:rsidRDefault="00116AC0" w:rsidP="00116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s-SV" w:eastAsia="es-SV"/>
              </w:rPr>
            </w:pPr>
            <w:r w:rsidRPr="00116AC0">
              <w:rPr>
                <w:rFonts w:ascii="Arial" w:eastAsia="Times New Roman" w:hAnsi="Arial" w:cs="Arial"/>
                <w:color w:val="000000"/>
                <w:sz w:val="18"/>
                <w:szCs w:val="18"/>
                <w:lang w:val="es-SV" w:eastAsia="es-SV"/>
              </w:rPr>
              <w:t>131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AC0" w:rsidRPr="00116AC0" w:rsidRDefault="00116AC0" w:rsidP="00116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s-SV" w:eastAsia="es-SV"/>
              </w:rPr>
            </w:pPr>
            <w:r w:rsidRPr="00116AC0">
              <w:rPr>
                <w:rFonts w:ascii="Arial" w:eastAsia="Times New Roman" w:hAnsi="Arial" w:cs="Arial"/>
                <w:color w:val="000000"/>
                <w:sz w:val="18"/>
                <w:szCs w:val="18"/>
                <w:lang w:val="es-SV" w:eastAsia="es-SV"/>
              </w:rPr>
              <w:t>33,945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6AC0" w:rsidRPr="00116AC0" w:rsidRDefault="00116AC0" w:rsidP="00116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s-SV" w:eastAsia="es-SV"/>
              </w:rPr>
            </w:pPr>
            <w:r w:rsidRPr="00116AC0">
              <w:rPr>
                <w:rFonts w:ascii="Arial" w:eastAsia="Times New Roman" w:hAnsi="Arial" w:cs="Arial"/>
                <w:color w:val="000000"/>
                <w:sz w:val="18"/>
                <w:szCs w:val="18"/>
                <w:lang w:val="es-SV" w:eastAsia="es-SV"/>
              </w:rPr>
              <w:t>259.2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AC0" w:rsidRPr="00116AC0" w:rsidRDefault="00116AC0" w:rsidP="00116AC0">
            <w:pPr>
              <w:spacing w:after="0" w:line="240" w:lineRule="auto"/>
              <w:rPr>
                <w:rFonts w:ascii="Calibri" w:eastAsia="Times New Roman" w:hAnsi="Calibri" w:cs="Times New Roman"/>
                <w:lang w:val="es-SV" w:eastAsia="es-SV"/>
              </w:rPr>
            </w:pPr>
          </w:p>
        </w:tc>
      </w:tr>
      <w:tr w:rsidR="00116AC0" w:rsidRPr="00116AC0" w:rsidTr="00721399">
        <w:trPr>
          <w:trHeight w:val="330"/>
        </w:trPr>
        <w:tc>
          <w:tcPr>
            <w:tcW w:w="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6AC0" w:rsidRPr="00116AC0" w:rsidRDefault="00116AC0" w:rsidP="0011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SV" w:eastAsia="es-SV"/>
              </w:rPr>
            </w:pPr>
            <w:r w:rsidRPr="00116AC0">
              <w:rPr>
                <w:rFonts w:ascii="Arial" w:eastAsia="Times New Roman" w:hAnsi="Arial" w:cs="Arial"/>
                <w:color w:val="000000"/>
                <w:sz w:val="18"/>
                <w:szCs w:val="18"/>
                <w:lang w:val="es-SV" w:eastAsia="es-SV"/>
              </w:rPr>
              <w:t>2015/16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AC0" w:rsidRPr="00116AC0" w:rsidRDefault="00116AC0" w:rsidP="00116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s-SV" w:eastAsia="es-SV"/>
              </w:rPr>
            </w:pPr>
            <w:r w:rsidRPr="00116AC0">
              <w:rPr>
                <w:rFonts w:ascii="Arial" w:eastAsia="Times New Roman" w:hAnsi="Arial" w:cs="Arial"/>
                <w:color w:val="000000"/>
                <w:sz w:val="18"/>
                <w:szCs w:val="18"/>
                <w:lang w:val="es-SV" w:eastAsia="es-SV"/>
              </w:rPr>
              <w:t>304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AC0" w:rsidRPr="00116AC0" w:rsidRDefault="00116AC0" w:rsidP="00116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s-SV" w:eastAsia="es-SV"/>
              </w:rPr>
            </w:pPr>
            <w:r w:rsidRPr="00116AC0">
              <w:rPr>
                <w:rFonts w:ascii="Arial" w:eastAsia="Times New Roman" w:hAnsi="Arial" w:cs="Arial"/>
                <w:color w:val="000000"/>
                <w:sz w:val="18"/>
                <w:szCs w:val="18"/>
                <w:lang w:val="es-SV" w:eastAsia="es-SV"/>
              </w:rPr>
              <w:t>94,519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6AC0" w:rsidRPr="00116AC0" w:rsidRDefault="00116AC0" w:rsidP="00116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s-SV" w:eastAsia="es-SV"/>
              </w:rPr>
            </w:pPr>
            <w:r w:rsidRPr="00116AC0">
              <w:rPr>
                <w:rFonts w:ascii="Arial" w:eastAsia="Times New Roman" w:hAnsi="Arial" w:cs="Arial"/>
                <w:color w:val="000000"/>
                <w:sz w:val="18"/>
                <w:szCs w:val="18"/>
                <w:lang w:val="es-SV" w:eastAsia="es-SV"/>
              </w:rPr>
              <w:t>310.9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AC0" w:rsidRPr="00116AC0" w:rsidRDefault="00116AC0" w:rsidP="00116AC0">
            <w:pPr>
              <w:spacing w:after="0" w:line="240" w:lineRule="auto"/>
              <w:rPr>
                <w:rFonts w:ascii="Calibri" w:eastAsia="Times New Roman" w:hAnsi="Calibri" w:cs="Times New Roman"/>
                <w:lang w:val="es-SV" w:eastAsia="es-SV"/>
              </w:rPr>
            </w:pPr>
          </w:p>
        </w:tc>
      </w:tr>
      <w:tr w:rsidR="00116AC0" w:rsidRPr="00116AC0" w:rsidTr="00721399">
        <w:trPr>
          <w:trHeight w:val="313"/>
        </w:trPr>
        <w:tc>
          <w:tcPr>
            <w:tcW w:w="49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6AC0" w:rsidRPr="00116AC0" w:rsidRDefault="00116AC0" w:rsidP="00116A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SV" w:eastAsia="es-SV"/>
              </w:rPr>
            </w:pPr>
            <w:r w:rsidRPr="00116AC0">
              <w:rPr>
                <w:rFonts w:ascii="Calibri" w:eastAsia="Times New Roman" w:hAnsi="Calibri" w:cs="Times New Roman"/>
                <w:b/>
                <w:bCs/>
                <w:sz w:val="18"/>
                <w:szCs w:val="12"/>
                <w:lang w:val="es-SV" w:eastAsia="es-SV"/>
              </w:rPr>
              <w:t>FUENTE:, Encuesta Nacional Agropecuaria de Propósitos Múltiples (2013-2015), DGEA-MAG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AC0" w:rsidRPr="00116AC0" w:rsidRDefault="00116AC0" w:rsidP="00116AC0">
            <w:pPr>
              <w:spacing w:after="0" w:line="240" w:lineRule="auto"/>
              <w:rPr>
                <w:rFonts w:ascii="Calibri" w:eastAsia="Times New Roman" w:hAnsi="Calibri" w:cs="Times New Roman"/>
                <w:lang w:val="es-SV" w:eastAsia="es-SV"/>
              </w:rPr>
            </w:pPr>
          </w:p>
        </w:tc>
      </w:tr>
      <w:tr w:rsidR="00116AC0" w:rsidRPr="00116AC0" w:rsidTr="00721399">
        <w:trPr>
          <w:trHeight w:val="390"/>
        </w:trPr>
        <w:tc>
          <w:tcPr>
            <w:tcW w:w="49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6AC0" w:rsidRPr="00116AC0" w:rsidRDefault="00116AC0" w:rsidP="00116A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SV" w:eastAsia="es-SV"/>
              </w:rPr>
            </w:pPr>
            <w:r w:rsidRPr="00116AC0">
              <w:rPr>
                <w:rFonts w:ascii="Calibri" w:eastAsia="Times New Roman" w:hAnsi="Calibri" w:cs="Times New Roman"/>
                <w:b/>
                <w:bCs/>
                <w:sz w:val="18"/>
                <w:szCs w:val="12"/>
                <w:lang w:val="es-SV" w:eastAsia="es-SV"/>
              </w:rPr>
              <w:t>NOTA: El año 2013 se realizó cambio de metodología y marco muestral, definiéndose un marco múltiple por un marco de áreas.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AC0" w:rsidRPr="00116AC0" w:rsidRDefault="00116AC0" w:rsidP="00116AC0">
            <w:pPr>
              <w:spacing w:after="0" w:line="240" w:lineRule="auto"/>
              <w:rPr>
                <w:rFonts w:ascii="Calibri" w:eastAsia="Times New Roman" w:hAnsi="Calibri" w:cs="Times New Roman"/>
                <w:lang w:val="es-SV" w:eastAsia="es-SV"/>
              </w:rPr>
            </w:pPr>
          </w:p>
        </w:tc>
      </w:tr>
    </w:tbl>
    <w:p w:rsidR="00116AC0" w:rsidRPr="00116AC0" w:rsidRDefault="00116AC0" w:rsidP="00116AC0">
      <w:pPr>
        <w:spacing w:after="0" w:line="235" w:lineRule="atLeast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116AC0">
        <w:rPr>
          <w:rFonts w:ascii="Calibri" w:eastAsia="Times New Roman" w:hAnsi="Calibri" w:cs="Times New Roman"/>
          <w:color w:val="000000"/>
          <w:sz w:val="24"/>
          <w:szCs w:val="24"/>
          <w:lang w:val="es-SV" w:eastAsia="es-SV"/>
        </w:rPr>
        <w:t> </w:t>
      </w:r>
    </w:p>
    <w:p w:rsidR="00FB3AD9" w:rsidRPr="00FB3AD9" w:rsidRDefault="00FB3AD9" w:rsidP="00ED3D91">
      <w:pPr>
        <w:jc w:val="both"/>
        <w:rPr>
          <w:rStyle w:val="nfasis"/>
          <w:rFonts w:eastAsia="Times New Roman" w:cstheme="minorHAnsi"/>
          <w:i w:val="0"/>
          <w:iCs w:val="0"/>
          <w:color w:val="000000"/>
          <w:sz w:val="24"/>
          <w:szCs w:val="25"/>
          <w:lang w:val="es-SV" w:eastAsia="ar-SA"/>
        </w:rPr>
      </w:pPr>
    </w:p>
    <w:sectPr w:rsidR="00FB3AD9" w:rsidRPr="00FB3AD9" w:rsidSect="00FB3AD9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701" w:bottom="1418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0E" w:rsidRDefault="006D7F0E" w:rsidP="00063E85">
      <w:pPr>
        <w:spacing w:after="0" w:line="240" w:lineRule="auto"/>
      </w:pPr>
      <w:r>
        <w:separator/>
      </w:r>
    </w:p>
  </w:endnote>
  <w:endnote w:type="continuationSeparator" w:id="0">
    <w:p w:rsidR="006D7F0E" w:rsidRDefault="006D7F0E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1C" w:rsidRPr="009865F0" w:rsidRDefault="003D4B1C" w:rsidP="003D4B1C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  <w:r w:rsidRPr="009865F0">
      <w:rPr>
        <w:rFonts w:ascii="ITC Avant Garde Std Bk" w:hAnsi="ITC Avant Garde Std Bk"/>
        <w:noProof/>
        <w:color w:val="548DD4"/>
        <w:lang w:val="es-SV" w:eastAsia="es-SV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BC45E74" wp14:editId="37688E1D">
              <wp:simplePos x="0" y="0"/>
              <wp:positionH relativeFrom="column">
                <wp:posOffset>-946786</wp:posOffset>
              </wp:positionH>
              <wp:positionV relativeFrom="paragraph">
                <wp:posOffset>52705</wp:posOffset>
              </wp:positionV>
              <wp:extent cx="7115175" cy="409575"/>
              <wp:effectExtent l="0" t="0" r="0" b="9525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51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B1C" w:rsidRPr="00ED3D91" w:rsidRDefault="003D4B1C" w:rsidP="003D4B1C">
                          <w:pPr>
                            <w:pStyle w:val="Piedepgina"/>
                            <w:jc w:val="center"/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Final 1a. Avenida Norte, 13 Calle Oriente y Av. Manuel Gallardo. Santa Tecla, La Libertad</w:t>
                          </w:r>
                        </w:p>
                        <w:p w:rsidR="003D4B1C" w:rsidRPr="001D57DE" w:rsidRDefault="003D4B1C" w:rsidP="003D4B1C">
                          <w:pPr>
                            <w:pStyle w:val="Piedepgina"/>
                            <w:jc w:val="center"/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Tel: (503) 2210-</w:t>
                          </w:r>
                          <w:r w:rsidR="00ED3D91"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1813</w:t>
                          </w: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 xml:space="preserve"> || Correo: </w:t>
                          </w:r>
                          <w:r w:rsidR="00ED3D91"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luis.vargas</w:t>
                          </w: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@mag.gob.sv</w:t>
                          </w:r>
                        </w:p>
                        <w:p w:rsidR="003D4B1C" w:rsidRPr="009865F0" w:rsidRDefault="003D4B1C" w:rsidP="003D4B1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C45E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4.55pt;margin-top:4.15pt;width:560.2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3bswIAALo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" filled="f" stroked="f">
              <v:textbox>
                <w:txbxContent>
                  <w:p w:rsidR="003D4B1C" w:rsidRPr="00ED3D91" w:rsidRDefault="003D4B1C" w:rsidP="003D4B1C">
                    <w:pPr>
                      <w:pStyle w:val="Piedepgina"/>
                      <w:jc w:val="center"/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</w:pP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Final 1a. Avenida Norte, 13 Calle Oriente y Av. Manuel Gallardo. Santa Tecla, La Libertad</w:t>
                    </w:r>
                  </w:p>
                  <w:p w:rsidR="003D4B1C" w:rsidRPr="001D57DE" w:rsidRDefault="003D4B1C" w:rsidP="003D4B1C">
                    <w:pPr>
                      <w:pStyle w:val="Piedepgina"/>
                      <w:jc w:val="center"/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</w:pP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Tel: (503) 2210-</w:t>
                    </w:r>
                    <w:r w:rsidR="00ED3D91"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1813</w:t>
                    </w: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 xml:space="preserve"> || Correo: </w:t>
                    </w:r>
                    <w:r w:rsidR="00ED3D91"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luis.vargas</w:t>
                    </w: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@mag.gob.sv</w:t>
                    </w:r>
                  </w:p>
                  <w:p w:rsidR="003D4B1C" w:rsidRPr="009865F0" w:rsidRDefault="003D4B1C" w:rsidP="003D4B1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9865F0">
      <w:rPr>
        <w:rFonts w:ascii="ITC Avant Garde Std Bk" w:hAnsi="ITC Avant Garde Std Bk"/>
        <w:noProof/>
        <w:color w:val="548DD4"/>
        <w:lang w:val="es-SV" w:eastAsia="es-SV"/>
      </w:rPr>
      <w:drawing>
        <wp:anchor distT="0" distB="0" distL="114300" distR="114300" simplePos="0" relativeHeight="251666944" behindDoc="1" locked="0" layoutInCell="1" allowOverlap="1" wp14:anchorId="4120BFAF" wp14:editId="20666B8D">
          <wp:simplePos x="0" y="0"/>
          <wp:positionH relativeFrom="margin">
            <wp:align>center</wp:align>
          </wp:positionH>
          <wp:positionV relativeFrom="paragraph">
            <wp:posOffset>-299720</wp:posOffset>
          </wp:positionV>
          <wp:extent cx="2117916" cy="495300"/>
          <wp:effectExtent l="0" t="0" r="0" b="0"/>
          <wp:wrapNone/>
          <wp:docPr id="12" name="Imagen 12" descr="Resultado de imagen para sigamos creand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sigamos creando futuro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916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0E" w:rsidRDefault="006D7F0E" w:rsidP="00063E85">
      <w:pPr>
        <w:spacing w:after="0" w:line="240" w:lineRule="auto"/>
      </w:pPr>
      <w:r>
        <w:separator/>
      </w:r>
    </w:p>
  </w:footnote>
  <w:footnote w:type="continuationSeparator" w:id="0">
    <w:p w:rsidR="006D7F0E" w:rsidRDefault="006D7F0E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6D7F0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0364E9">
    <w:pPr>
      <w:pStyle w:val="Encabezado"/>
    </w:pPr>
    <w:r w:rsidRPr="000364E9">
      <w:rPr>
        <w:noProof/>
        <w:lang w:val="es-SV" w:eastAsia="es-SV"/>
      </w:rPr>
      <w:drawing>
        <wp:anchor distT="0" distB="0" distL="114300" distR="114300" simplePos="0" relativeHeight="251668992" behindDoc="0" locked="0" layoutInCell="1" allowOverlap="1" wp14:anchorId="0732D589" wp14:editId="44369966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733550" cy="1085850"/>
          <wp:effectExtent l="0" t="0" r="0" b="0"/>
          <wp:wrapNone/>
          <wp:docPr id="3" name="Imagen 3" descr="C:\Users\catalina.vasquez\Downloads\Logo-BN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talina.vasquez\Downloads\Logo-BN-v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6" t="7633" r="1561" b="5327"/>
                  <a:stretch/>
                </pic:blipFill>
                <pic:spPr bwMode="auto">
                  <a:xfrm>
                    <a:off x="0" y="0"/>
                    <a:ext cx="17335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F0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5" o:spid="_x0000_s2051" type="#_x0000_t75" style="position:absolute;margin-left:0;margin-top:0;width:434.95pt;height:449.2pt;z-index:-251657728;mso-position-horizontal:center;mso-position-horizontal-relative:margin;mso-position-vertical:center;mso-position-vertical-relative:margin" o:allowincell="f">
          <v:imagedata r:id="rId2" o:title="esc"/>
          <w10:wrap anchorx="margin" anchory="margin"/>
        </v:shape>
      </w:pict>
    </w:r>
  </w:p>
  <w:p w:rsidR="00C51218" w:rsidRDefault="00C51218">
    <w:pPr>
      <w:pStyle w:val="Encabezado"/>
    </w:pPr>
  </w:p>
  <w:p w:rsidR="00C51218" w:rsidRDefault="000364E9">
    <w:pPr>
      <w:pStyle w:val="Encabezado"/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1E05C7BA" wp14:editId="5ECBEE87">
              <wp:extent cx="304800" cy="304800"/>
              <wp:effectExtent l="0" t="0" r="0" b="0"/>
              <wp:docPr id="1" name="Rectángulo 1" descr="https://mail.mag.gob.sv/service/home/~/?auth=co&amp;loc=es&amp;id=15572&amp;part=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rect w14:anchorId="0EF8BBAE" id="Rectángulo 1" o:spid="_x0000_s1026" alt="https://mail.mag.gob.sv/service/home/~/?auth=co&amp;loc=es&amp;id=15572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PQDsk9AIAABQG&#10;AAAOAAAAAAAAAAAAAAAAAC4CAABkcnMvZTJvRG9jLnhtbFBLAQItABQABgAIAAAAIQBMoOks2AAA&#10;AAMBAAAPAAAAAAAAAAAAAAAAAE4FAABkcnMvZG93bnJldi54bWxQSwUGAAAAAAQABADzAAAAUwYA&#10;AAAA&#10;" filled="f" stroked="f">
              <o:lock v:ext="edit" aspectratio="t"/>
              <w10:anchorlock/>
            </v:rect>
          </w:pict>
        </mc:Fallback>
      </mc:AlternateContent>
    </w: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6D7F0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10A3F"/>
    <w:rsid w:val="00010C6E"/>
    <w:rsid w:val="000138F5"/>
    <w:rsid w:val="000364E9"/>
    <w:rsid w:val="00041288"/>
    <w:rsid w:val="00045A61"/>
    <w:rsid w:val="00050681"/>
    <w:rsid w:val="00063E85"/>
    <w:rsid w:val="0007150B"/>
    <w:rsid w:val="000C123E"/>
    <w:rsid w:val="000C3CBD"/>
    <w:rsid w:val="000F0A15"/>
    <w:rsid w:val="00116AC0"/>
    <w:rsid w:val="001302A7"/>
    <w:rsid w:val="00144210"/>
    <w:rsid w:val="00157DF0"/>
    <w:rsid w:val="0016423E"/>
    <w:rsid w:val="001839CD"/>
    <w:rsid w:val="001B4253"/>
    <w:rsid w:val="001B6AAC"/>
    <w:rsid w:val="001D0F6A"/>
    <w:rsid w:val="001D77F6"/>
    <w:rsid w:val="001E4A41"/>
    <w:rsid w:val="001E7B10"/>
    <w:rsid w:val="001F20CB"/>
    <w:rsid w:val="00201DCC"/>
    <w:rsid w:val="00207817"/>
    <w:rsid w:val="00230C07"/>
    <w:rsid w:val="00237B45"/>
    <w:rsid w:val="002468B9"/>
    <w:rsid w:val="0024747C"/>
    <w:rsid w:val="002A0C96"/>
    <w:rsid w:val="002C466D"/>
    <w:rsid w:val="002C7C49"/>
    <w:rsid w:val="002D55AE"/>
    <w:rsid w:val="002E2788"/>
    <w:rsid w:val="002E33BE"/>
    <w:rsid w:val="002F5474"/>
    <w:rsid w:val="00301A65"/>
    <w:rsid w:val="00335409"/>
    <w:rsid w:val="00363C6B"/>
    <w:rsid w:val="00382CCC"/>
    <w:rsid w:val="00396846"/>
    <w:rsid w:val="003A340C"/>
    <w:rsid w:val="003C5DAC"/>
    <w:rsid w:val="003D4B1C"/>
    <w:rsid w:val="003D548C"/>
    <w:rsid w:val="0040003F"/>
    <w:rsid w:val="004312B5"/>
    <w:rsid w:val="00465E6B"/>
    <w:rsid w:val="00481EB7"/>
    <w:rsid w:val="004A2C2B"/>
    <w:rsid w:val="004A518E"/>
    <w:rsid w:val="004D3B37"/>
    <w:rsid w:val="004E01F0"/>
    <w:rsid w:val="004E4167"/>
    <w:rsid w:val="00502D54"/>
    <w:rsid w:val="00502EEC"/>
    <w:rsid w:val="0050715E"/>
    <w:rsid w:val="0056103F"/>
    <w:rsid w:val="00580509"/>
    <w:rsid w:val="005934B2"/>
    <w:rsid w:val="005A1EE9"/>
    <w:rsid w:val="005B361B"/>
    <w:rsid w:val="005E078A"/>
    <w:rsid w:val="005E320B"/>
    <w:rsid w:val="005E4113"/>
    <w:rsid w:val="005F2FEB"/>
    <w:rsid w:val="006114F3"/>
    <w:rsid w:val="0061184E"/>
    <w:rsid w:val="0062140E"/>
    <w:rsid w:val="00643C09"/>
    <w:rsid w:val="006751CB"/>
    <w:rsid w:val="00695919"/>
    <w:rsid w:val="006A09C7"/>
    <w:rsid w:val="006C0D8B"/>
    <w:rsid w:val="006D24FE"/>
    <w:rsid w:val="006D7F0E"/>
    <w:rsid w:val="006F6B20"/>
    <w:rsid w:val="00706BC7"/>
    <w:rsid w:val="0071274E"/>
    <w:rsid w:val="00721399"/>
    <w:rsid w:val="0073185B"/>
    <w:rsid w:val="0075138E"/>
    <w:rsid w:val="007637BA"/>
    <w:rsid w:val="00770012"/>
    <w:rsid w:val="007750D2"/>
    <w:rsid w:val="00784CA9"/>
    <w:rsid w:val="007A44ED"/>
    <w:rsid w:val="007B0623"/>
    <w:rsid w:val="007C05FF"/>
    <w:rsid w:val="007E15F3"/>
    <w:rsid w:val="00803A5A"/>
    <w:rsid w:val="00805CD3"/>
    <w:rsid w:val="00822E26"/>
    <w:rsid w:val="00823399"/>
    <w:rsid w:val="008314C8"/>
    <w:rsid w:val="00834093"/>
    <w:rsid w:val="00836961"/>
    <w:rsid w:val="00872489"/>
    <w:rsid w:val="008850CA"/>
    <w:rsid w:val="00891372"/>
    <w:rsid w:val="00891537"/>
    <w:rsid w:val="008949D8"/>
    <w:rsid w:val="008A66EB"/>
    <w:rsid w:val="008A6BFF"/>
    <w:rsid w:val="008B4391"/>
    <w:rsid w:val="008C48B0"/>
    <w:rsid w:val="008F05D6"/>
    <w:rsid w:val="00912617"/>
    <w:rsid w:val="00914E44"/>
    <w:rsid w:val="009173DB"/>
    <w:rsid w:val="009175F6"/>
    <w:rsid w:val="00924379"/>
    <w:rsid w:val="00924FC6"/>
    <w:rsid w:val="00954F81"/>
    <w:rsid w:val="00964F9B"/>
    <w:rsid w:val="00980649"/>
    <w:rsid w:val="009865F0"/>
    <w:rsid w:val="009C2013"/>
    <w:rsid w:val="009C2588"/>
    <w:rsid w:val="009E4473"/>
    <w:rsid w:val="00A008BC"/>
    <w:rsid w:val="00A11C79"/>
    <w:rsid w:val="00A240CE"/>
    <w:rsid w:val="00A30994"/>
    <w:rsid w:val="00A56357"/>
    <w:rsid w:val="00A56F4B"/>
    <w:rsid w:val="00A82487"/>
    <w:rsid w:val="00AA7244"/>
    <w:rsid w:val="00AC23F0"/>
    <w:rsid w:val="00AD4738"/>
    <w:rsid w:val="00AD71B4"/>
    <w:rsid w:val="00AE1D69"/>
    <w:rsid w:val="00AE378F"/>
    <w:rsid w:val="00AF5951"/>
    <w:rsid w:val="00B71BAC"/>
    <w:rsid w:val="00BE6BD1"/>
    <w:rsid w:val="00BF5914"/>
    <w:rsid w:val="00C00F22"/>
    <w:rsid w:val="00C51218"/>
    <w:rsid w:val="00C57590"/>
    <w:rsid w:val="00C77D5D"/>
    <w:rsid w:val="00C801A4"/>
    <w:rsid w:val="00C94016"/>
    <w:rsid w:val="00CB1F7C"/>
    <w:rsid w:val="00CC6F12"/>
    <w:rsid w:val="00CE08CB"/>
    <w:rsid w:val="00CE470F"/>
    <w:rsid w:val="00D011E9"/>
    <w:rsid w:val="00D0217C"/>
    <w:rsid w:val="00D06460"/>
    <w:rsid w:val="00D230F2"/>
    <w:rsid w:val="00D43E5C"/>
    <w:rsid w:val="00D463A1"/>
    <w:rsid w:val="00D53863"/>
    <w:rsid w:val="00D766A4"/>
    <w:rsid w:val="00D81EFF"/>
    <w:rsid w:val="00D93120"/>
    <w:rsid w:val="00DB360E"/>
    <w:rsid w:val="00DD1DAE"/>
    <w:rsid w:val="00E152E0"/>
    <w:rsid w:val="00E637CD"/>
    <w:rsid w:val="00E714E1"/>
    <w:rsid w:val="00E85D49"/>
    <w:rsid w:val="00E8701C"/>
    <w:rsid w:val="00EA7418"/>
    <w:rsid w:val="00EB016C"/>
    <w:rsid w:val="00ED3D91"/>
    <w:rsid w:val="00F064D0"/>
    <w:rsid w:val="00F12F33"/>
    <w:rsid w:val="00F162F4"/>
    <w:rsid w:val="00F543A2"/>
    <w:rsid w:val="00F64508"/>
    <w:rsid w:val="00F708E3"/>
    <w:rsid w:val="00F87B03"/>
    <w:rsid w:val="00FA1B46"/>
    <w:rsid w:val="00FB3AD9"/>
    <w:rsid w:val="00FC20C0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Sinespaciado">
    <w:name w:val="No Spacing"/>
    <w:uiPriority w:val="1"/>
    <w:qFormat/>
    <w:rsid w:val="0062140E"/>
    <w:pPr>
      <w:spacing w:after="0" w:line="240" w:lineRule="auto"/>
    </w:pPr>
  </w:style>
  <w:style w:type="character" w:styleId="nfasis">
    <w:name w:val="Emphasis"/>
    <w:qFormat/>
    <w:rsid w:val="00ED3D9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63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Sinespaciado">
    <w:name w:val="No Spacing"/>
    <w:uiPriority w:val="1"/>
    <w:qFormat/>
    <w:rsid w:val="0062140E"/>
    <w:pPr>
      <w:spacing w:after="0" w:line="240" w:lineRule="auto"/>
    </w:pPr>
  </w:style>
  <w:style w:type="character" w:styleId="nfasis">
    <w:name w:val="Emphasis"/>
    <w:qFormat/>
    <w:rsid w:val="00ED3D9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63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0ED2-31FA-49E0-BEEF-0A220654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2019-04-08T21:20:00Z</cp:lastPrinted>
  <dcterms:created xsi:type="dcterms:W3CDTF">2019-04-08T22:29:00Z</dcterms:created>
  <dcterms:modified xsi:type="dcterms:W3CDTF">2019-04-08T22:30:00Z</dcterms:modified>
</cp:coreProperties>
</file>