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C07" w:rsidRPr="00F53C07" w:rsidRDefault="00F53C07" w:rsidP="00F53C07">
      <w:pPr>
        <w:pStyle w:val="Ttulo1"/>
        <w:spacing w:before="0" w:line="240" w:lineRule="auto"/>
        <w:jc w:val="both"/>
        <w:rPr>
          <w:rFonts w:asciiTheme="minorHAnsi" w:eastAsia="Arial Unicode MS" w:hAnsiTheme="minorHAnsi"/>
          <w:b w:val="0"/>
          <w:color w:val="C00000"/>
          <w:sz w:val="18"/>
        </w:rPr>
      </w:pPr>
      <w:r w:rsidRPr="00F53C07">
        <w:rPr>
          <w:rFonts w:asciiTheme="minorHAnsi" w:eastAsia="Arial Unicode MS" w:hAnsiTheme="minorHAnsi"/>
          <w:b w:val="0"/>
          <w:color w:val="C00000"/>
          <w:sz w:val="18"/>
        </w:rPr>
        <w:t xml:space="preserve">Versión pública de acuerdo a lo dispuesto en el Art. 30 de la LAIP, se elimina  </w:t>
      </w:r>
      <w:r w:rsidRPr="00F53C07">
        <w:rPr>
          <w:rFonts w:asciiTheme="minorHAnsi" w:eastAsia="Arial Unicode MS" w:hAnsiTheme="minorHAnsi"/>
          <w:b w:val="0"/>
          <w:color w:val="C00000"/>
          <w:sz w:val="18"/>
          <w:u w:val="single"/>
        </w:rPr>
        <w:t xml:space="preserve">el nombre, DUI </w:t>
      </w:r>
      <w:r w:rsidRPr="00F53C07">
        <w:rPr>
          <w:rFonts w:asciiTheme="minorHAnsi" w:eastAsia="Arial Unicode MS" w:hAnsiTheme="minorHAnsi"/>
          <w:b w:val="0"/>
          <w:color w:val="C00000"/>
          <w:sz w:val="18"/>
        </w:rPr>
        <w:t xml:space="preserve"> por ser información que  vuelve identificable al (la) solicitante según el Art. 6 literal “a”; y al Art 19, todos de la LAIP. El dato se ubicaba en la </w:t>
      </w:r>
      <w:r w:rsidRPr="00F53C07">
        <w:rPr>
          <w:rFonts w:asciiTheme="minorHAnsi" w:eastAsia="Arial Unicode MS" w:hAnsiTheme="minorHAnsi"/>
          <w:b w:val="0"/>
          <w:color w:val="C00000"/>
          <w:sz w:val="18"/>
          <w:u w:val="single"/>
        </w:rPr>
        <w:t xml:space="preserve">página 1 </w:t>
      </w:r>
      <w:r w:rsidRPr="00F53C07">
        <w:rPr>
          <w:rFonts w:asciiTheme="minorHAnsi" w:eastAsia="Arial Unicode MS" w:hAnsiTheme="minorHAnsi"/>
          <w:b w:val="0"/>
          <w:color w:val="C00000"/>
          <w:sz w:val="18"/>
        </w:rPr>
        <w:t xml:space="preserve">de la presente </w:t>
      </w:r>
      <w:r>
        <w:rPr>
          <w:rFonts w:asciiTheme="minorHAnsi" w:eastAsia="Arial Unicode MS" w:hAnsiTheme="minorHAnsi"/>
          <w:b w:val="0"/>
          <w:color w:val="C00000"/>
          <w:sz w:val="18"/>
        </w:rPr>
        <w:t>nota</w:t>
      </w:r>
    </w:p>
    <w:p w:rsidR="00F53C07" w:rsidRPr="00F53C07" w:rsidRDefault="00F53C07" w:rsidP="0062140E">
      <w:pPr>
        <w:pStyle w:val="Sinespaciado"/>
        <w:jc w:val="center"/>
        <w:rPr>
          <w:rFonts w:ascii="Bembo Std" w:eastAsia="Times New Roman" w:hAnsi="Bembo Std"/>
          <w:b/>
          <w:color w:val="C00000"/>
          <w:sz w:val="28"/>
          <w:lang w:eastAsia="ar-SA"/>
        </w:rPr>
      </w:pPr>
    </w:p>
    <w:p w:rsidR="0062140E" w:rsidRPr="00AE2B9E" w:rsidRDefault="0062140E" w:rsidP="0062140E">
      <w:pPr>
        <w:pStyle w:val="Sinespaciado"/>
        <w:jc w:val="center"/>
        <w:rPr>
          <w:rFonts w:ascii="Bembo Std" w:eastAsia="Times New Roman" w:hAnsi="Bembo Std"/>
          <w:b/>
          <w:sz w:val="28"/>
          <w:lang w:eastAsia="ar-SA"/>
        </w:rPr>
      </w:pPr>
      <w:r w:rsidRPr="00AE2B9E">
        <w:rPr>
          <w:rFonts w:ascii="Bembo Std" w:eastAsia="Times New Roman" w:hAnsi="Bembo Std"/>
          <w:b/>
          <w:sz w:val="28"/>
          <w:lang w:eastAsia="ar-SA"/>
        </w:rPr>
        <w:t xml:space="preserve">OFICINA DE </w:t>
      </w:r>
      <w:r w:rsidR="001E6451" w:rsidRPr="00AE2B9E">
        <w:rPr>
          <w:rFonts w:ascii="Bembo Std" w:eastAsia="Times New Roman" w:hAnsi="Bembo Std"/>
          <w:b/>
          <w:sz w:val="28"/>
          <w:lang w:eastAsia="ar-SA"/>
        </w:rPr>
        <w:t>INFORMACION Y RESPUESTA</w:t>
      </w:r>
    </w:p>
    <w:p w:rsidR="00145C49" w:rsidRDefault="00145C49" w:rsidP="00367139">
      <w:pPr>
        <w:suppressAutoHyphens/>
        <w:spacing w:after="0"/>
        <w:jc w:val="right"/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</w:pPr>
    </w:p>
    <w:p w:rsidR="00367139" w:rsidRPr="00145C49" w:rsidRDefault="00367139" w:rsidP="00367139">
      <w:pPr>
        <w:suppressAutoHyphens/>
        <w:spacing w:after="0"/>
        <w:jc w:val="right"/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</w:pPr>
      <w:r w:rsidRPr="00145C49"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  <w:t xml:space="preserve">Santa Tecla </w:t>
      </w:r>
      <w:r w:rsidR="00111D8A"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  <w:t>17</w:t>
      </w:r>
      <w:r w:rsidRPr="00145C49"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  <w:t xml:space="preserve"> de </w:t>
      </w:r>
      <w:r w:rsidR="00111D8A"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  <w:t>diciembre</w:t>
      </w:r>
      <w:r w:rsidRPr="00145C49"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  <w:t xml:space="preserve"> de 2019</w:t>
      </w:r>
    </w:p>
    <w:p w:rsidR="00F53C07" w:rsidRDefault="00367139" w:rsidP="00F53C07">
      <w:pPr>
        <w:suppressAutoHyphens/>
        <w:spacing w:after="0"/>
        <w:jc w:val="right"/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</w:pPr>
      <w:r w:rsidRPr="00145C49"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  <w:t xml:space="preserve">                                                                     Ref. </w:t>
      </w:r>
      <w:r w:rsidR="003D3894" w:rsidRPr="00145C49"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  <w:t>OIR</w:t>
      </w:r>
      <w:r w:rsidRPr="00145C49"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  <w:t>-</w:t>
      </w:r>
      <w:r w:rsidR="003D3894" w:rsidRPr="00145C49"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  <w:t>3</w:t>
      </w:r>
      <w:r w:rsidR="00111D8A"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  <w:t>35</w:t>
      </w:r>
      <w:r w:rsidRPr="00145C49"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  <w:t>/</w:t>
      </w:r>
      <w:r w:rsidR="003D3894" w:rsidRPr="00145C49"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  <w:t>1</w:t>
      </w:r>
      <w:r w:rsidR="00111D8A"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  <w:t>2</w:t>
      </w:r>
      <w:r w:rsidRPr="00145C49"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  <w:t>/201</w:t>
      </w:r>
      <w:r w:rsidR="003D3894" w:rsidRPr="00145C49">
        <w:rPr>
          <w:rFonts w:ascii="Bembo Std" w:eastAsia="Times New Roman" w:hAnsi="Bembo Std" w:cstheme="minorHAnsi"/>
          <w:b/>
          <w:color w:val="000000"/>
          <w:sz w:val="18"/>
          <w:szCs w:val="12"/>
          <w:lang w:eastAsia="ar-SA"/>
        </w:rPr>
        <w:t>9</w:t>
      </w:r>
    </w:p>
    <w:p w:rsidR="00F53C07" w:rsidRPr="00F53C07" w:rsidRDefault="00F53C07" w:rsidP="00F53C07">
      <w:pPr>
        <w:suppressAutoHyphens/>
        <w:spacing w:after="0"/>
        <w:jc w:val="right"/>
        <w:rPr>
          <w:rFonts w:ascii="Bembo Std" w:eastAsia="Times New Roman" w:hAnsi="Bembo Std" w:cstheme="minorHAnsi"/>
          <w:b/>
          <w:color w:val="000000"/>
          <w:sz w:val="10"/>
          <w:szCs w:val="12"/>
          <w:lang w:eastAsia="ar-SA"/>
        </w:rPr>
      </w:pPr>
    </w:p>
    <w:p w:rsidR="00005B95" w:rsidRPr="00145C49" w:rsidRDefault="00005B95" w:rsidP="00005B95">
      <w:pPr>
        <w:suppressAutoHyphens/>
        <w:spacing w:line="240" w:lineRule="auto"/>
        <w:ind w:left="4820"/>
        <w:jc w:val="both"/>
        <w:rPr>
          <w:rFonts w:ascii="Bembo Std" w:eastAsia="Times New Roman" w:hAnsi="Bembo Std" w:cstheme="minorHAnsi"/>
          <w:color w:val="000000"/>
          <w:sz w:val="20"/>
          <w:szCs w:val="12"/>
          <w:lang w:eastAsia="ar-SA"/>
        </w:rPr>
      </w:pPr>
      <w:r w:rsidRPr="00145C49">
        <w:rPr>
          <w:rFonts w:ascii="Bembo Std" w:eastAsia="Times New Roman" w:hAnsi="Bembo Std" w:cstheme="minorHAnsi"/>
          <w:b/>
          <w:color w:val="000000"/>
          <w:sz w:val="20"/>
          <w:szCs w:val="12"/>
          <w:lang w:eastAsia="ar-SA"/>
        </w:rPr>
        <w:t xml:space="preserve">ASUNTO: </w:t>
      </w:r>
      <w:r w:rsidRPr="00145C49">
        <w:rPr>
          <w:rFonts w:ascii="Bembo Std" w:eastAsia="Times New Roman" w:hAnsi="Bembo Std" w:cstheme="minorHAnsi"/>
          <w:color w:val="000000"/>
          <w:sz w:val="20"/>
          <w:szCs w:val="12"/>
          <w:lang w:eastAsia="ar-SA"/>
        </w:rPr>
        <w:t>no</w:t>
      </w:r>
      <w:r w:rsidR="00B328C8">
        <w:rPr>
          <w:rFonts w:ascii="Bembo Std" w:eastAsia="Times New Roman" w:hAnsi="Bembo Std" w:cstheme="minorHAnsi"/>
          <w:color w:val="000000"/>
          <w:sz w:val="20"/>
          <w:szCs w:val="12"/>
          <w:lang w:eastAsia="ar-SA"/>
        </w:rPr>
        <w:t xml:space="preserve">tifico entrega de información pendiente de entrega en respuesta a </w:t>
      </w:r>
      <w:r w:rsidRPr="00145C49">
        <w:rPr>
          <w:rFonts w:ascii="Bembo Std" w:eastAsia="Times New Roman" w:hAnsi="Bembo Std" w:cstheme="minorHAnsi"/>
          <w:color w:val="000000"/>
          <w:sz w:val="20"/>
          <w:szCs w:val="12"/>
          <w:lang w:eastAsia="ar-SA"/>
        </w:rPr>
        <w:t>solicitud de información  MAG OIR N°</w:t>
      </w:r>
      <w:r w:rsidR="003F4FBC" w:rsidRPr="00145C49">
        <w:rPr>
          <w:rFonts w:ascii="Bembo Std" w:eastAsia="Times New Roman" w:hAnsi="Bembo Std" w:cstheme="minorHAnsi"/>
          <w:color w:val="000000"/>
          <w:sz w:val="20"/>
          <w:szCs w:val="12"/>
          <w:lang w:eastAsia="ar-SA"/>
        </w:rPr>
        <w:t xml:space="preserve"> </w:t>
      </w:r>
      <w:r w:rsidR="00B328C8">
        <w:rPr>
          <w:rFonts w:ascii="Bembo Std" w:eastAsia="Times New Roman" w:hAnsi="Bembo Std" w:cstheme="minorHAnsi"/>
          <w:color w:val="000000"/>
          <w:sz w:val="20"/>
          <w:szCs w:val="12"/>
          <w:lang w:eastAsia="ar-SA"/>
        </w:rPr>
        <w:t>2</w:t>
      </w:r>
      <w:r w:rsidR="00111D8A">
        <w:rPr>
          <w:rFonts w:ascii="Bembo Std" w:eastAsia="Times New Roman" w:hAnsi="Bembo Std" w:cstheme="minorHAnsi"/>
          <w:color w:val="000000"/>
          <w:sz w:val="20"/>
          <w:szCs w:val="12"/>
          <w:lang w:eastAsia="ar-SA"/>
        </w:rPr>
        <w:t>07</w:t>
      </w:r>
      <w:r w:rsidRPr="00145C49">
        <w:rPr>
          <w:rFonts w:ascii="Bembo Std" w:eastAsia="Times New Roman" w:hAnsi="Bembo Std" w:cstheme="minorHAnsi"/>
          <w:color w:val="000000"/>
          <w:sz w:val="20"/>
          <w:szCs w:val="12"/>
          <w:lang w:eastAsia="ar-SA"/>
        </w:rPr>
        <w:t>-201</w:t>
      </w:r>
      <w:r w:rsidR="003D3894" w:rsidRPr="00145C49">
        <w:rPr>
          <w:rFonts w:ascii="Bembo Std" w:eastAsia="Times New Roman" w:hAnsi="Bembo Std" w:cstheme="minorHAnsi"/>
          <w:color w:val="000000"/>
          <w:sz w:val="20"/>
          <w:szCs w:val="12"/>
          <w:lang w:eastAsia="ar-SA"/>
        </w:rPr>
        <w:t>9</w:t>
      </w:r>
      <w:r w:rsidRPr="00145C49">
        <w:rPr>
          <w:rFonts w:ascii="Bembo Std" w:eastAsia="Times New Roman" w:hAnsi="Bembo Std" w:cstheme="minorHAnsi"/>
          <w:color w:val="000000"/>
          <w:sz w:val="20"/>
          <w:szCs w:val="12"/>
          <w:lang w:eastAsia="ar-SA"/>
        </w:rPr>
        <w:t>.</w:t>
      </w:r>
    </w:p>
    <w:p w:rsidR="00005B95" w:rsidRPr="00BD2B1E" w:rsidRDefault="00111D8A" w:rsidP="00005B95">
      <w:pPr>
        <w:suppressAutoHyphens/>
        <w:spacing w:after="0" w:line="240" w:lineRule="auto"/>
        <w:jc w:val="both"/>
        <w:rPr>
          <w:rFonts w:ascii="Bembo Std" w:eastAsia="Times New Roman" w:hAnsi="Bembo Std" w:cstheme="minorHAnsi"/>
          <w:sz w:val="20"/>
          <w:lang w:eastAsia="ar-SA"/>
        </w:rPr>
      </w:pPr>
      <w:r>
        <w:rPr>
          <w:rFonts w:ascii="Bembo Std" w:eastAsia="Times New Roman" w:hAnsi="Bembo Std" w:cstheme="minorHAnsi"/>
          <w:sz w:val="20"/>
          <w:lang w:eastAsia="ar-SA"/>
        </w:rPr>
        <w:t>Señora</w:t>
      </w:r>
    </w:p>
    <w:p w:rsidR="00B328C8" w:rsidRPr="00BD2B1E" w:rsidRDefault="00F53C07" w:rsidP="00005B95">
      <w:pPr>
        <w:suppressAutoHyphens/>
        <w:spacing w:after="0" w:line="240" w:lineRule="auto"/>
        <w:jc w:val="both"/>
        <w:rPr>
          <w:rFonts w:ascii="Bembo Std" w:eastAsia="Times New Roman" w:hAnsi="Bembo Std" w:cstheme="minorHAnsi"/>
          <w:b/>
          <w:sz w:val="20"/>
          <w:lang w:eastAsia="ar-SA"/>
        </w:rPr>
      </w:pPr>
      <w:proofErr w:type="spellStart"/>
      <w:proofErr w:type="gramStart"/>
      <w:r>
        <w:rPr>
          <w:rFonts w:ascii="Bembo Std" w:eastAsia="Arial Unicode MS" w:hAnsi="Bembo Std" w:cstheme="minorHAnsi"/>
          <w:b/>
          <w:sz w:val="20"/>
        </w:rPr>
        <w:t>xxxxxx</w:t>
      </w:r>
      <w:proofErr w:type="spellEnd"/>
      <w:proofErr w:type="gramEnd"/>
    </w:p>
    <w:p w:rsidR="00005B95" w:rsidRPr="00BD2B1E" w:rsidRDefault="00956C41" w:rsidP="00005B95">
      <w:pPr>
        <w:suppressAutoHyphens/>
        <w:spacing w:after="0" w:line="240" w:lineRule="auto"/>
        <w:jc w:val="both"/>
        <w:rPr>
          <w:rFonts w:ascii="Bembo Std" w:eastAsia="Times New Roman" w:hAnsi="Bembo Std" w:cstheme="minorHAnsi"/>
          <w:sz w:val="20"/>
          <w:lang w:eastAsia="ar-SA"/>
        </w:rPr>
      </w:pPr>
      <w:r>
        <w:rPr>
          <w:rFonts w:ascii="Bembo Std" w:eastAsia="Times New Roman" w:hAnsi="Bembo Std" w:cstheme="minorHAnsi"/>
          <w:sz w:val="20"/>
          <w:lang w:eastAsia="ar-SA"/>
        </w:rPr>
        <w:t>Presente</w:t>
      </w:r>
    </w:p>
    <w:p w:rsidR="00005B95" w:rsidRPr="00F53C07" w:rsidRDefault="00005B95" w:rsidP="00005B95">
      <w:pPr>
        <w:suppressAutoHyphens/>
        <w:spacing w:after="0" w:line="240" w:lineRule="auto"/>
        <w:jc w:val="both"/>
        <w:rPr>
          <w:rFonts w:ascii="Bembo Std" w:eastAsia="Times New Roman" w:hAnsi="Bembo Std" w:cstheme="minorHAnsi"/>
          <w:color w:val="000000"/>
          <w:sz w:val="12"/>
          <w:lang w:eastAsia="ar-SA"/>
        </w:rPr>
      </w:pPr>
      <w:bookmarkStart w:id="0" w:name="_GoBack"/>
      <w:bookmarkEnd w:id="0"/>
    </w:p>
    <w:p w:rsidR="00005B95" w:rsidRPr="00BD2B1E" w:rsidRDefault="00005B95" w:rsidP="00005B95">
      <w:pPr>
        <w:suppressAutoHyphens/>
        <w:spacing w:after="0" w:line="240" w:lineRule="auto"/>
        <w:jc w:val="both"/>
        <w:rPr>
          <w:rFonts w:ascii="Bembo Std" w:eastAsia="Times New Roman" w:hAnsi="Bembo Std" w:cstheme="minorHAnsi"/>
          <w:color w:val="000000"/>
          <w:sz w:val="20"/>
          <w:lang w:eastAsia="ar-SA"/>
        </w:rPr>
      </w:pPr>
      <w:r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>Estimad</w:t>
      </w:r>
      <w:r w:rsidR="00B328C8"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 xml:space="preserve">a </w:t>
      </w:r>
      <w:r w:rsidR="00111D8A">
        <w:rPr>
          <w:rFonts w:ascii="Bembo Std" w:eastAsia="Times New Roman" w:hAnsi="Bembo Std" w:cstheme="minorHAnsi"/>
          <w:color w:val="000000"/>
          <w:sz w:val="20"/>
          <w:lang w:eastAsia="ar-SA"/>
        </w:rPr>
        <w:t>señora</w:t>
      </w:r>
      <w:r w:rsidR="00B328C8"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 xml:space="preserve"> </w:t>
      </w:r>
      <w:proofErr w:type="spellStart"/>
      <w:r w:rsidR="00F53C07">
        <w:rPr>
          <w:rFonts w:ascii="Bembo Std" w:eastAsia="Times New Roman" w:hAnsi="Bembo Std" w:cstheme="minorHAnsi"/>
          <w:color w:val="000000"/>
          <w:sz w:val="20"/>
          <w:lang w:eastAsia="ar-SA"/>
        </w:rPr>
        <w:t>xxxxx</w:t>
      </w:r>
      <w:proofErr w:type="spellEnd"/>
      <w:r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>:</w:t>
      </w:r>
    </w:p>
    <w:p w:rsidR="00005B95" w:rsidRPr="00F53C07" w:rsidRDefault="00005B95" w:rsidP="00005B95">
      <w:pPr>
        <w:suppressAutoHyphens/>
        <w:spacing w:after="0" w:line="240" w:lineRule="auto"/>
        <w:jc w:val="both"/>
        <w:rPr>
          <w:rFonts w:ascii="Bembo Std" w:eastAsia="Times New Roman" w:hAnsi="Bembo Std" w:cstheme="minorHAnsi"/>
          <w:color w:val="000000"/>
          <w:sz w:val="12"/>
          <w:lang w:eastAsia="ar-SA"/>
        </w:rPr>
      </w:pPr>
    </w:p>
    <w:p w:rsidR="00B328C8" w:rsidRPr="00BD2B1E" w:rsidRDefault="00956C41" w:rsidP="00005B95">
      <w:pPr>
        <w:suppressAutoHyphens/>
        <w:spacing w:after="0" w:line="240" w:lineRule="auto"/>
        <w:jc w:val="both"/>
        <w:rPr>
          <w:rFonts w:ascii="Bembo Std" w:eastAsia="Times New Roman" w:hAnsi="Bembo Std" w:cstheme="minorHAnsi"/>
          <w:color w:val="000000"/>
          <w:sz w:val="20"/>
          <w:lang w:eastAsia="ar-SA"/>
        </w:rPr>
      </w:pPr>
      <w:r>
        <w:rPr>
          <w:rFonts w:ascii="Bembo Std" w:eastAsia="Times New Roman" w:hAnsi="Bembo Std" w:cstheme="minorHAnsi"/>
          <w:color w:val="000000"/>
          <w:sz w:val="20"/>
          <w:lang w:eastAsia="ar-SA"/>
        </w:rPr>
        <w:t>Reciba</w:t>
      </w:r>
      <w:r w:rsidR="00005B95"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 xml:space="preserve"> un </w:t>
      </w:r>
      <w:r w:rsidR="00BD2B1E">
        <w:rPr>
          <w:rFonts w:ascii="Bembo Std" w:eastAsia="Times New Roman" w:hAnsi="Bembo Std" w:cstheme="minorHAnsi"/>
          <w:color w:val="000000"/>
          <w:sz w:val="20"/>
          <w:lang w:eastAsia="ar-SA"/>
        </w:rPr>
        <w:t>cordial</w:t>
      </w:r>
      <w:r w:rsidR="00005B95"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 xml:space="preserve"> saludo, me refiero a</w:t>
      </w:r>
      <w:r w:rsidR="008E7304"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 xml:space="preserve"> </w:t>
      </w:r>
      <w:r w:rsidR="00B328C8" w:rsidRPr="00BD2B1E">
        <w:rPr>
          <w:rFonts w:ascii="Bembo Std" w:eastAsia="Times New Roman" w:hAnsi="Bembo Std" w:cstheme="minorHAnsi"/>
          <w:b/>
          <w:color w:val="000000"/>
          <w:sz w:val="20"/>
          <w:lang w:eastAsia="ar-SA"/>
        </w:rPr>
        <w:t>Solicitud de Información</w:t>
      </w:r>
      <w:r w:rsidR="00B328C8"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 xml:space="preserve"> </w:t>
      </w:r>
      <w:r w:rsidR="00B328C8" w:rsidRPr="00BD2B1E">
        <w:rPr>
          <w:rFonts w:ascii="Bembo Std" w:eastAsia="Times New Roman" w:hAnsi="Bembo Std" w:cstheme="minorHAnsi"/>
          <w:b/>
          <w:color w:val="000000"/>
          <w:sz w:val="20"/>
          <w:lang w:eastAsia="ar-SA"/>
        </w:rPr>
        <w:t>MA</w:t>
      </w:r>
      <w:r>
        <w:rPr>
          <w:rFonts w:ascii="Bembo Std" w:eastAsia="Times New Roman" w:hAnsi="Bembo Std" w:cstheme="minorHAnsi"/>
          <w:b/>
          <w:color w:val="000000"/>
          <w:sz w:val="20"/>
          <w:lang w:eastAsia="ar-SA"/>
        </w:rPr>
        <w:t>G</w:t>
      </w:r>
      <w:r w:rsidR="00B328C8" w:rsidRPr="00BD2B1E">
        <w:rPr>
          <w:rFonts w:ascii="Bembo Std" w:eastAsia="Times New Roman" w:hAnsi="Bembo Std" w:cstheme="minorHAnsi"/>
          <w:b/>
          <w:color w:val="000000"/>
          <w:sz w:val="20"/>
          <w:lang w:eastAsia="ar-SA"/>
        </w:rPr>
        <w:t xml:space="preserve"> OIR N° 2</w:t>
      </w:r>
      <w:r w:rsidR="00111D8A">
        <w:rPr>
          <w:rFonts w:ascii="Bembo Std" w:eastAsia="Times New Roman" w:hAnsi="Bembo Std" w:cstheme="minorHAnsi"/>
          <w:b/>
          <w:color w:val="000000"/>
          <w:sz w:val="20"/>
          <w:lang w:eastAsia="ar-SA"/>
        </w:rPr>
        <w:t>07</w:t>
      </w:r>
      <w:r w:rsidR="00B328C8" w:rsidRPr="00BD2B1E">
        <w:rPr>
          <w:rFonts w:ascii="Bembo Std" w:eastAsia="Times New Roman" w:hAnsi="Bembo Std" w:cstheme="minorHAnsi"/>
          <w:b/>
          <w:color w:val="000000"/>
          <w:sz w:val="20"/>
          <w:lang w:eastAsia="ar-SA"/>
        </w:rPr>
        <w:t>-2019</w:t>
      </w:r>
      <w:r w:rsidR="00B328C8"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>, que estaba pendiente de entregarse por parte de este ministerio sobre lo siguiente:</w:t>
      </w:r>
    </w:p>
    <w:p w:rsidR="00111D8A" w:rsidRPr="00F10EEF" w:rsidRDefault="00111D8A" w:rsidP="00005B95">
      <w:pPr>
        <w:suppressAutoHyphens/>
        <w:spacing w:after="0" w:line="240" w:lineRule="auto"/>
        <w:jc w:val="both"/>
        <w:rPr>
          <w:rFonts w:ascii="Bembo Std" w:eastAsia="Arial Unicode MS" w:hAnsi="Bembo Std" w:cstheme="minorHAnsi"/>
          <w:color w:val="000066"/>
          <w:sz w:val="14"/>
        </w:rPr>
      </w:pPr>
    </w:p>
    <w:p w:rsidR="00B328C8" w:rsidRPr="00956C41" w:rsidRDefault="00111D8A" w:rsidP="00111D8A">
      <w:pPr>
        <w:suppressAutoHyphens/>
        <w:spacing w:after="0" w:line="240" w:lineRule="auto"/>
        <w:jc w:val="center"/>
        <w:rPr>
          <w:rFonts w:ascii="Bembo Std" w:eastAsia="Arial Unicode MS" w:hAnsi="Bembo Std" w:cstheme="minorHAnsi"/>
          <w:b/>
          <w:color w:val="000066"/>
          <w:sz w:val="20"/>
        </w:rPr>
      </w:pPr>
      <w:r w:rsidRPr="00956C41">
        <w:rPr>
          <w:rFonts w:ascii="Bembo Std" w:eastAsia="Arial Unicode MS" w:hAnsi="Bembo Std" w:cstheme="minorHAnsi"/>
          <w:b/>
          <w:color w:val="000066"/>
          <w:sz w:val="20"/>
        </w:rPr>
        <w:t>Bases de datos de la Encuesta Nacional de Propósitos Múltiples-ENAMP del MAG de 2005 a 2018</w:t>
      </w:r>
    </w:p>
    <w:p w:rsidR="00B328C8" w:rsidRPr="00F10EEF" w:rsidRDefault="00B328C8" w:rsidP="00005B95">
      <w:pPr>
        <w:suppressAutoHyphens/>
        <w:spacing w:after="0" w:line="240" w:lineRule="auto"/>
        <w:jc w:val="both"/>
        <w:rPr>
          <w:rFonts w:ascii="Bembo Std" w:eastAsia="Times New Roman" w:hAnsi="Bembo Std" w:cstheme="minorHAnsi"/>
          <w:color w:val="000000"/>
          <w:sz w:val="14"/>
          <w:lang w:eastAsia="ar-SA"/>
        </w:rPr>
      </w:pPr>
    </w:p>
    <w:p w:rsidR="001D6695" w:rsidRDefault="00B328C8" w:rsidP="00AD23A1">
      <w:pPr>
        <w:suppressAutoHyphens/>
        <w:spacing w:after="0" w:line="240" w:lineRule="auto"/>
        <w:jc w:val="both"/>
        <w:rPr>
          <w:rFonts w:ascii="Bembo Std" w:eastAsia="Times New Roman" w:hAnsi="Bembo Std" w:cstheme="minorHAnsi"/>
          <w:color w:val="000000"/>
          <w:sz w:val="20"/>
          <w:lang w:eastAsia="ar-SA"/>
        </w:rPr>
      </w:pPr>
      <w:r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 xml:space="preserve">Al respecto se </w:t>
      </w:r>
      <w:r w:rsidR="00AD23A1"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>informa</w:t>
      </w:r>
      <w:r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 xml:space="preserve"> q</w:t>
      </w:r>
      <w:r w:rsidR="0084099E"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>ue la OIR recibió es</w:t>
      </w:r>
      <w:r w:rsidR="00AD23A1"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 xml:space="preserve">te día la información solicitada, </w:t>
      </w:r>
      <w:r w:rsidR="00BD2B1E"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>consiste</w:t>
      </w:r>
      <w:r w:rsidR="008F4A77">
        <w:rPr>
          <w:rFonts w:ascii="Bembo Std" w:eastAsia="Times New Roman" w:hAnsi="Bembo Std" w:cstheme="minorHAnsi"/>
          <w:color w:val="000000"/>
          <w:sz w:val="20"/>
          <w:lang w:eastAsia="ar-SA"/>
        </w:rPr>
        <w:t>nte</w:t>
      </w:r>
      <w:r w:rsidR="00BD2B1E"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 xml:space="preserve"> en </w:t>
      </w:r>
      <w:r w:rsidR="00111D8A" w:rsidRPr="00956C4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cuarenta carpetas electrónicas</w:t>
      </w:r>
      <w:r w:rsidR="00956C41" w:rsidRPr="00956C41">
        <w:rPr>
          <w:rFonts w:ascii="Bembo Std" w:eastAsia="Times New Roman" w:hAnsi="Bembo Std" w:cstheme="minorHAnsi"/>
          <w:color w:val="002060"/>
          <w:sz w:val="20"/>
          <w:lang w:eastAsia="ar-SA"/>
        </w:rPr>
        <w:t xml:space="preserve"> </w:t>
      </w:r>
      <w:r w:rsidR="00956C41" w:rsidRPr="00956C4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sobre la ENAMP</w:t>
      </w:r>
      <w:r w:rsidR="00111D8A">
        <w:rPr>
          <w:rFonts w:ascii="Bembo Std" w:eastAsia="Times New Roman" w:hAnsi="Bembo Std" w:cstheme="minorHAnsi"/>
          <w:color w:val="000000"/>
          <w:sz w:val="20"/>
          <w:lang w:eastAsia="ar-SA"/>
        </w:rPr>
        <w:t>, a continuación le copio textualmente la explicación brindada por la División de Estadísticas Agropecuarias de la Dirección General de Economía A</w:t>
      </w:r>
      <w:r w:rsidR="001D6695">
        <w:rPr>
          <w:rFonts w:ascii="Bembo Std" w:eastAsia="Times New Roman" w:hAnsi="Bembo Std" w:cstheme="minorHAnsi"/>
          <w:color w:val="000000"/>
          <w:sz w:val="20"/>
          <w:lang w:eastAsia="ar-SA"/>
        </w:rPr>
        <w:t>gropecuaria-DGEA:</w:t>
      </w:r>
    </w:p>
    <w:p w:rsidR="001D6695" w:rsidRPr="00F10EEF" w:rsidRDefault="001D6695" w:rsidP="00AD23A1">
      <w:pPr>
        <w:suppressAutoHyphens/>
        <w:spacing w:after="0" w:line="240" w:lineRule="auto"/>
        <w:jc w:val="both"/>
        <w:rPr>
          <w:rFonts w:ascii="Bembo Std" w:eastAsia="Times New Roman" w:hAnsi="Bembo Std" w:cstheme="minorHAnsi"/>
          <w:color w:val="000000"/>
          <w:sz w:val="14"/>
          <w:lang w:eastAsia="ar-SA"/>
        </w:rPr>
      </w:pPr>
    </w:p>
    <w:p w:rsidR="001D6695" w:rsidRPr="003B7CE1" w:rsidRDefault="003B7CE1" w:rsidP="003B7CE1">
      <w:pPr>
        <w:suppressAutoHyphens/>
        <w:spacing w:after="0" w:line="240" w:lineRule="auto"/>
        <w:jc w:val="both"/>
        <w:rPr>
          <w:rFonts w:ascii="Bembo Std" w:eastAsia="Times New Roman" w:hAnsi="Bembo Std" w:cstheme="minorHAnsi"/>
          <w:i/>
          <w:color w:val="002060"/>
          <w:sz w:val="20"/>
          <w:lang w:eastAsia="ar-SA"/>
        </w:rPr>
      </w:pP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“L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a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 xml:space="preserve"> 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información solicitada está disponible para los años 2013 al 2018, por lo tanto se ha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 xml:space="preserve"> 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 xml:space="preserve">trabajado una versión 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pública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 xml:space="preserve"> de las bases de datos correspondientes a esos años. Estas bases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 xml:space="preserve"> 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de datos están conformadas de aproximadamente por 36 sub bases de datos por año,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 xml:space="preserve"> 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haciendo un total de 216 sub bases de datos; considerando que para la construcción de cada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 xml:space="preserve"> 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sub base de datos se diseña un programa especial llamado QUERY conformado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 xml:space="preserve"> 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aproximadamente por 70 líneas de código este nos ayuda a seleccionar todas las variables de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 xml:space="preserve"> 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esta encuesta y nos permite hacer una extracción desde el servidor principal a un formato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 xml:space="preserve"> 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SPSS que debe de hacerse una por una es decir 216 extracciones. Este proceso requirió de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 xml:space="preserve"> 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tiempo necesario para poder pre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parar la información solicitada, a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djunto la información solicitada en un CD en formato SPSS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”</w:t>
      </w:r>
      <w:r w:rsidRPr="003B7CE1">
        <w:rPr>
          <w:rFonts w:ascii="Bembo Std" w:eastAsia="Times New Roman" w:hAnsi="Bembo Std" w:cstheme="minorHAnsi"/>
          <w:i/>
          <w:color w:val="002060"/>
          <w:sz w:val="20"/>
          <w:lang w:eastAsia="ar-SA"/>
        </w:rPr>
        <w:t>.</w:t>
      </w:r>
    </w:p>
    <w:p w:rsidR="001D6695" w:rsidRPr="00F10EEF" w:rsidRDefault="001D6695" w:rsidP="00AD23A1">
      <w:pPr>
        <w:suppressAutoHyphens/>
        <w:spacing w:after="0" w:line="240" w:lineRule="auto"/>
        <w:jc w:val="both"/>
        <w:rPr>
          <w:rFonts w:ascii="Bembo Std" w:eastAsia="Times New Roman" w:hAnsi="Bembo Std" w:cstheme="minorHAnsi"/>
          <w:color w:val="000000"/>
          <w:sz w:val="14"/>
          <w:lang w:eastAsia="ar-SA"/>
        </w:rPr>
      </w:pPr>
    </w:p>
    <w:p w:rsidR="00F10EEF" w:rsidRDefault="00AD23A1" w:rsidP="003B7CE1">
      <w:pPr>
        <w:suppressAutoHyphens/>
        <w:spacing w:after="0" w:line="240" w:lineRule="auto"/>
        <w:jc w:val="both"/>
        <w:rPr>
          <w:rFonts w:ascii="Bembo Std" w:eastAsia="Times New Roman" w:hAnsi="Bembo Std" w:cs="Times-Roman"/>
          <w:color w:val="000000"/>
          <w:sz w:val="20"/>
          <w:lang w:val="es-ES"/>
        </w:rPr>
      </w:pPr>
      <w:r w:rsidRPr="00BD2B1E">
        <w:rPr>
          <w:rFonts w:ascii="Bembo Std" w:eastAsia="Times New Roman" w:hAnsi="Bembo Std" w:cs="Times-Roman"/>
          <w:color w:val="000000"/>
          <w:sz w:val="20"/>
          <w:lang w:val="es-ES"/>
        </w:rPr>
        <w:t>Por lo anteriormente expuesto</w:t>
      </w:r>
      <w:r w:rsidR="00BD2B1E">
        <w:rPr>
          <w:rFonts w:ascii="Bembo Std" w:eastAsia="Times New Roman" w:hAnsi="Bembo Std" w:cs="Times-Roman"/>
          <w:color w:val="000000"/>
          <w:sz w:val="20"/>
          <w:lang w:val="es-ES"/>
        </w:rPr>
        <w:t>,</w:t>
      </w:r>
      <w:r w:rsidRPr="00BD2B1E">
        <w:rPr>
          <w:rFonts w:ascii="Bembo Std" w:eastAsia="Times New Roman" w:hAnsi="Bembo Std" w:cs="Times-Roman"/>
          <w:color w:val="000000"/>
          <w:sz w:val="20"/>
          <w:lang w:val="es-ES"/>
        </w:rPr>
        <w:t xml:space="preserve"> </w:t>
      </w:r>
      <w:r w:rsidR="003B7CE1">
        <w:rPr>
          <w:rFonts w:ascii="Bembo Std" w:eastAsia="Times New Roman" w:hAnsi="Bembo Std" w:cs="Times-Roman"/>
          <w:color w:val="000000"/>
          <w:sz w:val="20"/>
          <w:lang w:val="es-ES"/>
        </w:rPr>
        <w:t xml:space="preserve">adjuntamos al presente oficio las 40 carpetas con información de la ENAMP de los años 2013 al 2018 en formato SPSS; </w:t>
      </w:r>
      <w:r w:rsidR="00F10EEF">
        <w:rPr>
          <w:rFonts w:ascii="Bembo Std" w:eastAsia="Times New Roman" w:hAnsi="Bembo Std" w:cs="Times-Roman"/>
          <w:color w:val="000000"/>
          <w:sz w:val="20"/>
          <w:lang w:val="es-ES"/>
        </w:rPr>
        <w:t>con respecto a los años anteriores al 2013 y del año 2019, la DGEA manifiesta no tenerla disponible por lo que no será posible remitir esa información.</w:t>
      </w:r>
    </w:p>
    <w:p w:rsidR="00F10EEF" w:rsidRPr="00F10EEF" w:rsidRDefault="00F10EEF" w:rsidP="003B7CE1">
      <w:pPr>
        <w:suppressAutoHyphens/>
        <w:spacing w:after="0" w:line="240" w:lineRule="auto"/>
        <w:jc w:val="both"/>
        <w:rPr>
          <w:rFonts w:ascii="Bembo Std" w:eastAsia="Times New Roman" w:hAnsi="Bembo Std" w:cs="Times-Roman"/>
          <w:color w:val="000000"/>
          <w:sz w:val="14"/>
          <w:lang w:val="es-ES"/>
        </w:rPr>
      </w:pPr>
    </w:p>
    <w:p w:rsidR="00BD2B1E" w:rsidRPr="00BD2B1E" w:rsidRDefault="00F10EEF" w:rsidP="003B7CE1">
      <w:pPr>
        <w:suppressAutoHyphens/>
        <w:spacing w:after="0" w:line="240" w:lineRule="auto"/>
        <w:jc w:val="both"/>
        <w:rPr>
          <w:rFonts w:ascii="Bembo Std" w:eastAsia="Times New Roman" w:hAnsi="Bembo Std" w:cstheme="minorHAnsi"/>
          <w:color w:val="000000"/>
          <w:sz w:val="20"/>
          <w:lang w:eastAsia="ar-SA"/>
        </w:rPr>
      </w:pPr>
      <w:r>
        <w:rPr>
          <w:rFonts w:ascii="Bembo Std" w:eastAsia="Times New Roman" w:hAnsi="Bembo Std" w:cs="Times-Roman"/>
          <w:color w:val="000000"/>
          <w:sz w:val="20"/>
          <w:lang w:val="es-ES"/>
        </w:rPr>
        <w:t xml:space="preserve">En esos términos </w:t>
      </w:r>
      <w:r w:rsidR="003B7CE1">
        <w:rPr>
          <w:rFonts w:ascii="Bembo Std" w:eastAsia="Times New Roman" w:hAnsi="Bembo Std" w:cs="Times-Roman"/>
          <w:color w:val="000000"/>
          <w:sz w:val="20"/>
          <w:lang w:val="es-ES"/>
        </w:rPr>
        <w:t xml:space="preserve">con la presente </w:t>
      </w:r>
      <w:r w:rsidR="00AD23A1" w:rsidRPr="00BD2B1E">
        <w:rPr>
          <w:rFonts w:ascii="Bembo Std" w:eastAsia="Times New Roman" w:hAnsi="Bembo Std" w:cs="Times-Roman"/>
          <w:color w:val="000000"/>
          <w:sz w:val="20"/>
          <w:lang w:val="es-ES"/>
        </w:rPr>
        <w:t>notifica</w:t>
      </w:r>
      <w:r w:rsidR="003B7CE1">
        <w:rPr>
          <w:rFonts w:ascii="Bembo Std" w:eastAsia="Times New Roman" w:hAnsi="Bembo Std" w:cs="Times-Roman"/>
          <w:color w:val="000000"/>
          <w:sz w:val="20"/>
          <w:lang w:val="es-ES"/>
        </w:rPr>
        <w:t>ción se da por finalizado el proceso de acceso a la información en este ministerio, asimismo en nombre de nuestras autoridades y de mi persona le expreso nuestras sinceras disculpas por los inconvenientes surgidos en este proceso</w:t>
      </w:r>
      <w:r>
        <w:rPr>
          <w:rFonts w:ascii="Bembo Std" w:eastAsia="Times New Roman" w:hAnsi="Bembo Std" w:cs="Times-Roman"/>
          <w:color w:val="000000"/>
          <w:sz w:val="20"/>
          <w:lang w:val="es-ES"/>
        </w:rPr>
        <w:t>,</w:t>
      </w:r>
      <w:r w:rsidR="003B7CE1">
        <w:rPr>
          <w:rFonts w:ascii="Bembo Std" w:eastAsia="Times New Roman" w:hAnsi="Bembo Std" w:cs="Times-Roman"/>
          <w:color w:val="000000"/>
          <w:sz w:val="20"/>
          <w:lang w:val="es-ES"/>
        </w:rPr>
        <w:t xml:space="preserve"> estamos a sus apreciables órdenes.</w:t>
      </w:r>
    </w:p>
    <w:p w:rsidR="00BD2B1E" w:rsidRPr="00BD2B1E" w:rsidRDefault="00BD2B1E" w:rsidP="00AD23A1">
      <w:pPr>
        <w:suppressAutoHyphens/>
        <w:spacing w:after="0" w:line="240" w:lineRule="auto"/>
        <w:jc w:val="both"/>
        <w:rPr>
          <w:rFonts w:ascii="Bembo Std" w:eastAsia="Times New Roman" w:hAnsi="Bembo Std" w:cstheme="minorHAnsi"/>
          <w:color w:val="000000"/>
          <w:sz w:val="20"/>
          <w:lang w:eastAsia="ar-SA"/>
        </w:rPr>
      </w:pPr>
    </w:p>
    <w:p w:rsidR="00AD23A1" w:rsidRPr="00BD2B1E" w:rsidRDefault="00BD2B1E" w:rsidP="0084099E">
      <w:pPr>
        <w:suppressAutoHyphens/>
        <w:spacing w:after="0" w:line="240" w:lineRule="auto"/>
        <w:jc w:val="both"/>
        <w:rPr>
          <w:rFonts w:ascii="Times-Roman" w:eastAsia="Times New Roman" w:hAnsi="Times-Roman" w:cs="Times-Roman"/>
          <w:color w:val="000000"/>
          <w:sz w:val="20"/>
          <w:lang w:val="es-ES"/>
        </w:rPr>
      </w:pPr>
      <w:r w:rsidRPr="00BD2B1E">
        <w:rPr>
          <w:rFonts w:ascii="Bembo Std" w:eastAsia="Times New Roman" w:hAnsi="Bembo Std" w:cstheme="minorHAnsi"/>
          <w:color w:val="000000"/>
          <w:sz w:val="20"/>
          <w:lang w:eastAsia="ar-SA"/>
        </w:rPr>
        <w:t>Atentamente,</w:t>
      </w:r>
    </w:p>
    <w:p w:rsidR="00F44988" w:rsidRPr="00BD2B1E" w:rsidRDefault="00F44988" w:rsidP="00F44988">
      <w:pPr>
        <w:suppressAutoHyphens/>
        <w:spacing w:after="0" w:line="240" w:lineRule="auto"/>
        <w:jc w:val="center"/>
        <w:rPr>
          <w:rFonts w:ascii="Bembo Std" w:hAnsi="Bembo Std"/>
          <w:color w:val="333333"/>
          <w:sz w:val="20"/>
          <w:shd w:val="clear" w:color="auto" w:fill="FFFFFF"/>
        </w:rPr>
      </w:pPr>
    </w:p>
    <w:p w:rsidR="00145C49" w:rsidRPr="00BD2B1E" w:rsidRDefault="00F44988" w:rsidP="00F44988">
      <w:pPr>
        <w:suppressAutoHyphens/>
        <w:spacing w:after="0" w:line="240" w:lineRule="auto"/>
        <w:jc w:val="center"/>
        <w:rPr>
          <w:rFonts w:ascii="Bembo Std" w:hAnsi="Bembo Std"/>
          <w:color w:val="333333"/>
          <w:sz w:val="20"/>
          <w:shd w:val="clear" w:color="auto" w:fill="FFFFFF"/>
        </w:rPr>
      </w:pPr>
      <w:r w:rsidRPr="00BD2B1E">
        <w:rPr>
          <w:rFonts w:ascii="Bembo Std" w:hAnsi="Bembo Std"/>
          <w:color w:val="333333"/>
          <w:sz w:val="20"/>
          <w:shd w:val="clear" w:color="auto" w:fill="FFFFFF"/>
        </w:rPr>
        <w:t>DIOS  UNION  LIBERTAD</w:t>
      </w:r>
    </w:p>
    <w:p w:rsidR="00145C49" w:rsidRPr="00BD2B1E" w:rsidRDefault="00145C49" w:rsidP="00F44988">
      <w:pPr>
        <w:suppressAutoHyphens/>
        <w:spacing w:after="0" w:line="240" w:lineRule="auto"/>
        <w:jc w:val="center"/>
        <w:rPr>
          <w:rFonts w:ascii="Bembo Std" w:hAnsi="Bembo Std"/>
          <w:color w:val="333333"/>
          <w:sz w:val="20"/>
          <w:shd w:val="clear" w:color="auto" w:fill="FFFFFF"/>
        </w:rPr>
      </w:pPr>
    </w:p>
    <w:p w:rsidR="00BD2B1E" w:rsidRDefault="00BD2B1E" w:rsidP="00F44988">
      <w:pPr>
        <w:suppressAutoHyphens/>
        <w:spacing w:after="0" w:line="240" w:lineRule="auto"/>
        <w:jc w:val="center"/>
        <w:rPr>
          <w:rFonts w:ascii="Bembo Std" w:eastAsia="Times New Roman" w:hAnsi="Bembo Std" w:cstheme="minorHAnsi"/>
          <w:color w:val="000000"/>
          <w:sz w:val="20"/>
          <w:lang w:eastAsia="ar-SA"/>
        </w:rPr>
      </w:pPr>
    </w:p>
    <w:p w:rsidR="00BD2B1E" w:rsidRPr="00BD2B1E" w:rsidRDefault="00BD2B1E" w:rsidP="00F44988">
      <w:pPr>
        <w:suppressAutoHyphens/>
        <w:spacing w:after="0" w:line="240" w:lineRule="auto"/>
        <w:jc w:val="center"/>
        <w:rPr>
          <w:rFonts w:ascii="Bembo Std" w:eastAsia="Times New Roman" w:hAnsi="Bembo Std" w:cstheme="minorHAnsi"/>
          <w:color w:val="000000"/>
          <w:sz w:val="20"/>
          <w:lang w:eastAsia="ar-SA"/>
        </w:rPr>
      </w:pPr>
    </w:p>
    <w:p w:rsidR="00F44988" w:rsidRPr="00F10EEF" w:rsidRDefault="00F44988" w:rsidP="00F44988">
      <w:pPr>
        <w:suppressAutoHyphens/>
        <w:spacing w:after="0" w:line="240" w:lineRule="auto"/>
        <w:jc w:val="center"/>
        <w:rPr>
          <w:rFonts w:ascii="Bembo Std" w:eastAsia="Times New Roman" w:hAnsi="Bembo Std" w:cstheme="minorHAnsi"/>
          <w:b/>
          <w:color w:val="000000"/>
          <w:sz w:val="18"/>
          <w:lang w:eastAsia="ar-SA"/>
        </w:rPr>
      </w:pPr>
      <w:r w:rsidRPr="00F10EEF">
        <w:rPr>
          <w:rFonts w:ascii="Bembo Std" w:eastAsia="Times New Roman" w:hAnsi="Bembo Std" w:cstheme="minorHAnsi"/>
          <w:b/>
          <w:color w:val="000000"/>
          <w:sz w:val="18"/>
          <w:lang w:eastAsia="ar-SA"/>
        </w:rPr>
        <w:t>Ana Patricia Sánchez de Cruz</w:t>
      </w:r>
    </w:p>
    <w:p w:rsidR="00F44988" w:rsidRPr="00F10EEF" w:rsidRDefault="00F44988" w:rsidP="00F44988">
      <w:pPr>
        <w:suppressAutoHyphens/>
        <w:spacing w:after="0" w:line="240" w:lineRule="auto"/>
        <w:jc w:val="center"/>
        <w:rPr>
          <w:rFonts w:ascii="Bembo Std" w:eastAsia="Times New Roman" w:hAnsi="Bembo Std" w:cstheme="minorHAnsi"/>
          <w:b/>
          <w:color w:val="000000"/>
          <w:sz w:val="18"/>
          <w:lang w:eastAsia="ar-SA"/>
        </w:rPr>
      </w:pPr>
      <w:r w:rsidRPr="00F10EEF">
        <w:rPr>
          <w:rFonts w:ascii="Bembo Std" w:eastAsia="Times New Roman" w:hAnsi="Bembo Std" w:cstheme="minorHAnsi"/>
          <w:b/>
          <w:color w:val="000000"/>
          <w:sz w:val="18"/>
          <w:lang w:eastAsia="ar-SA"/>
        </w:rPr>
        <w:t>Oficial de Información, Ministerio de Agricultura y Ganadería</w:t>
      </w:r>
    </w:p>
    <w:sectPr w:rsidR="00F44988" w:rsidRPr="00F10EEF" w:rsidSect="003651EC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417" w:right="1701" w:bottom="1417" w:left="1701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D9B" w:rsidRDefault="00C30D9B" w:rsidP="00063E85">
      <w:pPr>
        <w:spacing w:after="0" w:line="240" w:lineRule="auto"/>
      </w:pPr>
      <w:r>
        <w:separator/>
      </w:r>
    </w:p>
  </w:endnote>
  <w:endnote w:type="continuationSeparator" w:id="0">
    <w:p w:rsidR="00C30D9B" w:rsidRDefault="00C30D9B" w:rsidP="00063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embo Std">
    <w:panose1 w:val="00000000000000000000"/>
    <w:charset w:val="00"/>
    <w:family w:val="roman"/>
    <w:notTrueType/>
    <w:pitch w:val="variable"/>
    <w:sig w:usb0="800000AF" w:usb1="5000205B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TC Avant Garde Std B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E85" w:rsidRPr="009865F0" w:rsidRDefault="000C1FB8" w:rsidP="008A6BFF">
    <w:pPr>
      <w:pStyle w:val="Piedepgina"/>
      <w:tabs>
        <w:tab w:val="clear" w:pos="4252"/>
        <w:tab w:val="clear" w:pos="8504"/>
        <w:tab w:val="left" w:pos="6075"/>
      </w:tabs>
      <w:rPr>
        <w:rFonts w:ascii="ITC Avant Garde Std Bk" w:hAnsi="ITC Avant Garde Std Bk"/>
        <w:color w:val="548DD4"/>
      </w:rPr>
    </w:pPr>
    <w:r>
      <w:rPr>
        <w:rFonts w:ascii="ITC Avant Garde Std Bk" w:hAnsi="ITC Avant Garde Std Bk"/>
        <w:noProof/>
        <w:color w:val="548DD4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-911566</wp:posOffset>
              </wp:positionH>
              <wp:positionV relativeFrom="paragraph">
                <wp:posOffset>-62704</wp:posOffset>
              </wp:positionV>
              <wp:extent cx="7115175" cy="409575"/>
              <wp:effectExtent l="0" t="0" r="0" b="9525"/>
              <wp:wrapNone/>
              <wp:docPr id="2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5175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6B20" w:rsidRPr="00F10EEF" w:rsidRDefault="007750D2" w:rsidP="008A6BFF">
                          <w:pPr>
                            <w:pStyle w:val="Piedepgina"/>
                            <w:jc w:val="center"/>
                            <w:rPr>
                              <w:rFonts w:ascii="Bembo Std" w:hAnsi="Bembo Std"/>
                              <w:b/>
                              <w:color w:val="002060"/>
                              <w:sz w:val="16"/>
                              <w:szCs w:val="18"/>
                            </w:rPr>
                          </w:pPr>
                          <w:r w:rsidRPr="00F10EEF">
                            <w:rPr>
                              <w:rFonts w:ascii="Bembo Std" w:hAnsi="Bembo Std"/>
                              <w:b/>
                              <w:color w:val="002060"/>
                              <w:sz w:val="16"/>
                              <w:szCs w:val="18"/>
                            </w:rPr>
                            <w:t>Final 1a. Avenida Norte</w:t>
                          </w:r>
                          <w:r w:rsidR="00C51218" w:rsidRPr="00F10EEF">
                            <w:rPr>
                              <w:rFonts w:ascii="Bembo Std" w:hAnsi="Bembo Std"/>
                              <w:b/>
                              <w:color w:val="002060"/>
                              <w:sz w:val="16"/>
                              <w:szCs w:val="18"/>
                            </w:rPr>
                            <w:t>,</w:t>
                          </w:r>
                          <w:r w:rsidRPr="00F10EEF">
                            <w:rPr>
                              <w:rFonts w:ascii="Bembo Std" w:hAnsi="Bembo Std"/>
                              <w:b/>
                              <w:color w:val="002060"/>
                              <w:sz w:val="16"/>
                              <w:szCs w:val="18"/>
                            </w:rPr>
                            <w:t xml:space="preserve"> 13 Calle Oriente</w:t>
                          </w:r>
                          <w:r w:rsidR="00C51218" w:rsidRPr="00F10EEF">
                            <w:rPr>
                              <w:rFonts w:ascii="Bembo Std" w:hAnsi="Bembo Std"/>
                              <w:b/>
                              <w:color w:val="002060"/>
                              <w:sz w:val="16"/>
                              <w:szCs w:val="18"/>
                            </w:rPr>
                            <w:t xml:space="preserve"> y Av. Manuel Gallardo</w:t>
                          </w:r>
                          <w:r w:rsidRPr="00F10EEF">
                            <w:rPr>
                              <w:rFonts w:ascii="Bembo Std" w:hAnsi="Bembo Std"/>
                              <w:b/>
                              <w:color w:val="002060"/>
                              <w:sz w:val="16"/>
                              <w:szCs w:val="18"/>
                            </w:rPr>
                            <w:t>. Santa Tecla, La Libertad</w:t>
                          </w:r>
                        </w:p>
                        <w:p w:rsidR="007750D2" w:rsidRPr="00F10EEF" w:rsidRDefault="007750D2" w:rsidP="008A6BFF">
                          <w:pPr>
                            <w:pStyle w:val="Piedepgina"/>
                            <w:jc w:val="center"/>
                            <w:rPr>
                              <w:rFonts w:ascii="Bembo Std" w:hAnsi="Bembo Std"/>
                              <w:b/>
                              <w:color w:val="002060"/>
                              <w:sz w:val="16"/>
                              <w:szCs w:val="18"/>
                            </w:rPr>
                          </w:pPr>
                          <w:r w:rsidRPr="00F10EEF">
                            <w:rPr>
                              <w:rFonts w:ascii="Bembo Std" w:hAnsi="Bembo Std"/>
                              <w:b/>
                              <w:color w:val="002060"/>
                              <w:sz w:val="16"/>
                              <w:szCs w:val="18"/>
                            </w:rPr>
                            <w:t>Tel: (503)</w:t>
                          </w:r>
                          <w:r w:rsidR="008A6BFF" w:rsidRPr="00F10EEF">
                            <w:rPr>
                              <w:rFonts w:ascii="Bembo Std" w:hAnsi="Bembo Std"/>
                              <w:b/>
                              <w:color w:val="002060"/>
                              <w:sz w:val="16"/>
                              <w:szCs w:val="18"/>
                            </w:rPr>
                            <w:t xml:space="preserve"> </w:t>
                          </w:r>
                          <w:r w:rsidR="00C51218" w:rsidRPr="00F10EEF">
                            <w:rPr>
                              <w:rFonts w:ascii="Bembo Std" w:hAnsi="Bembo Std"/>
                              <w:b/>
                              <w:color w:val="002060"/>
                              <w:sz w:val="16"/>
                              <w:szCs w:val="18"/>
                            </w:rPr>
                            <w:t>2210-</w:t>
                          </w:r>
                          <w:r w:rsidR="00F65885" w:rsidRPr="00F10EEF">
                            <w:rPr>
                              <w:rFonts w:ascii="Bembo Std" w:hAnsi="Bembo Std"/>
                              <w:b/>
                              <w:color w:val="002060"/>
                              <w:sz w:val="16"/>
                              <w:szCs w:val="18"/>
                            </w:rPr>
                            <w:t>1969</w:t>
                          </w:r>
                          <w:r w:rsidR="00912617" w:rsidRPr="00F10EEF">
                            <w:rPr>
                              <w:rFonts w:ascii="Bembo Std" w:hAnsi="Bembo Std"/>
                              <w:b/>
                              <w:color w:val="002060"/>
                              <w:sz w:val="16"/>
                              <w:szCs w:val="18"/>
                            </w:rPr>
                            <w:t xml:space="preserve"> || </w:t>
                          </w:r>
                          <w:r w:rsidR="00D463A1" w:rsidRPr="00F10EEF">
                            <w:rPr>
                              <w:rFonts w:ascii="Bembo Std" w:hAnsi="Bembo Std"/>
                              <w:b/>
                              <w:color w:val="002060"/>
                              <w:sz w:val="16"/>
                              <w:szCs w:val="18"/>
                            </w:rPr>
                            <w:t>Correo:</w:t>
                          </w:r>
                          <w:r w:rsidR="00E3382B" w:rsidRPr="00F10EEF">
                            <w:rPr>
                              <w:rFonts w:ascii="Bembo Std" w:hAnsi="Bembo Std"/>
                              <w:b/>
                              <w:color w:val="002060"/>
                              <w:sz w:val="16"/>
                              <w:szCs w:val="18"/>
                            </w:rPr>
                            <w:t xml:space="preserve"> </w:t>
                          </w:r>
                          <w:r w:rsidR="00F65885" w:rsidRPr="00F10EEF">
                            <w:rPr>
                              <w:rFonts w:ascii="Bembo Std" w:hAnsi="Bembo Std"/>
                              <w:b/>
                              <w:color w:val="002060"/>
                              <w:sz w:val="16"/>
                              <w:szCs w:val="18"/>
                            </w:rPr>
                            <w:t>oir</w:t>
                          </w:r>
                          <w:r w:rsidR="00D463A1" w:rsidRPr="00F10EEF">
                            <w:rPr>
                              <w:rFonts w:ascii="Bembo Std" w:hAnsi="Bembo Std"/>
                              <w:b/>
                              <w:color w:val="002060"/>
                              <w:sz w:val="16"/>
                              <w:szCs w:val="18"/>
                            </w:rPr>
                            <w:t>@mag.gob.sv</w:t>
                          </w:r>
                        </w:p>
                        <w:p w:rsidR="007750D2" w:rsidRPr="009865F0" w:rsidRDefault="007750D2" w:rsidP="008A6BFF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71.8pt;margin-top:-4.95pt;width:560.25pt;height:32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" filled="f" stroked="f">
              <v:textbox>
                <w:txbxContent>
                  <w:p w:rsidR="006F6B20" w:rsidRPr="00F10EEF" w:rsidRDefault="007750D2" w:rsidP="008A6BFF">
                    <w:pPr>
                      <w:pStyle w:val="Piedepgina"/>
                      <w:jc w:val="center"/>
                      <w:rPr>
                        <w:rFonts w:ascii="Bembo Std" w:hAnsi="Bembo Std"/>
                        <w:b/>
                        <w:color w:val="002060"/>
                        <w:sz w:val="16"/>
                        <w:szCs w:val="18"/>
                      </w:rPr>
                    </w:pPr>
                    <w:r w:rsidRPr="00F10EEF">
                      <w:rPr>
                        <w:rFonts w:ascii="Bembo Std" w:hAnsi="Bembo Std"/>
                        <w:b/>
                        <w:color w:val="002060"/>
                        <w:sz w:val="16"/>
                        <w:szCs w:val="18"/>
                      </w:rPr>
                      <w:t>Final 1a. Avenida Norte</w:t>
                    </w:r>
                    <w:r w:rsidR="00C51218" w:rsidRPr="00F10EEF">
                      <w:rPr>
                        <w:rFonts w:ascii="Bembo Std" w:hAnsi="Bembo Std"/>
                        <w:b/>
                        <w:color w:val="002060"/>
                        <w:sz w:val="16"/>
                        <w:szCs w:val="18"/>
                      </w:rPr>
                      <w:t>,</w:t>
                    </w:r>
                    <w:r w:rsidRPr="00F10EEF">
                      <w:rPr>
                        <w:rFonts w:ascii="Bembo Std" w:hAnsi="Bembo Std"/>
                        <w:b/>
                        <w:color w:val="002060"/>
                        <w:sz w:val="16"/>
                        <w:szCs w:val="18"/>
                      </w:rPr>
                      <w:t xml:space="preserve"> 13 Calle Oriente</w:t>
                    </w:r>
                    <w:r w:rsidR="00C51218" w:rsidRPr="00F10EEF">
                      <w:rPr>
                        <w:rFonts w:ascii="Bembo Std" w:hAnsi="Bembo Std"/>
                        <w:b/>
                        <w:color w:val="002060"/>
                        <w:sz w:val="16"/>
                        <w:szCs w:val="18"/>
                      </w:rPr>
                      <w:t xml:space="preserve"> y Av. Manuel Gallardo</w:t>
                    </w:r>
                    <w:r w:rsidRPr="00F10EEF">
                      <w:rPr>
                        <w:rFonts w:ascii="Bembo Std" w:hAnsi="Bembo Std"/>
                        <w:b/>
                        <w:color w:val="002060"/>
                        <w:sz w:val="16"/>
                        <w:szCs w:val="18"/>
                      </w:rPr>
                      <w:t>. Santa Tecla, La Libertad</w:t>
                    </w:r>
                  </w:p>
                  <w:p w:rsidR="007750D2" w:rsidRPr="00F10EEF" w:rsidRDefault="007750D2" w:rsidP="008A6BFF">
                    <w:pPr>
                      <w:pStyle w:val="Piedepgina"/>
                      <w:jc w:val="center"/>
                      <w:rPr>
                        <w:rFonts w:ascii="Bembo Std" w:hAnsi="Bembo Std"/>
                        <w:b/>
                        <w:color w:val="002060"/>
                        <w:sz w:val="16"/>
                        <w:szCs w:val="18"/>
                      </w:rPr>
                    </w:pPr>
                    <w:r w:rsidRPr="00F10EEF">
                      <w:rPr>
                        <w:rFonts w:ascii="Bembo Std" w:hAnsi="Bembo Std"/>
                        <w:b/>
                        <w:color w:val="002060"/>
                        <w:sz w:val="16"/>
                        <w:szCs w:val="18"/>
                      </w:rPr>
                      <w:t>Tel: (503)</w:t>
                    </w:r>
                    <w:r w:rsidR="008A6BFF" w:rsidRPr="00F10EEF">
                      <w:rPr>
                        <w:rFonts w:ascii="Bembo Std" w:hAnsi="Bembo Std"/>
                        <w:b/>
                        <w:color w:val="002060"/>
                        <w:sz w:val="16"/>
                        <w:szCs w:val="18"/>
                      </w:rPr>
                      <w:t xml:space="preserve"> </w:t>
                    </w:r>
                    <w:r w:rsidR="00C51218" w:rsidRPr="00F10EEF">
                      <w:rPr>
                        <w:rFonts w:ascii="Bembo Std" w:hAnsi="Bembo Std"/>
                        <w:b/>
                        <w:color w:val="002060"/>
                        <w:sz w:val="16"/>
                        <w:szCs w:val="18"/>
                      </w:rPr>
                      <w:t>2210-</w:t>
                    </w:r>
                    <w:r w:rsidR="00F65885" w:rsidRPr="00F10EEF">
                      <w:rPr>
                        <w:rFonts w:ascii="Bembo Std" w:hAnsi="Bembo Std"/>
                        <w:b/>
                        <w:color w:val="002060"/>
                        <w:sz w:val="16"/>
                        <w:szCs w:val="18"/>
                      </w:rPr>
                      <w:t>1969</w:t>
                    </w:r>
                    <w:r w:rsidR="00912617" w:rsidRPr="00F10EEF">
                      <w:rPr>
                        <w:rFonts w:ascii="Bembo Std" w:hAnsi="Bembo Std"/>
                        <w:b/>
                        <w:color w:val="002060"/>
                        <w:sz w:val="16"/>
                        <w:szCs w:val="18"/>
                      </w:rPr>
                      <w:t xml:space="preserve"> || </w:t>
                    </w:r>
                    <w:r w:rsidR="00D463A1" w:rsidRPr="00F10EEF">
                      <w:rPr>
                        <w:rFonts w:ascii="Bembo Std" w:hAnsi="Bembo Std"/>
                        <w:b/>
                        <w:color w:val="002060"/>
                        <w:sz w:val="16"/>
                        <w:szCs w:val="18"/>
                      </w:rPr>
                      <w:t>Correo:</w:t>
                    </w:r>
                    <w:r w:rsidR="00E3382B" w:rsidRPr="00F10EEF">
                      <w:rPr>
                        <w:rFonts w:ascii="Bembo Std" w:hAnsi="Bembo Std"/>
                        <w:b/>
                        <w:color w:val="002060"/>
                        <w:sz w:val="16"/>
                        <w:szCs w:val="18"/>
                      </w:rPr>
                      <w:t xml:space="preserve"> </w:t>
                    </w:r>
                    <w:r w:rsidR="00F65885" w:rsidRPr="00F10EEF">
                      <w:rPr>
                        <w:rFonts w:ascii="Bembo Std" w:hAnsi="Bembo Std"/>
                        <w:b/>
                        <w:color w:val="002060"/>
                        <w:sz w:val="16"/>
                        <w:szCs w:val="18"/>
                      </w:rPr>
                      <w:t>oir</w:t>
                    </w:r>
                    <w:r w:rsidR="00D463A1" w:rsidRPr="00F10EEF">
                      <w:rPr>
                        <w:rFonts w:ascii="Bembo Std" w:hAnsi="Bembo Std"/>
                        <w:b/>
                        <w:color w:val="002060"/>
                        <w:sz w:val="16"/>
                        <w:szCs w:val="18"/>
                      </w:rPr>
                      <w:t>@mag.gob.sv</w:t>
                    </w:r>
                  </w:p>
                  <w:p w:rsidR="007750D2" w:rsidRPr="009865F0" w:rsidRDefault="007750D2" w:rsidP="008A6BFF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D9B" w:rsidRDefault="00C30D9B" w:rsidP="00063E85">
      <w:pPr>
        <w:spacing w:after="0" w:line="240" w:lineRule="auto"/>
      </w:pPr>
      <w:r>
        <w:separator/>
      </w:r>
    </w:p>
  </w:footnote>
  <w:footnote w:type="continuationSeparator" w:id="0">
    <w:p w:rsidR="00C30D9B" w:rsidRDefault="00C30D9B" w:rsidP="00063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E85" w:rsidRDefault="00C30D9B">
    <w:pPr>
      <w:pStyle w:val="Encabezado"/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904954" o:spid="_x0000_s2050" type="#_x0000_t75" style="position:absolute;margin-left:0;margin-top:0;width:434.95pt;height:449.2pt;z-index:-251658752;mso-position-horizontal:center;mso-position-horizontal-relative:margin;mso-position-vertical:center;mso-position-vertical-relative:margin" o:allowincell="f">
          <v:imagedata r:id="rId1" o:title="es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E85" w:rsidRDefault="00C30D9B">
    <w:pPr>
      <w:pStyle w:val="Encabezado"/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904955" o:spid="_x0000_s2051" type="#_x0000_t75" style="position:absolute;margin-left:0;margin-top:0;width:434.95pt;height:449.2pt;z-index:-251657728;mso-position-horizontal:center;mso-position-horizontal-relative:margin;mso-position-vertical:center;mso-position-vertical-relative:margin" o:allowincell="f">
          <v:imagedata r:id="rId1" o:title="esc"/>
          <w10:wrap anchorx="margin" anchory="margin"/>
        </v:shape>
      </w:pict>
    </w:r>
    <w:r w:rsidR="00367139">
      <w:rPr>
        <w:noProof/>
      </w:rPr>
      <w:drawing>
        <wp:inline distT="0" distB="0" distL="0" distR="0" wp14:anchorId="48A4681A">
          <wp:extent cx="2402205" cy="94488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05" cy="944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51218" w:rsidRDefault="00C5121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E85" w:rsidRDefault="00C30D9B">
    <w:pPr>
      <w:pStyle w:val="Encabezado"/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904953" o:spid="_x0000_s2049" type="#_x0000_t75" style="position:absolute;margin-left:0;margin-top:0;width:434.95pt;height:449.2pt;z-index:-251659776;mso-position-horizontal:center;mso-position-horizontal-relative:margin;mso-position-vertical:center;mso-position-vertical-relative:margin" o:allowincell="f">
          <v:imagedata r:id="rId1" o:title="esc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7C"/>
    <w:rsid w:val="00005B95"/>
    <w:rsid w:val="00045A61"/>
    <w:rsid w:val="00050681"/>
    <w:rsid w:val="00052482"/>
    <w:rsid w:val="00063E85"/>
    <w:rsid w:val="000C1FB8"/>
    <w:rsid w:val="000F0A15"/>
    <w:rsid w:val="000F447D"/>
    <w:rsid w:val="0010192E"/>
    <w:rsid w:val="00111D8A"/>
    <w:rsid w:val="00134545"/>
    <w:rsid w:val="00135495"/>
    <w:rsid w:val="00145C49"/>
    <w:rsid w:val="001839CD"/>
    <w:rsid w:val="001B4159"/>
    <w:rsid w:val="001B6AAC"/>
    <w:rsid w:val="001D6695"/>
    <w:rsid w:val="001E6451"/>
    <w:rsid w:val="001F20CB"/>
    <w:rsid w:val="00204F80"/>
    <w:rsid w:val="002639E0"/>
    <w:rsid w:val="002C7C49"/>
    <w:rsid w:val="002E33BE"/>
    <w:rsid w:val="002F5F32"/>
    <w:rsid w:val="00312B7F"/>
    <w:rsid w:val="003651EC"/>
    <w:rsid w:val="00367139"/>
    <w:rsid w:val="00382CCC"/>
    <w:rsid w:val="00396846"/>
    <w:rsid w:val="003B7CE1"/>
    <w:rsid w:val="003D3894"/>
    <w:rsid w:val="003D548C"/>
    <w:rsid w:val="003F4FBC"/>
    <w:rsid w:val="004849A3"/>
    <w:rsid w:val="004A518E"/>
    <w:rsid w:val="00514755"/>
    <w:rsid w:val="005B361B"/>
    <w:rsid w:val="005E078A"/>
    <w:rsid w:val="0061184E"/>
    <w:rsid w:val="00616776"/>
    <w:rsid w:val="0062140E"/>
    <w:rsid w:val="00640692"/>
    <w:rsid w:val="006940A6"/>
    <w:rsid w:val="006B4CA5"/>
    <w:rsid w:val="006D24FE"/>
    <w:rsid w:val="006F6B20"/>
    <w:rsid w:val="0073185B"/>
    <w:rsid w:val="007442EB"/>
    <w:rsid w:val="0075138E"/>
    <w:rsid w:val="007750D2"/>
    <w:rsid w:val="007B4AEB"/>
    <w:rsid w:val="007C05FF"/>
    <w:rsid w:val="0084099E"/>
    <w:rsid w:val="00884A55"/>
    <w:rsid w:val="00891372"/>
    <w:rsid w:val="008A27B5"/>
    <w:rsid w:val="008A6BFF"/>
    <w:rsid w:val="008C48B0"/>
    <w:rsid w:val="008E7304"/>
    <w:rsid w:val="008F4A77"/>
    <w:rsid w:val="008F5F26"/>
    <w:rsid w:val="00912617"/>
    <w:rsid w:val="00914E44"/>
    <w:rsid w:val="009175F6"/>
    <w:rsid w:val="009439B6"/>
    <w:rsid w:val="00954F81"/>
    <w:rsid w:val="00956C41"/>
    <w:rsid w:val="00962528"/>
    <w:rsid w:val="009865F0"/>
    <w:rsid w:val="00A0335F"/>
    <w:rsid w:val="00A04892"/>
    <w:rsid w:val="00A948CF"/>
    <w:rsid w:val="00AA7244"/>
    <w:rsid w:val="00AD23A1"/>
    <w:rsid w:val="00AE2B9E"/>
    <w:rsid w:val="00B26D71"/>
    <w:rsid w:val="00B328C8"/>
    <w:rsid w:val="00B90674"/>
    <w:rsid w:val="00BD2B1E"/>
    <w:rsid w:val="00C00F22"/>
    <w:rsid w:val="00C27623"/>
    <w:rsid w:val="00C30D9B"/>
    <w:rsid w:val="00C51218"/>
    <w:rsid w:val="00C76A85"/>
    <w:rsid w:val="00CB1F7C"/>
    <w:rsid w:val="00D230F2"/>
    <w:rsid w:val="00D463A1"/>
    <w:rsid w:val="00D74063"/>
    <w:rsid w:val="00D81EFF"/>
    <w:rsid w:val="00DC3833"/>
    <w:rsid w:val="00DD1DAE"/>
    <w:rsid w:val="00E152E0"/>
    <w:rsid w:val="00E3382B"/>
    <w:rsid w:val="00E40816"/>
    <w:rsid w:val="00E53D08"/>
    <w:rsid w:val="00E8701C"/>
    <w:rsid w:val="00E879C8"/>
    <w:rsid w:val="00F0268B"/>
    <w:rsid w:val="00F10EEF"/>
    <w:rsid w:val="00F12F33"/>
    <w:rsid w:val="00F44988"/>
    <w:rsid w:val="00F53C07"/>
    <w:rsid w:val="00F64508"/>
    <w:rsid w:val="00F65885"/>
    <w:rsid w:val="00F708E3"/>
    <w:rsid w:val="00F93138"/>
    <w:rsid w:val="00FE5D89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53C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1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1F7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63E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3E85"/>
  </w:style>
  <w:style w:type="paragraph" w:styleId="Piedepgina">
    <w:name w:val="footer"/>
    <w:basedOn w:val="Normal"/>
    <w:link w:val="PiedepginaCar"/>
    <w:uiPriority w:val="99"/>
    <w:unhideWhenUsed/>
    <w:rsid w:val="00063E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3E85"/>
  </w:style>
  <w:style w:type="paragraph" w:styleId="Sinespaciado">
    <w:name w:val="No Spacing"/>
    <w:uiPriority w:val="1"/>
    <w:qFormat/>
    <w:rsid w:val="0062140E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53C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53C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1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1F7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63E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3E85"/>
  </w:style>
  <w:style w:type="paragraph" w:styleId="Piedepgina">
    <w:name w:val="footer"/>
    <w:basedOn w:val="Normal"/>
    <w:link w:val="PiedepginaCar"/>
    <w:uiPriority w:val="99"/>
    <w:unhideWhenUsed/>
    <w:rsid w:val="00063E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3E85"/>
  </w:style>
  <w:style w:type="paragraph" w:styleId="Sinespaciado">
    <w:name w:val="No Spacing"/>
    <w:uiPriority w:val="1"/>
    <w:qFormat/>
    <w:rsid w:val="0062140E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53C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598C9-8AA0-47FF-9DC1-3E97EB7F4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Ana Patricia Sanchez Cruz</cp:lastModifiedBy>
  <cp:revision>3</cp:revision>
  <cp:lastPrinted>2019-12-17T21:23:00Z</cp:lastPrinted>
  <dcterms:created xsi:type="dcterms:W3CDTF">2019-12-17T21:24:00Z</dcterms:created>
  <dcterms:modified xsi:type="dcterms:W3CDTF">2019-12-17T21:25:00Z</dcterms:modified>
</cp:coreProperties>
</file>