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88" w:rsidRPr="00D10B88" w:rsidRDefault="002A2A88" w:rsidP="002A2A88">
      <w:pPr>
        <w:pStyle w:val="Ttulo1"/>
        <w:spacing w:before="0" w:line="240" w:lineRule="auto"/>
        <w:jc w:val="both"/>
        <w:rPr>
          <w:rFonts w:asciiTheme="minorHAnsi" w:eastAsia="Arial Unicode MS" w:hAnsiTheme="minorHAnsi"/>
          <w:b w:val="0"/>
          <w:color w:val="C00000"/>
          <w:sz w:val="16"/>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w:t>
      </w:r>
      <w:r w:rsidRPr="00D10B88">
        <w:rPr>
          <w:rFonts w:asciiTheme="minorHAnsi" w:eastAsia="Arial Unicode MS" w:hAnsiTheme="minorHAnsi"/>
          <w:b w:val="0"/>
          <w:color w:val="C00000"/>
          <w:sz w:val="16"/>
        </w:rPr>
        <w:t>i</w:t>
      </w:r>
      <w:r w:rsidRPr="00D10B88">
        <w:rPr>
          <w:rFonts w:asciiTheme="minorHAnsi" w:eastAsia="Arial Unicode MS" w:hAnsiTheme="minorHAnsi"/>
          <w:b w:val="0"/>
          <w:color w:val="C00000"/>
          <w:sz w:val="16"/>
        </w:rPr>
        <w:t xml:space="preserve">cable al (la) solicitante según el Art. 6 literal “a”; y al Art 19, todos de la LAIP. El dato se ubicaba en la </w:t>
      </w:r>
      <w:r w:rsidRPr="00D10B88">
        <w:rPr>
          <w:rFonts w:asciiTheme="minorHAnsi" w:eastAsia="Arial Unicode MS" w:hAnsiTheme="minorHAnsi"/>
          <w:b w:val="0"/>
          <w:color w:val="C00000"/>
          <w:sz w:val="16"/>
          <w:u w:val="single"/>
        </w:rPr>
        <w:t>página</w:t>
      </w:r>
      <w:r>
        <w:rPr>
          <w:rFonts w:asciiTheme="minorHAnsi" w:eastAsia="Arial Unicode MS" w:hAnsiTheme="minorHAnsi"/>
          <w:b w:val="0"/>
          <w:color w:val="C00000"/>
          <w:sz w:val="16"/>
          <w:u w:val="single"/>
        </w:rPr>
        <w:t xml:space="preserve"> </w:t>
      </w:r>
      <w:r w:rsidRPr="00D10B88">
        <w:rPr>
          <w:rFonts w:asciiTheme="minorHAnsi" w:eastAsia="Arial Unicode MS" w:hAnsiTheme="minorHAnsi"/>
          <w:b w:val="0"/>
          <w:color w:val="C00000"/>
          <w:sz w:val="16"/>
          <w:u w:val="single"/>
        </w:rPr>
        <w:t xml:space="preserve">1 </w:t>
      </w:r>
      <w:r w:rsidRPr="00D10B88">
        <w:rPr>
          <w:rFonts w:asciiTheme="minorHAnsi" w:eastAsia="Arial Unicode MS" w:hAnsiTheme="minorHAnsi"/>
          <w:b w:val="0"/>
          <w:color w:val="C00000"/>
          <w:sz w:val="16"/>
        </w:rPr>
        <w:t>de la presente resolución</w:t>
      </w:r>
    </w:p>
    <w:p w:rsidR="00B27A49" w:rsidRDefault="00B27A49" w:rsidP="00B27A49">
      <w:pPr>
        <w:tabs>
          <w:tab w:val="left" w:pos="5115"/>
        </w:tabs>
        <w:spacing w:after="0" w:line="240" w:lineRule="auto"/>
        <w:jc w:val="center"/>
        <w:rPr>
          <w:rFonts w:ascii="Bembo Std" w:eastAsia="Arial Unicode MS" w:hAnsi="Bembo Std" w:cstheme="minorHAnsi"/>
          <w:b/>
          <w:color w:val="000066"/>
          <w:lang w:val="es-SV"/>
        </w:rPr>
      </w:pPr>
      <w:bookmarkStart w:id="0" w:name="_GoBack"/>
      <w:bookmarkEnd w:id="0"/>
    </w:p>
    <w:p w:rsidR="00E94009" w:rsidRPr="00D0549C" w:rsidRDefault="00630FA6" w:rsidP="00C6479A">
      <w:pPr>
        <w:tabs>
          <w:tab w:val="left" w:pos="5115"/>
        </w:tabs>
        <w:spacing w:after="0" w:line="240" w:lineRule="auto"/>
        <w:jc w:val="center"/>
        <w:rPr>
          <w:rFonts w:ascii="Bembo Std" w:eastAsia="Arial Unicode MS" w:hAnsi="Bembo Std" w:cstheme="minorHAnsi"/>
          <w:b/>
          <w:color w:val="000066"/>
          <w:lang w:val="es-SV"/>
        </w:rPr>
      </w:pPr>
      <w:r w:rsidRPr="00D0549C">
        <w:rPr>
          <w:rFonts w:ascii="Bembo Std" w:eastAsia="Arial Unicode MS" w:hAnsi="Bembo Std" w:cstheme="minorHAnsi"/>
          <w:b/>
          <w:color w:val="000066"/>
          <w:lang w:val="es-SV"/>
        </w:rPr>
        <w:t xml:space="preserve">RESOLUCIÓN EN RESPUESTA A SOLICITUD DE </w:t>
      </w:r>
      <w:r w:rsidR="004F5BB6" w:rsidRPr="00D0549C">
        <w:rPr>
          <w:rFonts w:ascii="Bembo Std" w:eastAsia="Arial Unicode MS" w:hAnsi="Bembo Std" w:cstheme="minorHAnsi"/>
          <w:b/>
          <w:color w:val="000066"/>
          <w:lang w:val="es-SV"/>
        </w:rPr>
        <w:t>INFORMACIÓN</w:t>
      </w:r>
    </w:p>
    <w:p w:rsidR="00B27A49" w:rsidRPr="00DF3589" w:rsidRDefault="00630FA6" w:rsidP="00C6479A">
      <w:pPr>
        <w:tabs>
          <w:tab w:val="left" w:pos="5115"/>
        </w:tabs>
        <w:spacing w:after="0" w:line="240" w:lineRule="auto"/>
        <w:jc w:val="center"/>
        <w:rPr>
          <w:rFonts w:ascii="Bembo Std" w:eastAsia="Arial Unicode MS" w:hAnsi="Bembo Std" w:cstheme="minorHAnsi"/>
          <w:b/>
          <w:color w:val="000066"/>
          <w:u w:val="single"/>
          <w:lang w:val="es-SV"/>
        </w:rPr>
      </w:pPr>
      <w:r w:rsidRPr="00DF3589">
        <w:rPr>
          <w:rFonts w:ascii="Bembo Std" w:eastAsia="Arial Unicode MS" w:hAnsi="Bembo Std" w:cstheme="minorHAnsi"/>
          <w:b/>
          <w:color w:val="000066"/>
          <w:u w:val="single"/>
          <w:lang w:val="es-SV"/>
        </w:rPr>
        <w:t xml:space="preserve">MAG OIR N° </w:t>
      </w:r>
      <w:r w:rsidR="00FA6CAF" w:rsidRPr="00DF3589">
        <w:rPr>
          <w:rFonts w:ascii="Bembo Std" w:eastAsia="Arial Unicode MS" w:hAnsi="Bembo Std" w:cstheme="minorHAnsi"/>
          <w:b/>
          <w:color w:val="000066"/>
          <w:u w:val="single"/>
          <w:lang w:val="es-SV"/>
        </w:rPr>
        <w:t>0</w:t>
      </w:r>
      <w:r w:rsidR="00D96227" w:rsidRPr="00DF3589">
        <w:rPr>
          <w:rFonts w:ascii="Bembo Std" w:eastAsia="Arial Unicode MS" w:hAnsi="Bembo Std" w:cstheme="minorHAnsi"/>
          <w:b/>
          <w:color w:val="000066"/>
          <w:u w:val="single"/>
          <w:lang w:val="es-SV"/>
        </w:rPr>
        <w:t>35</w:t>
      </w:r>
      <w:r w:rsidR="004F5BB6" w:rsidRPr="00DF3589">
        <w:rPr>
          <w:rFonts w:ascii="Bembo Std" w:eastAsia="Arial Unicode MS" w:hAnsi="Bembo Std" w:cstheme="minorHAnsi"/>
          <w:b/>
          <w:color w:val="000066"/>
          <w:u w:val="single"/>
          <w:lang w:val="es-SV"/>
        </w:rPr>
        <w:t>-</w:t>
      </w:r>
      <w:r w:rsidRPr="00DF3589">
        <w:rPr>
          <w:rFonts w:ascii="Bembo Std" w:eastAsia="Arial Unicode MS" w:hAnsi="Bembo Std" w:cstheme="minorHAnsi"/>
          <w:b/>
          <w:color w:val="000066"/>
          <w:u w:val="single"/>
          <w:lang w:val="es-SV"/>
        </w:rPr>
        <w:t>20</w:t>
      </w:r>
      <w:r w:rsidR="000B4E53" w:rsidRPr="00DF3589">
        <w:rPr>
          <w:rFonts w:ascii="Bembo Std" w:eastAsia="Arial Unicode MS" w:hAnsi="Bembo Std" w:cstheme="minorHAnsi"/>
          <w:b/>
          <w:color w:val="000066"/>
          <w:u w:val="single"/>
          <w:lang w:val="es-SV"/>
        </w:rPr>
        <w:t>2</w:t>
      </w:r>
      <w:r w:rsidR="00FA6CAF" w:rsidRPr="00DF3589">
        <w:rPr>
          <w:rFonts w:ascii="Bembo Std" w:eastAsia="Arial Unicode MS" w:hAnsi="Bembo Std" w:cstheme="minorHAnsi"/>
          <w:b/>
          <w:color w:val="000066"/>
          <w:u w:val="single"/>
          <w:lang w:val="es-SV"/>
        </w:rPr>
        <w:t>1</w:t>
      </w:r>
    </w:p>
    <w:p w:rsidR="00A83E60" w:rsidRPr="00D0549C" w:rsidRDefault="00A83E60" w:rsidP="00C6479A">
      <w:pPr>
        <w:spacing w:after="0" w:line="240" w:lineRule="auto"/>
        <w:jc w:val="both"/>
        <w:rPr>
          <w:rFonts w:ascii="Bembo Std" w:eastAsia="Arial Unicode MS" w:hAnsi="Bembo Std" w:cs="Arial Unicode MS"/>
          <w:lang w:eastAsia="es-SV"/>
        </w:rPr>
      </w:pPr>
    </w:p>
    <w:p w:rsidR="00B13107" w:rsidRPr="00D0549C" w:rsidRDefault="00E81E36" w:rsidP="00252741">
      <w:pPr>
        <w:spacing w:after="0"/>
        <w:jc w:val="both"/>
        <w:rPr>
          <w:rFonts w:ascii="Bembo Std" w:eastAsia="Arial Unicode MS" w:hAnsi="Bembo Std" w:cs="Arial Unicode MS"/>
          <w:lang w:eastAsia="es-SV"/>
        </w:rPr>
      </w:pPr>
      <w:r w:rsidRPr="008D5DA7">
        <w:rPr>
          <w:rFonts w:ascii="Bembo Std" w:eastAsia="Arial Unicode MS" w:hAnsi="Bembo Std" w:cs="Arial Unicode MS"/>
          <w:lang w:eastAsia="es-SV"/>
        </w:rPr>
        <w:t xml:space="preserve">Santa Tecla, departamento de La Libertad, a </w:t>
      </w:r>
      <w:r w:rsidRPr="008D5DA7">
        <w:rPr>
          <w:rFonts w:ascii="Bembo Std" w:eastAsia="Arial Unicode MS" w:hAnsi="Bembo Std" w:cs="Arial Unicode MS"/>
          <w:color w:val="000066"/>
          <w:lang w:eastAsia="es-SV"/>
        </w:rPr>
        <w:t>las</w:t>
      </w:r>
      <w:r w:rsidR="003C5A39" w:rsidRPr="008D5DA7">
        <w:rPr>
          <w:rFonts w:ascii="Bembo Std" w:eastAsia="Arial Unicode MS" w:hAnsi="Bembo Std" w:cs="Arial Unicode MS"/>
          <w:color w:val="000066"/>
          <w:lang w:eastAsia="es-SV"/>
        </w:rPr>
        <w:t xml:space="preserve"> </w:t>
      </w:r>
      <w:r w:rsidR="008D5DA7" w:rsidRPr="008D5DA7">
        <w:rPr>
          <w:rFonts w:ascii="Bembo Std" w:eastAsia="Arial Unicode MS" w:hAnsi="Bembo Std" w:cs="Arial Unicode MS"/>
          <w:color w:val="000066"/>
          <w:lang w:eastAsia="es-SV"/>
        </w:rPr>
        <w:t>quin</w:t>
      </w:r>
      <w:r w:rsidR="00D96227" w:rsidRPr="008D5DA7">
        <w:rPr>
          <w:rFonts w:ascii="Bembo Std" w:eastAsia="Arial Unicode MS" w:hAnsi="Bembo Std" w:cs="Arial Unicode MS"/>
          <w:color w:val="000066"/>
          <w:lang w:eastAsia="es-SV"/>
        </w:rPr>
        <w:t>ce</w:t>
      </w:r>
      <w:r w:rsidR="00252741" w:rsidRPr="008D5DA7">
        <w:rPr>
          <w:rFonts w:ascii="Bembo Std" w:eastAsia="Arial Unicode MS" w:hAnsi="Bembo Std" w:cs="Arial Unicode MS"/>
          <w:color w:val="000066"/>
          <w:lang w:eastAsia="es-SV"/>
        </w:rPr>
        <w:t xml:space="preserve"> </w:t>
      </w:r>
      <w:r w:rsidR="00450D9A" w:rsidRPr="008D5DA7">
        <w:rPr>
          <w:rFonts w:ascii="Bembo Std" w:eastAsia="Arial Unicode MS" w:hAnsi="Bembo Std" w:cs="Arial Unicode MS"/>
          <w:color w:val="000066"/>
          <w:lang w:eastAsia="es-SV"/>
        </w:rPr>
        <w:t xml:space="preserve">horas </w:t>
      </w:r>
      <w:r w:rsidRPr="008D5DA7">
        <w:rPr>
          <w:rFonts w:ascii="Bembo Std" w:eastAsia="Arial Unicode MS" w:hAnsi="Bembo Std" w:cs="Arial Unicode MS"/>
          <w:color w:val="000066"/>
          <w:lang w:eastAsia="es-SV"/>
        </w:rPr>
        <w:t xml:space="preserve">con </w:t>
      </w:r>
      <w:r w:rsidR="008D5DA7" w:rsidRPr="008D5DA7">
        <w:rPr>
          <w:rFonts w:ascii="Bembo Std" w:eastAsia="Arial Unicode MS" w:hAnsi="Bembo Std" w:cs="Arial Unicode MS"/>
          <w:color w:val="000066"/>
          <w:lang w:eastAsia="es-SV"/>
        </w:rPr>
        <w:t>cincuenta y nueve</w:t>
      </w:r>
      <w:r w:rsidR="00FA6CAF" w:rsidRPr="008D5DA7">
        <w:rPr>
          <w:rFonts w:ascii="Bembo Std" w:eastAsia="Arial Unicode MS" w:hAnsi="Bembo Std" w:cs="Arial Unicode MS"/>
          <w:color w:val="000066"/>
          <w:lang w:eastAsia="es-SV"/>
        </w:rPr>
        <w:t xml:space="preserve"> </w:t>
      </w:r>
      <w:r w:rsidR="00844E23" w:rsidRPr="008D5DA7">
        <w:rPr>
          <w:rFonts w:ascii="Bembo Std" w:eastAsia="Arial Unicode MS" w:hAnsi="Bembo Std" w:cs="Arial Unicode MS"/>
          <w:color w:val="000066"/>
          <w:lang w:eastAsia="es-SV"/>
        </w:rPr>
        <w:t>minutos del día</w:t>
      </w:r>
      <w:r w:rsidR="00CD294E" w:rsidRPr="008D5DA7">
        <w:rPr>
          <w:rFonts w:ascii="Bembo Std" w:eastAsia="Arial Unicode MS" w:hAnsi="Bembo Std" w:cs="Arial Unicode MS"/>
          <w:color w:val="000066"/>
          <w:lang w:eastAsia="es-SV"/>
        </w:rPr>
        <w:t xml:space="preserve"> </w:t>
      </w:r>
      <w:r w:rsidR="008D5DA7" w:rsidRPr="008D5DA7">
        <w:rPr>
          <w:rFonts w:ascii="Bembo Std" w:eastAsia="Arial Unicode MS" w:hAnsi="Bembo Std" w:cs="Arial Unicode MS"/>
          <w:color w:val="000066"/>
          <w:lang w:eastAsia="es-SV"/>
        </w:rPr>
        <w:t>ocho de abril</w:t>
      </w:r>
      <w:r w:rsidR="00FA6CAF" w:rsidRPr="008D5DA7">
        <w:rPr>
          <w:rFonts w:ascii="Bembo Std" w:eastAsia="Arial Unicode MS" w:hAnsi="Bembo Std" w:cs="Arial Unicode MS"/>
          <w:color w:val="000066"/>
          <w:lang w:eastAsia="es-SV"/>
        </w:rPr>
        <w:t xml:space="preserve"> </w:t>
      </w:r>
      <w:r w:rsidR="00862EB8" w:rsidRPr="008D5DA7">
        <w:rPr>
          <w:rFonts w:ascii="Bembo Std" w:eastAsia="Arial Unicode MS" w:hAnsi="Bembo Std" w:cs="Arial Unicode MS"/>
          <w:color w:val="000066"/>
          <w:lang w:eastAsia="es-SV"/>
        </w:rPr>
        <w:t xml:space="preserve">de </w:t>
      </w:r>
      <w:r w:rsidR="000B4E53" w:rsidRPr="008D5DA7">
        <w:rPr>
          <w:rFonts w:ascii="Bembo Std" w:eastAsia="Arial Unicode MS" w:hAnsi="Bembo Std" w:cs="Arial Unicode MS"/>
          <w:color w:val="000066"/>
          <w:lang w:eastAsia="es-SV"/>
        </w:rPr>
        <w:t>d</w:t>
      </w:r>
      <w:r w:rsidRPr="008D5DA7">
        <w:rPr>
          <w:rFonts w:ascii="Bembo Std" w:eastAsia="Arial Unicode MS" w:hAnsi="Bembo Std" w:cs="Arial Unicode MS"/>
          <w:color w:val="000066"/>
          <w:lang w:eastAsia="es-SV"/>
        </w:rPr>
        <w:t>os mil</w:t>
      </w:r>
      <w:r w:rsidR="000B4E53" w:rsidRPr="008D5DA7">
        <w:rPr>
          <w:rFonts w:ascii="Bembo Std" w:eastAsia="Arial Unicode MS" w:hAnsi="Bembo Std" w:cs="Arial Unicode MS"/>
          <w:color w:val="000066"/>
          <w:lang w:eastAsia="es-SV"/>
        </w:rPr>
        <w:t xml:space="preserve"> veint</w:t>
      </w:r>
      <w:r w:rsidR="00862EB8" w:rsidRPr="008D5DA7">
        <w:rPr>
          <w:rFonts w:ascii="Bembo Std" w:eastAsia="Arial Unicode MS" w:hAnsi="Bembo Std" w:cs="Arial Unicode MS"/>
          <w:color w:val="000066"/>
          <w:lang w:eastAsia="es-SV"/>
        </w:rPr>
        <w:t>iuno</w:t>
      </w:r>
      <w:r w:rsidRPr="008D5DA7">
        <w:rPr>
          <w:rFonts w:ascii="Bembo Std" w:eastAsia="Arial Unicode MS" w:hAnsi="Bembo Std" w:cs="Arial Unicode MS"/>
          <w:color w:val="000099"/>
          <w:lang w:eastAsia="es-SV"/>
        </w:rPr>
        <w:t>,</w:t>
      </w:r>
      <w:r w:rsidRPr="008D5DA7">
        <w:rPr>
          <w:rFonts w:ascii="Bembo Std" w:eastAsia="Arial Unicode MS" w:hAnsi="Bembo Std" w:cs="Arial Unicode MS"/>
          <w:lang w:eastAsia="es-SV"/>
        </w:rPr>
        <w:t xml:space="preserve"> luego de haber recibido y admitido la solicitud de inform</w:t>
      </w:r>
      <w:r w:rsidRPr="008D5DA7">
        <w:rPr>
          <w:rFonts w:ascii="Bembo Std" w:eastAsia="Arial Unicode MS" w:hAnsi="Bembo Std" w:cs="Arial Unicode MS"/>
          <w:lang w:eastAsia="es-SV"/>
        </w:rPr>
        <w:t>a</w:t>
      </w:r>
      <w:r w:rsidRPr="008D5DA7">
        <w:rPr>
          <w:rFonts w:ascii="Bembo Std" w:eastAsia="Arial Unicode MS" w:hAnsi="Bembo Std" w:cs="Arial Unicode MS"/>
          <w:lang w:eastAsia="es-SV"/>
        </w:rPr>
        <w:t>ción</w:t>
      </w:r>
      <w:r w:rsidRPr="00D0549C">
        <w:rPr>
          <w:rFonts w:ascii="Bembo Std" w:eastAsia="Arial Unicode MS" w:hAnsi="Bembo Std" w:cs="Arial Unicode MS"/>
          <w:lang w:eastAsia="es-SV"/>
        </w:rPr>
        <w:t xml:space="preserve"> </w:t>
      </w:r>
      <w:r w:rsidRPr="00D0549C">
        <w:rPr>
          <w:rFonts w:ascii="Bembo Std" w:eastAsia="Arial Unicode MS" w:hAnsi="Bembo Std" w:cs="Arial Unicode MS"/>
          <w:b/>
          <w:color w:val="000066"/>
          <w:lang w:eastAsia="es-SV"/>
        </w:rPr>
        <w:t>MAG OIR</w:t>
      </w:r>
      <w:r w:rsidR="00CD294E">
        <w:rPr>
          <w:rFonts w:ascii="Bembo Std" w:eastAsia="Arial Unicode MS" w:hAnsi="Bembo Std" w:cs="Arial Unicode MS"/>
          <w:b/>
          <w:color w:val="000066"/>
          <w:lang w:eastAsia="es-SV"/>
        </w:rPr>
        <w:t xml:space="preserve"> </w:t>
      </w:r>
      <w:r w:rsidRPr="00D0549C">
        <w:rPr>
          <w:rFonts w:ascii="Bembo Std" w:eastAsia="Arial Unicode MS" w:hAnsi="Bembo Std" w:cs="Arial Unicode MS"/>
          <w:b/>
          <w:color w:val="000066"/>
          <w:lang w:eastAsia="es-SV"/>
        </w:rPr>
        <w:t xml:space="preserve">No. </w:t>
      </w:r>
      <w:r w:rsidR="00FA6CAF" w:rsidRPr="00D0549C">
        <w:rPr>
          <w:rFonts w:ascii="Bembo Std" w:eastAsia="Arial Unicode MS" w:hAnsi="Bembo Std" w:cs="Arial Unicode MS"/>
          <w:b/>
          <w:color w:val="000066"/>
          <w:lang w:eastAsia="es-SV"/>
        </w:rPr>
        <w:t>0</w:t>
      </w:r>
      <w:r w:rsidR="00D96227">
        <w:rPr>
          <w:rFonts w:ascii="Bembo Std" w:eastAsia="Arial Unicode MS" w:hAnsi="Bembo Std" w:cs="Arial Unicode MS"/>
          <w:b/>
          <w:color w:val="000066"/>
          <w:lang w:eastAsia="es-SV"/>
        </w:rPr>
        <w:t>35</w:t>
      </w:r>
      <w:r w:rsidRPr="00D0549C">
        <w:rPr>
          <w:rFonts w:ascii="Bembo Std" w:eastAsia="Arial Unicode MS" w:hAnsi="Bembo Std" w:cs="Arial Unicode MS"/>
          <w:b/>
          <w:color w:val="000066"/>
          <w:lang w:eastAsia="es-SV"/>
        </w:rPr>
        <w:t>-20</w:t>
      </w:r>
      <w:r w:rsidR="000B4E53" w:rsidRPr="00D0549C">
        <w:rPr>
          <w:rFonts w:ascii="Bembo Std" w:eastAsia="Arial Unicode MS" w:hAnsi="Bembo Std" w:cs="Arial Unicode MS"/>
          <w:b/>
          <w:color w:val="000066"/>
          <w:lang w:eastAsia="es-SV"/>
        </w:rPr>
        <w:t>2</w:t>
      </w:r>
      <w:r w:rsidR="00FA6CAF" w:rsidRPr="00D0549C">
        <w:rPr>
          <w:rFonts w:ascii="Bembo Std" w:eastAsia="Arial Unicode MS" w:hAnsi="Bembo Std" w:cs="Arial Unicode MS"/>
          <w:b/>
          <w:color w:val="000066"/>
          <w:lang w:eastAsia="es-SV"/>
        </w:rPr>
        <w:t>1</w:t>
      </w:r>
      <w:r w:rsidRPr="00D0549C">
        <w:rPr>
          <w:rFonts w:ascii="Bembo Std" w:eastAsia="Arial Unicode MS" w:hAnsi="Bembo Std" w:cs="Arial Unicode MS"/>
          <w:color w:val="000099"/>
          <w:lang w:eastAsia="es-SV"/>
        </w:rPr>
        <w:t xml:space="preserve"> </w:t>
      </w:r>
      <w:r w:rsidRPr="00D0549C">
        <w:rPr>
          <w:rFonts w:ascii="Bembo Std" w:eastAsia="Arial Unicode MS" w:hAnsi="Bembo Std" w:cs="Arial Unicode MS"/>
          <w:lang w:eastAsia="es-SV"/>
        </w:rPr>
        <w:t>presentada ante la Oficina de Información y Respuesta de esta depe</w:t>
      </w:r>
      <w:r w:rsidRPr="00D0549C">
        <w:rPr>
          <w:rFonts w:ascii="Bembo Std" w:eastAsia="Arial Unicode MS" w:hAnsi="Bembo Std" w:cs="Arial Unicode MS"/>
          <w:lang w:eastAsia="es-SV"/>
        </w:rPr>
        <w:t>n</w:t>
      </w:r>
      <w:r w:rsidRPr="00D0549C">
        <w:rPr>
          <w:rFonts w:ascii="Bembo Std" w:eastAsia="Arial Unicode MS" w:hAnsi="Bembo Std" w:cs="Arial Unicode MS"/>
          <w:lang w:eastAsia="es-SV"/>
        </w:rPr>
        <w:t>dencia,</w:t>
      </w:r>
      <w:r w:rsidRPr="00D0549C">
        <w:rPr>
          <w:rFonts w:ascii="Bembo Std" w:eastAsia="Arial Unicode MS" w:hAnsi="Bembo Std" w:cstheme="minorHAnsi"/>
          <w:lang w:eastAsia="es-SV"/>
        </w:rPr>
        <w:t xml:space="preserve"> por parte de </w:t>
      </w:r>
      <w:proofErr w:type="spellStart"/>
      <w:r w:rsidR="002A2A88">
        <w:rPr>
          <w:rFonts w:ascii="Bembo Std" w:eastAsia="Arial Unicode MS" w:hAnsi="Bembo Std" w:cstheme="minorHAnsi"/>
          <w:b/>
          <w:color w:val="000066"/>
          <w:lang w:eastAsia="es-SV"/>
        </w:rPr>
        <w:t>xxxx</w:t>
      </w:r>
      <w:proofErr w:type="spellEnd"/>
      <w:r w:rsidR="00CD294E">
        <w:rPr>
          <w:rFonts w:ascii="Bembo Std" w:eastAsia="Arial Unicode MS" w:hAnsi="Bembo Std" w:cstheme="minorHAnsi"/>
          <w:b/>
          <w:color w:val="000066"/>
          <w:lang w:eastAsia="es-SV"/>
        </w:rPr>
        <w:t xml:space="preserve"> </w:t>
      </w:r>
      <w:r w:rsidR="00F37BA7" w:rsidRPr="00D0549C">
        <w:rPr>
          <w:rFonts w:ascii="Bembo Std" w:eastAsia="Arial Unicode MS" w:hAnsi="Bembo Std" w:cstheme="minorHAnsi"/>
          <w:lang w:eastAsia="es-SV"/>
        </w:rPr>
        <w:t xml:space="preserve">de </w:t>
      </w:r>
      <w:r w:rsidRPr="00D0549C">
        <w:rPr>
          <w:rFonts w:ascii="Bembo Std" w:eastAsia="Arial Unicode MS" w:hAnsi="Bembo Std" w:cstheme="minorHAnsi"/>
          <w:lang w:eastAsia="es-SV"/>
        </w:rPr>
        <w:t xml:space="preserve">hoy en adelante </w:t>
      </w:r>
      <w:r w:rsidR="00844E23" w:rsidRPr="00D0549C">
        <w:rPr>
          <w:rFonts w:ascii="Bembo Std" w:eastAsia="Arial Unicode MS" w:hAnsi="Bembo Std" w:cstheme="minorHAnsi"/>
          <w:lang w:eastAsia="es-SV"/>
        </w:rPr>
        <w:t>e</w:t>
      </w:r>
      <w:r w:rsidR="00107DB9" w:rsidRPr="00D0549C">
        <w:rPr>
          <w:rFonts w:ascii="Bembo Std" w:eastAsia="Arial Unicode MS" w:hAnsi="Bembo Std" w:cstheme="minorHAnsi"/>
          <w:lang w:eastAsia="es-SV"/>
        </w:rPr>
        <w:t>l</w:t>
      </w:r>
      <w:r w:rsidRPr="00D0549C">
        <w:rPr>
          <w:rFonts w:ascii="Bembo Std" w:eastAsia="Arial Unicode MS" w:hAnsi="Bembo Std" w:cstheme="minorHAnsi"/>
          <w:lang w:eastAsia="es-SV"/>
        </w:rPr>
        <w:t xml:space="preserve"> PETICIONA</w:t>
      </w:r>
      <w:r w:rsidR="00107DB9" w:rsidRPr="00D0549C">
        <w:rPr>
          <w:rFonts w:ascii="Bembo Std" w:eastAsia="Arial Unicode MS" w:hAnsi="Bembo Std" w:cstheme="minorHAnsi"/>
          <w:lang w:eastAsia="es-SV"/>
        </w:rPr>
        <w:t>R</w:t>
      </w:r>
      <w:r w:rsidR="00C56AE2" w:rsidRPr="00D0549C">
        <w:rPr>
          <w:rFonts w:ascii="Bembo Std" w:eastAsia="Arial Unicode MS" w:hAnsi="Bembo Std" w:cstheme="minorHAnsi"/>
          <w:lang w:eastAsia="es-SV"/>
        </w:rPr>
        <w:t>I</w:t>
      </w:r>
      <w:r w:rsidR="00844E23" w:rsidRPr="00D0549C">
        <w:rPr>
          <w:rFonts w:ascii="Bembo Std" w:eastAsia="Arial Unicode MS" w:hAnsi="Bembo Std" w:cstheme="minorHAnsi"/>
          <w:lang w:eastAsia="es-SV"/>
        </w:rPr>
        <w:t>O</w:t>
      </w:r>
      <w:r w:rsidRPr="00D0549C">
        <w:rPr>
          <w:rFonts w:ascii="Bembo Std" w:eastAsia="Arial Unicode MS" w:hAnsi="Bembo Std" w:cstheme="minorHAnsi"/>
          <w:lang w:eastAsia="es-SV"/>
        </w:rPr>
        <w:t>, identificad</w:t>
      </w:r>
      <w:r w:rsidR="00844E23" w:rsidRPr="00D0549C">
        <w:rPr>
          <w:rFonts w:ascii="Bembo Std" w:eastAsia="Arial Unicode MS" w:hAnsi="Bembo Std" w:cstheme="minorHAnsi"/>
          <w:lang w:eastAsia="es-SV"/>
        </w:rPr>
        <w:t>o</w:t>
      </w:r>
      <w:r w:rsidR="00F4250E" w:rsidRPr="00D0549C">
        <w:rPr>
          <w:rFonts w:ascii="Bembo Std" w:eastAsia="Arial Unicode MS" w:hAnsi="Bembo Std" w:cstheme="minorHAnsi"/>
          <w:lang w:eastAsia="es-SV"/>
        </w:rPr>
        <w:t xml:space="preserve"> </w:t>
      </w:r>
      <w:r w:rsidRPr="00D0549C">
        <w:rPr>
          <w:rFonts w:ascii="Bembo Std" w:eastAsia="Arial Unicode MS" w:hAnsi="Bembo Std" w:cstheme="minorHAnsi"/>
          <w:lang w:eastAsia="es-SV"/>
        </w:rPr>
        <w:t xml:space="preserve">con Documento Único de Identidad </w:t>
      </w:r>
      <w:r w:rsidR="004F5BB6" w:rsidRPr="00D0549C">
        <w:rPr>
          <w:rFonts w:ascii="Bembo Std" w:eastAsia="Arial Unicode MS" w:hAnsi="Bembo Std" w:cstheme="minorHAnsi"/>
          <w:b/>
          <w:color w:val="000066"/>
          <w:lang w:eastAsia="es-SV"/>
        </w:rPr>
        <w:t xml:space="preserve">DUI </w:t>
      </w:r>
      <w:proofErr w:type="spellStart"/>
      <w:r w:rsidR="004F5BB6" w:rsidRPr="00D0549C">
        <w:rPr>
          <w:rFonts w:ascii="Bembo Std" w:eastAsia="Arial Unicode MS" w:hAnsi="Bembo Std" w:cstheme="minorHAnsi"/>
          <w:b/>
          <w:color w:val="000066"/>
          <w:lang w:eastAsia="es-SV"/>
        </w:rPr>
        <w:t>N°</w:t>
      </w:r>
      <w:proofErr w:type="gramStart"/>
      <w:r w:rsidR="004F5BB6" w:rsidRPr="00D0549C">
        <w:rPr>
          <w:rFonts w:ascii="Bembo Std" w:eastAsia="Arial Unicode MS" w:hAnsi="Bembo Std" w:cstheme="minorHAnsi"/>
          <w:b/>
          <w:color w:val="000066"/>
          <w:lang w:eastAsia="es-SV"/>
        </w:rPr>
        <w:t>:</w:t>
      </w:r>
      <w:r w:rsidR="002A2A88">
        <w:rPr>
          <w:rFonts w:ascii="Bembo Std" w:eastAsia="Arial Unicode MS" w:hAnsi="Bembo Std" w:cstheme="minorHAnsi"/>
          <w:b/>
          <w:color w:val="000066"/>
          <w:lang w:eastAsia="es-SV"/>
        </w:rPr>
        <w:t>xxx</w:t>
      </w:r>
      <w:proofErr w:type="spellEnd"/>
      <w:proofErr w:type="gramEnd"/>
      <w:r w:rsidR="00252741">
        <w:rPr>
          <w:rFonts w:ascii="Bembo Std" w:eastAsia="Arial Unicode MS" w:hAnsi="Bembo Std" w:cstheme="minorHAnsi"/>
          <w:b/>
          <w:color w:val="000066"/>
          <w:lang w:eastAsia="es-SV"/>
        </w:rPr>
        <w:t xml:space="preserve">, </w:t>
      </w:r>
      <w:r w:rsidRPr="00D0549C">
        <w:rPr>
          <w:rFonts w:ascii="Bembo Std" w:eastAsia="Arial Unicode MS" w:hAnsi="Bembo Std" w:cs="Arial Unicode MS"/>
          <w:lang w:eastAsia="es-SV"/>
        </w:rPr>
        <w:t>al re</w:t>
      </w:r>
      <w:r w:rsidRPr="00D0549C">
        <w:rPr>
          <w:rFonts w:ascii="Bembo Std" w:eastAsia="Arial Unicode MS" w:hAnsi="Bembo Std" w:cs="Arial Unicode MS"/>
          <w:lang w:eastAsia="es-SV"/>
        </w:rPr>
        <w:t>s</w:t>
      </w:r>
      <w:r w:rsidRPr="00D0549C">
        <w:rPr>
          <w:rFonts w:ascii="Bembo Std" w:eastAsia="Arial Unicode MS" w:hAnsi="Bembo Std" w:cs="Arial Unicode MS"/>
          <w:lang w:eastAsia="es-SV"/>
        </w:rPr>
        <w:t>pecto CONSIDERAN</w:t>
      </w:r>
      <w:r w:rsidR="00107DB9" w:rsidRPr="00D0549C">
        <w:rPr>
          <w:rFonts w:ascii="Bembo Std" w:eastAsia="Arial Unicode MS" w:hAnsi="Bembo Std" w:cs="Arial Unicode MS"/>
          <w:lang w:eastAsia="es-SV"/>
        </w:rPr>
        <w:t xml:space="preserve">DO </w:t>
      </w:r>
      <w:r w:rsidRPr="00D0549C">
        <w:rPr>
          <w:rFonts w:ascii="Bembo Std" w:eastAsia="Arial Unicode MS" w:hAnsi="Bembo Std" w:cs="Arial Unicode MS"/>
          <w:lang w:eastAsia="es-SV"/>
        </w:rPr>
        <w:t>que:</w:t>
      </w:r>
    </w:p>
    <w:p w:rsidR="00B13107" w:rsidRPr="00D0549C" w:rsidRDefault="00B13107" w:rsidP="00C6479A">
      <w:pPr>
        <w:spacing w:after="0" w:line="240" w:lineRule="auto"/>
        <w:jc w:val="both"/>
        <w:rPr>
          <w:rFonts w:ascii="Bembo Std" w:eastAsia="Arial Unicode MS" w:hAnsi="Bembo Std" w:cs="Arial Unicode MS"/>
          <w:lang w:eastAsia="es-SV"/>
        </w:rPr>
      </w:pPr>
    </w:p>
    <w:p w:rsidR="00B13107" w:rsidRPr="00D0549C" w:rsidRDefault="00844E23" w:rsidP="00C6479A">
      <w:pPr>
        <w:pStyle w:val="Prrafodelista"/>
        <w:numPr>
          <w:ilvl w:val="0"/>
          <w:numId w:val="36"/>
        </w:numPr>
        <w:jc w:val="both"/>
        <w:rPr>
          <w:rFonts w:ascii="Bembo Std" w:eastAsia="Arial Unicode MS" w:hAnsi="Bembo Std" w:cstheme="minorHAnsi"/>
          <w:sz w:val="22"/>
          <w:szCs w:val="22"/>
          <w:lang w:eastAsia="es-SV"/>
        </w:rPr>
      </w:pPr>
      <w:r w:rsidRPr="00D0549C">
        <w:rPr>
          <w:rFonts w:ascii="Bembo Std" w:eastAsia="Arial Unicode MS" w:hAnsi="Bembo Std" w:cstheme="minorHAnsi"/>
          <w:sz w:val="22"/>
          <w:szCs w:val="22"/>
          <w:lang w:eastAsia="es-SV"/>
        </w:rPr>
        <w:t>El</w:t>
      </w:r>
      <w:r w:rsidR="004F5BB6" w:rsidRPr="00D0549C">
        <w:rPr>
          <w:rFonts w:ascii="Bembo Std" w:eastAsia="Arial Unicode MS" w:hAnsi="Bembo Std" w:cstheme="minorHAnsi"/>
          <w:sz w:val="22"/>
          <w:szCs w:val="22"/>
          <w:lang w:eastAsia="es-SV"/>
        </w:rPr>
        <w:t xml:space="preserve"> </w:t>
      </w:r>
      <w:r w:rsidR="00E81E36" w:rsidRPr="00D0549C">
        <w:rPr>
          <w:rFonts w:ascii="Bembo Std" w:eastAsia="Arial Unicode MS" w:hAnsi="Bembo Std" w:cstheme="minorHAnsi"/>
          <w:color w:val="000066"/>
          <w:sz w:val="22"/>
          <w:szCs w:val="22"/>
          <w:lang w:eastAsia="es-SV"/>
        </w:rPr>
        <w:t>Peticionari</w:t>
      </w:r>
      <w:r w:rsidRPr="00D0549C">
        <w:rPr>
          <w:rFonts w:ascii="Bembo Std" w:eastAsia="Arial Unicode MS" w:hAnsi="Bembo Std" w:cstheme="minorHAnsi"/>
          <w:color w:val="000066"/>
          <w:sz w:val="22"/>
          <w:szCs w:val="22"/>
          <w:lang w:eastAsia="es-SV"/>
        </w:rPr>
        <w:t>o</w:t>
      </w:r>
      <w:r w:rsidR="00E81E36" w:rsidRPr="00D0549C">
        <w:rPr>
          <w:rFonts w:ascii="Bembo Std" w:eastAsia="Arial Unicode MS" w:hAnsi="Bembo Std" w:cstheme="minorHAnsi"/>
          <w:b/>
          <w:color w:val="000066"/>
          <w:sz w:val="22"/>
          <w:szCs w:val="22"/>
          <w:lang w:eastAsia="es-SV"/>
        </w:rPr>
        <w:t xml:space="preserve"> </w:t>
      </w:r>
      <w:r w:rsidR="00E81E36" w:rsidRPr="00D0549C">
        <w:rPr>
          <w:rFonts w:ascii="Bembo Std" w:eastAsia="Arial Unicode MS" w:hAnsi="Bembo Std" w:cstheme="minorHAnsi"/>
          <w:sz w:val="22"/>
          <w:szCs w:val="22"/>
          <w:lang w:eastAsia="es-SV"/>
        </w:rPr>
        <w:t xml:space="preserve">presentó solicitud de información el día </w:t>
      </w:r>
      <w:r w:rsidR="00D96227">
        <w:rPr>
          <w:rFonts w:ascii="Bembo Std" w:eastAsia="Arial Unicode MS" w:hAnsi="Bembo Std" w:cstheme="minorHAnsi"/>
          <w:i/>
          <w:color w:val="002060"/>
          <w:sz w:val="22"/>
          <w:szCs w:val="22"/>
          <w:lang w:eastAsia="es-SV"/>
        </w:rPr>
        <w:t>diez</w:t>
      </w:r>
      <w:r w:rsidR="00CD294E">
        <w:rPr>
          <w:rFonts w:ascii="Bembo Std" w:eastAsia="Arial Unicode MS" w:hAnsi="Bembo Std" w:cstheme="minorHAnsi"/>
          <w:i/>
          <w:color w:val="002060"/>
          <w:sz w:val="22"/>
          <w:szCs w:val="22"/>
          <w:lang w:eastAsia="es-SV"/>
        </w:rPr>
        <w:t xml:space="preserve"> de </w:t>
      </w:r>
      <w:r w:rsidR="00D96227">
        <w:rPr>
          <w:rFonts w:ascii="Bembo Std" w:eastAsia="Arial Unicode MS" w:hAnsi="Bembo Std" w:cstheme="minorHAnsi"/>
          <w:i/>
          <w:color w:val="002060"/>
          <w:sz w:val="22"/>
          <w:szCs w:val="22"/>
          <w:lang w:eastAsia="es-SV"/>
        </w:rPr>
        <w:t>marzo</w:t>
      </w:r>
      <w:r w:rsidR="0022729A" w:rsidRPr="00D0549C">
        <w:rPr>
          <w:rFonts w:ascii="Bembo Std" w:eastAsia="Arial Unicode MS" w:hAnsi="Bembo Std" w:cstheme="minorHAnsi"/>
          <w:i/>
          <w:color w:val="002060"/>
          <w:sz w:val="22"/>
          <w:szCs w:val="22"/>
          <w:lang w:eastAsia="es-SV"/>
        </w:rPr>
        <w:t xml:space="preserve"> </w:t>
      </w:r>
      <w:r w:rsidR="00F37BA7" w:rsidRPr="00D0549C">
        <w:rPr>
          <w:rFonts w:ascii="Bembo Std" w:eastAsia="Arial Unicode MS" w:hAnsi="Bembo Std" w:cstheme="minorHAnsi"/>
          <w:sz w:val="22"/>
          <w:szCs w:val="22"/>
          <w:lang w:eastAsia="es-SV"/>
        </w:rPr>
        <w:t xml:space="preserve">de </w:t>
      </w:r>
      <w:r w:rsidR="00E81E36" w:rsidRPr="00D0549C">
        <w:rPr>
          <w:rFonts w:ascii="Bembo Std" w:eastAsia="Arial Unicode MS" w:hAnsi="Bembo Std" w:cstheme="minorHAnsi"/>
          <w:sz w:val="22"/>
          <w:szCs w:val="22"/>
          <w:lang w:eastAsia="es-SV"/>
        </w:rPr>
        <w:t xml:space="preserve">dos mil </w:t>
      </w:r>
      <w:r w:rsidR="000B4E53" w:rsidRPr="00D0549C">
        <w:rPr>
          <w:rFonts w:ascii="Bembo Std" w:eastAsia="Arial Unicode MS" w:hAnsi="Bembo Std" w:cstheme="minorHAnsi"/>
          <w:sz w:val="22"/>
          <w:szCs w:val="22"/>
          <w:lang w:eastAsia="es-SV"/>
        </w:rPr>
        <w:t>veint</w:t>
      </w:r>
      <w:r w:rsidR="0022729A" w:rsidRPr="00D0549C">
        <w:rPr>
          <w:rFonts w:ascii="Bembo Std" w:eastAsia="Arial Unicode MS" w:hAnsi="Bembo Std" w:cstheme="minorHAnsi"/>
          <w:sz w:val="22"/>
          <w:szCs w:val="22"/>
          <w:lang w:eastAsia="es-SV"/>
        </w:rPr>
        <w:t>iuno</w:t>
      </w:r>
      <w:r w:rsidR="00E81E36" w:rsidRPr="00D0549C">
        <w:rPr>
          <w:rFonts w:ascii="Bembo Std" w:eastAsia="Arial Unicode MS" w:hAnsi="Bembo Std" w:cstheme="minorHAnsi"/>
          <w:sz w:val="22"/>
          <w:szCs w:val="22"/>
          <w:lang w:eastAsia="es-SV"/>
        </w:rPr>
        <w:t xml:space="preserve"> </w:t>
      </w:r>
      <w:r w:rsidR="00063D17" w:rsidRPr="00D0549C">
        <w:rPr>
          <w:rFonts w:ascii="Bembo Std" w:eastAsia="Arial Unicode MS" w:hAnsi="Bembo Std" w:cstheme="minorHAnsi"/>
          <w:color w:val="000066"/>
          <w:sz w:val="22"/>
          <w:szCs w:val="22"/>
          <w:lang w:eastAsia="es-SV"/>
        </w:rPr>
        <w:t>por correo electrónico</w:t>
      </w:r>
      <w:r w:rsidR="00E81E36" w:rsidRPr="00D0549C">
        <w:rPr>
          <w:rFonts w:ascii="Bembo Std" w:eastAsia="Arial Unicode MS" w:hAnsi="Bembo Std" w:cstheme="minorHAnsi"/>
          <w:sz w:val="22"/>
          <w:szCs w:val="22"/>
          <w:lang w:eastAsia="es-SV"/>
        </w:rPr>
        <w:t xml:space="preserve">, siendo </w:t>
      </w:r>
      <w:r w:rsidR="00A83E60" w:rsidRPr="00D0549C">
        <w:rPr>
          <w:rFonts w:ascii="Bembo Std" w:eastAsia="Arial Unicode MS" w:hAnsi="Bembo Std" w:cstheme="minorHAnsi"/>
          <w:sz w:val="22"/>
          <w:szCs w:val="22"/>
          <w:lang w:eastAsia="es-SV"/>
        </w:rPr>
        <w:t>admitida</w:t>
      </w:r>
      <w:r w:rsidR="00B13107" w:rsidRPr="00D0549C">
        <w:rPr>
          <w:rFonts w:ascii="Bembo Std" w:eastAsia="Arial Unicode MS" w:hAnsi="Bembo Std" w:cstheme="minorHAnsi"/>
          <w:color w:val="C00000"/>
          <w:sz w:val="22"/>
          <w:szCs w:val="22"/>
          <w:lang w:eastAsia="es-SV"/>
        </w:rPr>
        <w:t xml:space="preserve"> </w:t>
      </w:r>
      <w:r w:rsidR="00B13107" w:rsidRPr="00D0549C">
        <w:rPr>
          <w:rFonts w:ascii="Bembo Std" w:eastAsia="Arial Unicode MS" w:hAnsi="Bembo Std" w:cstheme="minorHAnsi"/>
          <w:sz w:val="22"/>
          <w:szCs w:val="22"/>
          <w:lang w:eastAsia="es-SV"/>
        </w:rPr>
        <w:t xml:space="preserve">en la OIR </w:t>
      </w:r>
      <w:r w:rsidR="00E81E36" w:rsidRPr="00D0549C">
        <w:rPr>
          <w:rFonts w:ascii="Bembo Std" w:eastAsia="Arial Unicode MS" w:hAnsi="Bembo Std" w:cstheme="minorHAnsi"/>
          <w:sz w:val="22"/>
          <w:szCs w:val="22"/>
          <w:lang w:eastAsia="es-SV"/>
        </w:rPr>
        <w:t>el</w:t>
      </w:r>
      <w:r w:rsidR="00EC0178" w:rsidRPr="00D0549C">
        <w:rPr>
          <w:rFonts w:ascii="Bembo Std" w:eastAsia="Arial Unicode MS" w:hAnsi="Bembo Std" w:cstheme="minorHAnsi"/>
          <w:sz w:val="22"/>
          <w:szCs w:val="22"/>
          <w:lang w:eastAsia="es-SV"/>
        </w:rPr>
        <w:t xml:space="preserve"> d</w:t>
      </w:r>
      <w:r w:rsidR="001B78F5" w:rsidRPr="00D0549C">
        <w:rPr>
          <w:rFonts w:ascii="Bembo Std" w:eastAsia="Arial Unicode MS" w:hAnsi="Bembo Std" w:cstheme="minorHAnsi"/>
          <w:sz w:val="22"/>
          <w:szCs w:val="22"/>
          <w:lang w:eastAsia="es-SV"/>
        </w:rPr>
        <w:t xml:space="preserve">ía </w:t>
      </w:r>
      <w:r w:rsidR="00D96227">
        <w:rPr>
          <w:rFonts w:ascii="Bembo Std" w:eastAsia="Arial Unicode MS" w:hAnsi="Bembo Std" w:cstheme="minorHAnsi"/>
          <w:i/>
          <w:color w:val="002060"/>
          <w:sz w:val="22"/>
          <w:szCs w:val="22"/>
          <w:lang w:eastAsia="es-SV"/>
        </w:rPr>
        <w:t>once</w:t>
      </w:r>
      <w:r w:rsidR="005B0380" w:rsidRPr="00D0549C">
        <w:rPr>
          <w:rFonts w:ascii="Bembo Std" w:eastAsia="Arial Unicode MS" w:hAnsi="Bembo Std" w:cstheme="minorHAnsi"/>
          <w:sz w:val="22"/>
          <w:szCs w:val="22"/>
          <w:lang w:eastAsia="es-SV"/>
        </w:rPr>
        <w:t xml:space="preserve"> </w:t>
      </w:r>
      <w:r w:rsidR="001B78F5" w:rsidRPr="00D0549C">
        <w:rPr>
          <w:rFonts w:ascii="Bembo Std" w:eastAsia="Arial Unicode MS" w:hAnsi="Bembo Std" w:cstheme="minorHAnsi"/>
          <w:sz w:val="22"/>
          <w:szCs w:val="22"/>
          <w:lang w:eastAsia="es-SV"/>
        </w:rPr>
        <w:t>del mismo</w:t>
      </w:r>
      <w:r w:rsidR="000B4E53" w:rsidRPr="00D0549C">
        <w:rPr>
          <w:rFonts w:ascii="Bembo Std" w:eastAsia="Arial Unicode MS" w:hAnsi="Bembo Std" w:cstheme="minorHAnsi"/>
          <w:sz w:val="22"/>
          <w:szCs w:val="22"/>
          <w:lang w:eastAsia="es-SV"/>
        </w:rPr>
        <w:t xml:space="preserve"> mes y año</w:t>
      </w:r>
      <w:r w:rsidR="00E81E36" w:rsidRPr="00D0549C">
        <w:rPr>
          <w:rFonts w:ascii="Bembo Std" w:eastAsia="Arial Unicode MS" w:hAnsi="Bembo Std" w:cstheme="minorHAnsi"/>
          <w:sz w:val="22"/>
          <w:szCs w:val="22"/>
          <w:lang w:eastAsia="es-SV"/>
        </w:rPr>
        <w:t>, en la cual solicita lo siguiente:</w:t>
      </w:r>
    </w:p>
    <w:p w:rsidR="00CD294E" w:rsidRDefault="00CD294E" w:rsidP="00A367C6">
      <w:pPr>
        <w:pStyle w:val="Prrafodelista"/>
        <w:ind w:left="720"/>
        <w:jc w:val="both"/>
        <w:rPr>
          <w:rFonts w:ascii="Bembo Std" w:eastAsia="Arial Unicode MS" w:hAnsi="Bembo Std" w:cstheme="minorHAnsi"/>
          <w:sz w:val="22"/>
          <w:szCs w:val="22"/>
          <w:lang w:eastAsia="es-SV"/>
        </w:rPr>
      </w:pPr>
    </w:p>
    <w:p w:rsidR="00252741" w:rsidRPr="005A6983" w:rsidRDefault="00D96227" w:rsidP="00D96227">
      <w:pPr>
        <w:pStyle w:val="Prrafodelista"/>
        <w:ind w:left="720"/>
        <w:jc w:val="both"/>
        <w:rPr>
          <w:rFonts w:ascii="Bembo Std" w:eastAsia="Arial Unicode MS" w:hAnsi="Bembo Std" w:cstheme="minorHAnsi"/>
          <w:color w:val="002060"/>
          <w:sz w:val="22"/>
          <w:szCs w:val="22"/>
          <w:lang w:eastAsia="es-SV"/>
        </w:rPr>
      </w:pPr>
      <w:r w:rsidRPr="005A6983">
        <w:rPr>
          <w:rFonts w:ascii="Bembo Std" w:eastAsia="Arial Unicode MS" w:hAnsi="Bembo Std" w:cstheme="minorHAnsi"/>
          <w:color w:val="002060"/>
          <w:sz w:val="22"/>
          <w:szCs w:val="22"/>
          <w:lang w:eastAsia="es-SV"/>
        </w:rPr>
        <w:t>"Detalle de los contratos adjudicados desde el año 2006 al 2011 y del año 2020 por el Ministerio de Agricultura y Ganadería, por medio de los cuales se dio la adquisición de bienes, la contratación de servicios, suministros, consultorías, construcción de obra pública, concesiones y arrendamiento de inmuebles. Deberá indicarse el nombre de la persona natural o jurídica a la cual se adjudicó el contrato,</w:t>
      </w:r>
      <w:r w:rsidR="005A6983" w:rsidRPr="005A6983">
        <w:rPr>
          <w:rFonts w:ascii="Bembo Std" w:eastAsia="Arial Unicode MS" w:hAnsi="Bembo Std" w:cstheme="minorHAnsi"/>
          <w:color w:val="002060"/>
          <w:sz w:val="22"/>
          <w:szCs w:val="22"/>
          <w:lang w:eastAsia="es-SV"/>
        </w:rPr>
        <w:t xml:space="preserve"> </w:t>
      </w:r>
      <w:r w:rsidRPr="005A6983">
        <w:rPr>
          <w:rFonts w:ascii="Bembo Std" w:eastAsia="Arial Unicode MS" w:hAnsi="Bembo Std" w:cstheme="minorHAnsi"/>
          <w:color w:val="002060"/>
          <w:sz w:val="22"/>
          <w:szCs w:val="22"/>
          <w:lang w:eastAsia="es-SV"/>
        </w:rPr>
        <w:t>período de contratación, el monto adjudicado, el objeto de la contratación, y la forma de contratación de</w:t>
      </w:r>
      <w:r w:rsidR="005A6983" w:rsidRPr="005A6983">
        <w:rPr>
          <w:rFonts w:ascii="Bembo Std" w:eastAsia="Arial Unicode MS" w:hAnsi="Bembo Std" w:cstheme="minorHAnsi"/>
          <w:color w:val="002060"/>
          <w:sz w:val="22"/>
          <w:szCs w:val="22"/>
          <w:lang w:eastAsia="es-SV"/>
        </w:rPr>
        <w:t xml:space="preserve"> </w:t>
      </w:r>
      <w:r w:rsidRPr="005A6983">
        <w:rPr>
          <w:rFonts w:ascii="Bembo Std" w:eastAsia="Arial Unicode MS" w:hAnsi="Bembo Std" w:cstheme="minorHAnsi"/>
          <w:color w:val="002060"/>
          <w:sz w:val="22"/>
          <w:szCs w:val="22"/>
          <w:lang w:eastAsia="es-SV"/>
        </w:rPr>
        <w:t>cada uno de ellos (licitación, libre gestión, contratación directa). El detalle se solicita por año y en</w:t>
      </w:r>
      <w:r w:rsidR="005A6983" w:rsidRPr="005A6983">
        <w:rPr>
          <w:rFonts w:ascii="Bembo Std" w:eastAsia="Arial Unicode MS" w:hAnsi="Bembo Std" w:cstheme="minorHAnsi"/>
          <w:color w:val="002060"/>
          <w:sz w:val="22"/>
          <w:szCs w:val="22"/>
          <w:lang w:eastAsia="es-SV"/>
        </w:rPr>
        <w:t xml:space="preserve"> </w:t>
      </w:r>
      <w:r w:rsidRPr="005A6983">
        <w:rPr>
          <w:rFonts w:ascii="Bembo Std" w:eastAsia="Arial Unicode MS" w:hAnsi="Bembo Std" w:cstheme="minorHAnsi"/>
          <w:color w:val="002060"/>
          <w:sz w:val="22"/>
          <w:szCs w:val="22"/>
          <w:lang w:eastAsia="es-SV"/>
        </w:rPr>
        <w:t>formato editable, puede ser hojas de cálculo de Excel".</w:t>
      </w:r>
    </w:p>
    <w:p w:rsidR="005A6983" w:rsidRPr="00D0549C" w:rsidRDefault="005A6983" w:rsidP="00D96227">
      <w:pPr>
        <w:pStyle w:val="Prrafodelista"/>
        <w:ind w:left="720"/>
        <w:jc w:val="both"/>
        <w:rPr>
          <w:rFonts w:ascii="Bembo Std" w:eastAsia="Arial Unicode MS" w:hAnsi="Bembo Std" w:cstheme="minorHAnsi"/>
          <w:sz w:val="22"/>
          <w:szCs w:val="22"/>
          <w:lang w:eastAsia="es-SV"/>
        </w:rPr>
      </w:pPr>
    </w:p>
    <w:p w:rsidR="00033566" w:rsidRPr="00D0549C" w:rsidRDefault="00E81E36" w:rsidP="00C6479A">
      <w:pPr>
        <w:pStyle w:val="Prrafodelista"/>
        <w:numPr>
          <w:ilvl w:val="0"/>
          <w:numId w:val="36"/>
        </w:numPr>
        <w:jc w:val="both"/>
        <w:rPr>
          <w:rFonts w:ascii="Bembo Std" w:eastAsia="Arial Unicode MS" w:hAnsi="Bembo Std" w:cstheme="minorHAnsi"/>
          <w:sz w:val="22"/>
          <w:szCs w:val="22"/>
        </w:rPr>
      </w:pPr>
      <w:r w:rsidRPr="00D0549C">
        <w:rPr>
          <w:rFonts w:ascii="Bembo Std" w:eastAsia="Arial Unicode MS" w:hAnsi="Bembo Std" w:cstheme="minorHAnsi"/>
          <w:sz w:val="22"/>
          <w:szCs w:val="22"/>
        </w:rPr>
        <w:t>Se verificó el cumplimiento de los requisitos para solicitar información tal como lo señala el Art. 66 de la Ley de Acceso a la Información Pública (en lo consiguiente LAIP), y se procedió a emitir la constancia de recepción respectiva;</w:t>
      </w:r>
    </w:p>
    <w:p w:rsidR="00101117" w:rsidRPr="00D0549C" w:rsidRDefault="00101117" w:rsidP="00C6479A">
      <w:pPr>
        <w:pStyle w:val="Prrafodelista"/>
        <w:ind w:left="720"/>
        <w:jc w:val="both"/>
        <w:rPr>
          <w:rFonts w:ascii="Bembo Std" w:eastAsia="Arial Unicode MS" w:hAnsi="Bembo Std" w:cstheme="minorHAnsi"/>
          <w:sz w:val="22"/>
          <w:szCs w:val="22"/>
        </w:rPr>
      </w:pPr>
    </w:p>
    <w:p w:rsidR="00033566" w:rsidRPr="00D0549C" w:rsidRDefault="00E81E36" w:rsidP="00C6479A">
      <w:pPr>
        <w:pStyle w:val="Prrafodelista"/>
        <w:numPr>
          <w:ilvl w:val="0"/>
          <w:numId w:val="36"/>
        </w:numPr>
        <w:jc w:val="both"/>
        <w:rPr>
          <w:rFonts w:ascii="Bembo Std" w:eastAsia="Arial Unicode MS" w:hAnsi="Bembo Std" w:cstheme="minorHAnsi"/>
          <w:sz w:val="22"/>
          <w:szCs w:val="22"/>
        </w:rPr>
      </w:pPr>
      <w:r w:rsidRPr="00D0549C">
        <w:rPr>
          <w:rFonts w:ascii="Bembo Std" w:eastAsia="Arial Unicode MS" w:hAnsi="Bembo Std" w:cstheme="minorHAnsi"/>
          <w:sz w:val="22"/>
          <w:szCs w:val="22"/>
        </w:rPr>
        <w:t>Con base a las atribuciones de las letras d), i) y j) del artículo número 50 de la LAIP le corresponde al Oficial de Información realizar los trámites necesarios para la localización y entrega de la información solicitada por los particulares, y resolver sobre las solicitudes de información que se sometan a su conocimiento;</w:t>
      </w:r>
    </w:p>
    <w:p w:rsidR="00330B63" w:rsidRPr="00D0549C" w:rsidRDefault="00330B63" w:rsidP="00C6479A">
      <w:pPr>
        <w:pStyle w:val="Prrafodelista"/>
        <w:rPr>
          <w:rFonts w:ascii="Bembo Std" w:eastAsia="Arial Unicode MS" w:hAnsi="Bembo Std" w:cstheme="minorHAnsi"/>
          <w:sz w:val="22"/>
          <w:szCs w:val="22"/>
        </w:rPr>
      </w:pPr>
    </w:p>
    <w:p w:rsidR="00033566" w:rsidRDefault="00E81E36" w:rsidP="00C6479A">
      <w:pPr>
        <w:pStyle w:val="Prrafodelista"/>
        <w:numPr>
          <w:ilvl w:val="0"/>
          <w:numId w:val="36"/>
        </w:numPr>
        <w:jc w:val="both"/>
        <w:rPr>
          <w:rFonts w:ascii="Bembo Std" w:eastAsia="Arial Unicode MS" w:hAnsi="Bembo Std" w:cstheme="minorHAnsi"/>
          <w:sz w:val="22"/>
          <w:szCs w:val="22"/>
        </w:rPr>
      </w:pPr>
      <w:r w:rsidRPr="00D0549C">
        <w:rPr>
          <w:rFonts w:ascii="Bembo Std" w:eastAsia="Arial Unicode MS" w:hAnsi="Bembo Std" w:cstheme="minorHAnsi"/>
          <w:sz w:val="22"/>
          <w:szCs w:val="22"/>
        </w:rPr>
        <w:t>Que la petición se fundamenta en el artículo 2 de la LAIP, mediante el cual concede a los ciudadanos el derecho de acceso a la información generada en las instituciones públicas; y a los principios que rigen la LAIP en su artículo 4;</w:t>
      </w:r>
    </w:p>
    <w:p w:rsidR="00CF51E4" w:rsidRPr="00CF51E4" w:rsidRDefault="00CF51E4" w:rsidP="00CF51E4">
      <w:pPr>
        <w:pStyle w:val="Prrafodelista"/>
        <w:rPr>
          <w:rFonts w:ascii="Bembo Std" w:eastAsia="Arial Unicode MS" w:hAnsi="Bembo Std" w:cstheme="minorHAnsi"/>
          <w:sz w:val="22"/>
          <w:szCs w:val="22"/>
        </w:rPr>
      </w:pPr>
    </w:p>
    <w:p w:rsidR="00CF51E4" w:rsidRPr="008D5DA7" w:rsidRDefault="00CF51E4" w:rsidP="00CF51E4">
      <w:pPr>
        <w:pStyle w:val="Prrafodelista"/>
        <w:numPr>
          <w:ilvl w:val="0"/>
          <w:numId w:val="36"/>
        </w:numPr>
        <w:suppressAutoHyphens w:val="0"/>
        <w:autoSpaceDE w:val="0"/>
        <w:autoSpaceDN w:val="0"/>
        <w:adjustRightInd w:val="0"/>
        <w:snapToGrid w:val="0"/>
        <w:contextualSpacing/>
        <w:jc w:val="both"/>
        <w:rPr>
          <w:rFonts w:ascii="Bembo Std" w:hAnsi="Bembo Std" w:cstheme="minorHAnsi"/>
          <w:sz w:val="22"/>
          <w:szCs w:val="22"/>
        </w:rPr>
      </w:pPr>
      <w:r w:rsidRPr="00D0549C">
        <w:rPr>
          <w:rFonts w:ascii="Bembo Std" w:eastAsia="Arial Unicode MS" w:hAnsi="Bembo Std" w:cstheme="minorHAnsi"/>
          <w:sz w:val="22"/>
          <w:szCs w:val="22"/>
        </w:rPr>
        <w:t>Que se solicitó la información a la</w:t>
      </w:r>
      <w:r>
        <w:rPr>
          <w:rFonts w:ascii="Bembo Std" w:eastAsia="Arial Unicode MS" w:hAnsi="Bembo Std" w:cstheme="minorHAnsi"/>
          <w:sz w:val="22"/>
          <w:szCs w:val="22"/>
        </w:rPr>
        <w:t xml:space="preserve"> </w:t>
      </w:r>
      <w:r w:rsidR="00595BD3">
        <w:rPr>
          <w:rFonts w:ascii="Bembo Std" w:eastAsia="Arial Unicode MS" w:hAnsi="Bembo Std" w:cstheme="minorHAnsi"/>
          <w:b/>
          <w:color w:val="002060"/>
          <w:sz w:val="22"/>
          <w:szCs w:val="22"/>
        </w:rPr>
        <w:t>Oficina de Adquisiciones y Contrataciones Instit</w:t>
      </w:r>
      <w:r w:rsidR="00595BD3">
        <w:rPr>
          <w:rFonts w:ascii="Bembo Std" w:eastAsia="Arial Unicode MS" w:hAnsi="Bembo Std" w:cstheme="minorHAnsi"/>
          <w:b/>
          <w:color w:val="002060"/>
          <w:sz w:val="22"/>
          <w:szCs w:val="22"/>
        </w:rPr>
        <w:t>u</w:t>
      </w:r>
      <w:r w:rsidR="00595BD3">
        <w:rPr>
          <w:rFonts w:ascii="Bembo Std" w:eastAsia="Arial Unicode MS" w:hAnsi="Bembo Std" w:cstheme="minorHAnsi"/>
          <w:b/>
          <w:color w:val="002060"/>
          <w:sz w:val="22"/>
          <w:szCs w:val="22"/>
        </w:rPr>
        <w:t>cional-OACI</w:t>
      </w:r>
      <w:r>
        <w:rPr>
          <w:rFonts w:ascii="Bembo Std" w:eastAsia="Arial Unicode MS" w:hAnsi="Bembo Std" w:cstheme="minorHAnsi"/>
          <w:sz w:val="22"/>
          <w:szCs w:val="22"/>
        </w:rPr>
        <w:t xml:space="preserve">, </w:t>
      </w:r>
      <w:r w:rsidR="00595BD3">
        <w:rPr>
          <w:rFonts w:ascii="Bembo Std" w:eastAsia="Arial Unicode MS" w:hAnsi="Bembo Std" w:cstheme="minorHAnsi"/>
          <w:sz w:val="22"/>
          <w:szCs w:val="22"/>
        </w:rPr>
        <w:t xml:space="preserve">unidad administrativa responsable de </w:t>
      </w:r>
      <w:r>
        <w:rPr>
          <w:rFonts w:ascii="Bembo Std" w:eastAsia="Arial Unicode MS" w:hAnsi="Bembo Std" w:cstheme="minorHAnsi"/>
          <w:sz w:val="22"/>
          <w:szCs w:val="22"/>
        </w:rPr>
        <w:t>registrar y resguardar la información r</w:t>
      </w:r>
      <w:r>
        <w:rPr>
          <w:rFonts w:ascii="Bembo Std" w:eastAsia="Arial Unicode MS" w:hAnsi="Bembo Std" w:cstheme="minorHAnsi"/>
          <w:sz w:val="22"/>
          <w:szCs w:val="22"/>
        </w:rPr>
        <w:t>e</w:t>
      </w:r>
      <w:r>
        <w:rPr>
          <w:rFonts w:ascii="Bembo Std" w:eastAsia="Arial Unicode MS" w:hAnsi="Bembo Std" w:cstheme="minorHAnsi"/>
          <w:sz w:val="22"/>
          <w:szCs w:val="22"/>
        </w:rPr>
        <w:t>querida;</w:t>
      </w:r>
    </w:p>
    <w:p w:rsidR="008D5DA7" w:rsidRPr="008D5DA7" w:rsidRDefault="008D5DA7" w:rsidP="008D5DA7">
      <w:pPr>
        <w:pStyle w:val="Prrafodelista"/>
        <w:rPr>
          <w:rFonts w:ascii="Bembo Std" w:hAnsi="Bembo Std" w:cstheme="minorHAnsi"/>
          <w:sz w:val="22"/>
          <w:szCs w:val="22"/>
        </w:rPr>
      </w:pPr>
    </w:p>
    <w:p w:rsidR="008D5DA7" w:rsidRPr="00252741" w:rsidRDefault="008D5DA7" w:rsidP="00CF51E4">
      <w:pPr>
        <w:pStyle w:val="Prrafodelista"/>
        <w:numPr>
          <w:ilvl w:val="0"/>
          <w:numId w:val="36"/>
        </w:numPr>
        <w:suppressAutoHyphens w:val="0"/>
        <w:autoSpaceDE w:val="0"/>
        <w:autoSpaceDN w:val="0"/>
        <w:adjustRightInd w:val="0"/>
        <w:snapToGrid w:val="0"/>
        <w:contextualSpacing/>
        <w:jc w:val="both"/>
        <w:rPr>
          <w:rFonts w:ascii="Bembo Std" w:hAnsi="Bembo Std" w:cstheme="minorHAnsi"/>
          <w:sz w:val="22"/>
          <w:szCs w:val="22"/>
        </w:rPr>
      </w:pPr>
      <w:r>
        <w:rPr>
          <w:rFonts w:ascii="Bembo Std" w:hAnsi="Bembo Std" w:cstheme="minorHAnsi"/>
          <w:sz w:val="22"/>
          <w:szCs w:val="22"/>
        </w:rPr>
        <w:lastRenderedPageBreak/>
        <w:t>Que el día veinticinco de marzo de los corrientes, la OACI solicitó se extendiera el plazo de respuesta por cinco días hábiles más, de acuerdo a lo dispuesto en el artículo 71 inciso 2° de la LAIP;</w:t>
      </w:r>
    </w:p>
    <w:p w:rsidR="00CF51E4" w:rsidRPr="00252741" w:rsidRDefault="00CF51E4" w:rsidP="00CF51E4">
      <w:pPr>
        <w:pStyle w:val="Prrafodelista"/>
        <w:suppressAutoHyphens w:val="0"/>
        <w:autoSpaceDE w:val="0"/>
        <w:autoSpaceDN w:val="0"/>
        <w:adjustRightInd w:val="0"/>
        <w:snapToGrid w:val="0"/>
        <w:ind w:left="720"/>
        <w:contextualSpacing/>
        <w:jc w:val="both"/>
        <w:rPr>
          <w:rFonts w:ascii="Bembo Std" w:hAnsi="Bembo Std" w:cstheme="minorHAnsi"/>
          <w:sz w:val="22"/>
          <w:szCs w:val="22"/>
        </w:rPr>
      </w:pPr>
    </w:p>
    <w:p w:rsidR="00CF51E4" w:rsidRPr="00252741" w:rsidRDefault="00CF51E4" w:rsidP="00CF51E4">
      <w:pPr>
        <w:pStyle w:val="Prrafodelista"/>
        <w:numPr>
          <w:ilvl w:val="0"/>
          <w:numId w:val="36"/>
        </w:numPr>
        <w:suppressAutoHyphens w:val="0"/>
        <w:autoSpaceDE w:val="0"/>
        <w:autoSpaceDN w:val="0"/>
        <w:adjustRightInd w:val="0"/>
        <w:snapToGrid w:val="0"/>
        <w:contextualSpacing/>
        <w:jc w:val="both"/>
        <w:rPr>
          <w:rFonts w:ascii="Bembo Std" w:hAnsi="Bembo Std" w:cstheme="minorHAnsi"/>
          <w:sz w:val="22"/>
          <w:szCs w:val="22"/>
        </w:rPr>
      </w:pPr>
      <w:r>
        <w:rPr>
          <w:rFonts w:ascii="Bembo Std" w:eastAsia="Arial Unicode MS" w:hAnsi="Bembo Std" w:cstheme="minorHAnsi"/>
          <w:sz w:val="22"/>
          <w:szCs w:val="22"/>
        </w:rPr>
        <w:t xml:space="preserve">Que </w:t>
      </w:r>
      <w:r w:rsidR="00595BD3">
        <w:rPr>
          <w:rFonts w:ascii="Bembo Std" w:eastAsia="Arial Unicode MS" w:hAnsi="Bembo Std" w:cstheme="minorHAnsi"/>
          <w:sz w:val="22"/>
          <w:szCs w:val="22"/>
        </w:rPr>
        <w:t xml:space="preserve">a la fecha </w:t>
      </w:r>
      <w:r>
        <w:rPr>
          <w:rFonts w:ascii="Bembo Std" w:eastAsia="Arial Unicode MS" w:hAnsi="Bembo Std" w:cstheme="minorHAnsi"/>
          <w:sz w:val="22"/>
          <w:szCs w:val="22"/>
        </w:rPr>
        <w:t xml:space="preserve">la </w:t>
      </w:r>
      <w:r w:rsidR="00595BD3">
        <w:rPr>
          <w:rFonts w:ascii="Bembo Std" w:eastAsia="Arial Unicode MS" w:hAnsi="Bembo Std" w:cstheme="minorHAnsi"/>
          <w:sz w:val="22"/>
          <w:szCs w:val="22"/>
        </w:rPr>
        <w:t>OACI no se ha pronunciado al respecto y no envió respuesta a esta ofic</w:t>
      </w:r>
      <w:r w:rsidR="00595BD3">
        <w:rPr>
          <w:rFonts w:ascii="Bembo Std" w:eastAsia="Arial Unicode MS" w:hAnsi="Bembo Std" w:cstheme="minorHAnsi"/>
          <w:sz w:val="22"/>
          <w:szCs w:val="22"/>
        </w:rPr>
        <w:t>i</w:t>
      </w:r>
      <w:r w:rsidR="00595BD3">
        <w:rPr>
          <w:rFonts w:ascii="Bembo Std" w:eastAsia="Arial Unicode MS" w:hAnsi="Bembo Std" w:cstheme="minorHAnsi"/>
          <w:sz w:val="22"/>
          <w:szCs w:val="22"/>
        </w:rPr>
        <w:t>na</w:t>
      </w:r>
      <w:r w:rsidR="00DF3589">
        <w:rPr>
          <w:rFonts w:ascii="Bembo Std" w:eastAsia="Arial Unicode MS" w:hAnsi="Bembo Std" w:cstheme="minorHAnsi"/>
          <w:sz w:val="22"/>
          <w:szCs w:val="22"/>
        </w:rPr>
        <w:t>, a pesar del recordatorio realizado por esta unidad</w:t>
      </w:r>
      <w:r>
        <w:rPr>
          <w:rFonts w:ascii="Bembo Std" w:eastAsia="Arial Unicode MS" w:hAnsi="Bembo Std" w:cstheme="minorHAnsi"/>
          <w:sz w:val="22"/>
          <w:szCs w:val="22"/>
        </w:rPr>
        <w:t>;</w:t>
      </w:r>
    </w:p>
    <w:p w:rsidR="00CF51E4" w:rsidRPr="00252741" w:rsidRDefault="00CF51E4" w:rsidP="00CF51E4">
      <w:pPr>
        <w:pStyle w:val="Prrafodelista"/>
        <w:rPr>
          <w:rFonts w:ascii="Bembo Std" w:eastAsia="Arial Unicode MS" w:hAnsi="Bembo Std" w:cstheme="minorHAnsi"/>
          <w:sz w:val="22"/>
          <w:szCs w:val="22"/>
        </w:rPr>
      </w:pPr>
    </w:p>
    <w:p w:rsidR="00595BD3" w:rsidRPr="00712439" w:rsidRDefault="008D5DA7" w:rsidP="00595BD3">
      <w:pPr>
        <w:pStyle w:val="Prrafodelista"/>
        <w:numPr>
          <w:ilvl w:val="0"/>
          <w:numId w:val="36"/>
        </w:numPr>
        <w:suppressAutoHyphens w:val="0"/>
        <w:autoSpaceDE w:val="0"/>
        <w:autoSpaceDN w:val="0"/>
        <w:adjustRightInd w:val="0"/>
        <w:snapToGrid w:val="0"/>
        <w:contextualSpacing/>
        <w:jc w:val="both"/>
        <w:rPr>
          <w:rFonts w:ascii="Bembo Std" w:eastAsia="Arial Unicode MS" w:hAnsi="Bembo Std" w:cstheme="minorHAnsi"/>
          <w:sz w:val="22"/>
          <w:szCs w:val="22"/>
        </w:rPr>
      </w:pPr>
      <w:r>
        <w:rPr>
          <w:rFonts w:ascii="Bembo Std" w:eastAsia="Arial Unicode MS" w:hAnsi="Bembo Std" w:cstheme="minorHAnsi"/>
          <w:sz w:val="22"/>
          <w:szCs w:val="22"/>
        </w:rPr>
        <w:t>Que esta oficina s</w:t>
      </w:r>
      <w:r w:rsidR="00595BD3" w:rsidRPr="00712439">
        <w:rPr>
          <w:rFonts w:ascii="Bembo Std" w:eastAsia="Arial Unicode MS" w:hAnsi="Bembo Std" w:cstheme="minorHAnsi"/>
          <w:sz w:val="22"/>
          <w:szCs w:val="22"/>
        </w:rPr>
        <w:t>ug</w:t>
      </w:r>
      <w:r>
        <w:rPr>
          <w:rFonts w:ascii="Bembo Std" w:eastAsia="Arial Unicode MS" w:hAnsi="Bembo Std" w:cstheme="minorHAnsi"/>
          <w:sz w:val="22"/>
          <w:szCs w:val="22"/>
        </w:rPr>
        <w:t>iere</w:t>
      </w:r>
      <w:r w:rsidR="00595BD3" w:rsidRPr="00712439">
        <w:rPr>
          <w:rFonts w:ascii="Bembo Std" w:eastAsia="Arial Unicode MS" w:hAnsi="Bembo Std" w:cstheme="minorHAnsi"/>
          <w:sz w:val="22"/>
          <w:szCs w:val="22"/>
        </w:rPr>
        <w:t xml:space="preserve"> consultar el Portal de Transparencia</w:t>
      </w:r>
      <w:r w:rsidR="00712439">
        <w:rPr>
          <w:rFonts w:ascii="Bembo Std" w:eastAsia="Arial Unicode MS" w:hAnsi="Bembo Std" w:cstheme="minorHAnsi"/>
          <w:sz w:val="22"/>
          <w:szCs w:val="22"/>
        </w:rPr>
        <w:t xml:space="preserve"> del MAG, en la sección </w:t>
      </w:r>
      <w:r w:rsidR="00712439" w:rsidRPr="00712439">
        <w:rPr>
          <w:rFonts w:ascii="Bembo Std" w:eastAsia="Arial Unicode MS" w:hAnsi="Bembo Std" w:cstheme="minorHAnsi"/>
          <w:b/>
          <w:sz w:val="22"/>
          <w:szCs w:val="22"/>
        </w:rPr>
        <w:t>Ma</w:t>
      </w:r>
      <w:r w:rsidR="00712439" w:rsidRPr="00712439">
        <w:rPr>
          <w:rFonts w:ascii="Bembo Std" w:eastAsia="Arial Unicode MS" w:hAnsi="Bembo Std" w:cstheme="minorHAnsi"/>
          <w:b/>
          <w:sz w:val="22"/>
          <w:szCs w:val="22"/>
        </w:rPr>
        <w:t>r</w:t>
      </w:r>
      <w:r w:rsidR="00712439" w:rsidRPr="00712439">
        <w:rPr>
          <w:rFonts w:ascii="Bembo Std" w:eastAsia="Arial Unicode MS" w:hAnsi="Bembo Std" w:cstheme="minorHAnsi"/>
          <w:b/>
          <w:sz w:val="22"/>
          <w:szCs w:val="22"/>
        </w:rPr>
        <w:t>co Presupuestario/Contrataciones y Adquisiciones</w:t>
      </w:r>
      <w:r w:rsidR="00595BD3" w:rsidRPr="00712439">
        <w:rPr>
          <w:rFonts w:ascii="Bembo Std" w:eastAsia="Arial Unicode MS" w:hAnsi="Bembo Std" w:cstheme="minorHAnsi"/>
          <w:sz w:val="22"/>
          <w:szCs w:val="22"/>
        </w:rPr>
        <w:t xml:space="preserve"> </w:t>
      </w:r>
      <w:r w:rsidR="00712439">
        <w:rPr>
          <w:rFonts w:ascii="Bembo Std" w:eastAsia="Arial Unicode MS" w:hAnsi="Bembo Std" w:cstheme="minorHAnsi"/>
          <w:sz w:val="22"/>
          <w:szCs w:val="22"/>
        </w:rPr>
        <w:t>de este ministerio, las contrataci</w:t>
      </w:r>
      <w:r w:rsidR="00712439">
        <w:rPr>
          <w:rFonts w:ascii="Bembo Std" w:eastAsia="Arial Unicode MS" w:hAnsi="Bembo Std" w:cstheme="minorHAnsi"/>
          <w:sz w:val="22"/>
          <w:szCs w:val="22"/>
        </w:rPr>
        <w:t>o</w:t>
      </w:r>
      <w:r w:rsidR="00712439">
        <w:rPr>
          <w:rFonts w:ascii="Bembo Std" w:eastAsia="Arial Unicode MS" w:hAnsi="Bembo Std" w:cstheme="minorHAnsi"/>
          <w:sz w:val="22"/>
          <w:szCs w:val="22"/>
        </w:rPr>
        <w:t xml:space="preserve">nes y adquisiciones realizadas por este ministerio </w:t>
      </w:r>
      <w:r w:rsidR="00595BD3" w:rsidRPr="00712439">
        <w:rPr>
          <w:rFonts w:ascii="Bembo Std" w:eastAsia="Arial Unicode MS" w:hAnsi="Bembo Std" w:cstheme="minorHAnsi"/>
          <w:sz w:val="22"/>
          <w:szCs w:val="22"/>
        </w:rPr>
        <w:t xml:space="preserve">de los años </w:t>
      </w:r>
      <w:r w:rsidR="00595BD3" w:rsidRPr="008D5DA7">
        <w:rPr>
          <w:rFonts w:ascii="Bembo Std" w:eastAsia="Arial Unicode MS" w:hAnsi="Bembo Std" w:cstheme="minorHAnsi"/>
          <w:b/>
          <w:sz w:val="22"/>
          <w:szCs w:val="22"/>
        </w:rPr>
        <w:t>2012 al 2019</w:t>
      </w:r>
      <w:r w:rsidR="00712439">
        <w:rPr>
          <w:rFonts w:ascii="Bembo Std" w:eastAsia="Arial Unicode MS" w:hAnsi="Bembo Std" w:cstheme="minorHAnsi"/>
          <w:sz w:val="22"/>
          <w:szCs w:val="22"/>
        </w:rPr>
        <w:t>, el enlace es el siguie</w:t>
      </w:r>
      <w:r w:rsidR="00712439">
        <w:rPr>
          <w:rFonts w:ascii="Bembo Std" w:eastAsia="Arial Unicode MS" w:hAnsi="Bembo Std" w:cstheme="minorHAnsi"/>
          <w:sz w:val="22"/>
          <w:szCs w:val="22"/>
        </w:rPr>
        <w:t>n</w:t>
      </w:r>
      <w:r w:rsidR="00712439">
        <w:rPr>
          <w:rFonts w:ascii="Bembo Std" w:eastAsia="Arial Unicode MS" w:hAnsi="Bembo Std" w:cstheme="minorHAnsi"/>
          <w:sz w:val="22"/>
          <w:szCs w:val="22"/>
        </w:rPr>
        <w:t>te</w:t>
      </w:r>
      <w:r w:rsidR="00712439" w:rsidRPr="00712439">
        <w:rPr>
          <w:rFonts w:ascii="Bembo Std" w:eastAsia="Arial Unicode MS" w:hAnsi="Bembo Std" w:cstheme="minorHAnsi"/>
          <w:sz w:val="22"/>
          <w:szCs w:val="22"/>
        </w:rPr>
        <w:t>:</w:t>
      </w:r>
      <w:r w:rsidR="00712439">
        <w:rPr>
          <w:rFonts w:ascii="Bembo Std" w:eastAsia="Arial Unicode MS" w:hAnsi="Bembo Std" w:cstheme="minorHAnsi"/>
          <w:sz w:val="22"/>
          <w:szCs w:val="22"/>
        </w:rPr>
        <w:t xml:space="preserve"> </w:t>
      </w:r>
      <w:hyperlink r:id="rId9" w:history="1">
        <w:r w:rsidR="00595BD3" w:rsidRPr="00712439">
          <w:rPr>
            <w:rStyle w:val="Hipervnculo"/>
            <w:rFonts w:ascii="Bembo Std" w:eastAsia="Arial Unicode MS" w:hAnsi="Bembo Std" w:cstheme="minorHAnsi"/>
            <w:sz w:val="22"/>
            <w:szCs w:val="22"/>
          </w:rPr>
          <w:t>https://bit.ly/3ffJIl4</w:t>
        </w:r>
      </w:hyperlink>
    </w:p>
    <w:p w:rsidR="00D30E03" w:rsidRDefault="00D30E03" w:rsidP="00D30E03">
      <w:pPr>
        <w:pStyle w:val="Prrafodelista"/>
        <w:suppressAutoHyphens w:val="0"/>
        <w:autoSpaceDE w:val="0"/>
        <w:autoSpaceDN w:val="0"/>
        <w:adjustRightInd w:val="0"/>
        <w:snapToGrid w:val="0"/>
        <w:ind w:left="720"/>
        <w:contextualSpacing/>
        <w:jc w:val="both"/>
        <w:rPr>
          <w:rFonts w:ascii="Bembo Std" w:hAnsi="Bembo Std" w:cstheme="minorHAnsi"/>
          <w:sz w:val="22"/>
          <w:szCs w:val="22"/>
        </w:rPr>
      </w:pPr>
    </w:p>
    <w:p w:rsidR="00712439" w:rsidRDefault="00712439" w:rsidP="00D30E03">
      <w:pPr>
        <w:pStyle w:val="Prrafodelista"/>
        <w:suppressAutoHyphens w:val="0"/>
        <w:autoSpaceDE w:val="0"/>
        <w:autoSpaceDN w:val="0"/>
        <w:adjustRightInd w:val="0"/>
        <w:snapToGrid w:val="0"/>
        <w:ind w:left="720"/>
        <w:contextualSpacing/>
        <w:jc w:val="both"/>
        <w:rPr>
          <w:rFonts w:ascii="Bembo Std" w:hAnsi="Bembo Std" w:cstheme="minorHAnsi"/>
          <w:sz w:val="22"/>
          <w:szCs w:val="22"/>
        </w:rPr>
      </w:pPr>
      <w:r>
        <w:rPr>
          <w:rFonts w:ascii="Bembo Std" w:hAnsi="Bembo Std" w:cstheme="minorHAnsi"/>
          <w:sz w:val="22"/>
          <w:szCs w:val="22"/>
        </w:rPr>
        <w:t>Lo anterior es información pública oficiosa que puede consultarse y descargarse en el Portal de Transparencia, de acuerdo a lo dispuesto en el artículo 10 de la LAIP;</w:t>
      </w:r>
    </w:p>
    <w:p w:rsidR="00712439" w:rsidRPr="00D30E03" w:rsidRDefault="00712439" w:rsidP="00D30E03">
      <w:pPr>
        <w:pStyle w:val="Prrafodelista"/>
        <w:suppressAutoHyphens w:val="0"/>
        <w:autoSpaceDE w:val="0"/>
        <w:autoSpaceDN w:val="0"/>
        <w:adjustRightInd w:val="0"/>
        <w:snapToGrid w:val="0"/>
        <w:ind w:left="720"/>
        <w:contextualSpacing/>
        <w:jc w:val="both"/>
        <w:rPr>
          <w:rFonts w:ascii="Bembo Std" w:hAnsi="Bembo Std" w:cstheme="minorHAnsi"/>
          <w:sz w:val="22"/>
          <w:szCs w:val="22"/>
        </w:rPr>
      </w:pPr>
    </w:p>
    <w:p w:rsidR="006925CD" w:rsidRPr="00D0549C" w:rsidRDefault="006925CD" w:rsidP="00C6479A">
      <w:pPr>
        <w:autoSpaceDE w:val="0"/>
        <w:autoSpaceDN w:val="0"/>
        <w:adjustRightInd w:val="0"/>
        <w:snapToGrid w:val="0"/>
        <w:spacing w:after="0" w:line="240" w:lineRule="auto"/>
        <w:jc w:val="both"/>
        <w:rPr>
          <w:rFonts w:ascii="Bembo Std" w:eastAsia="Arial Unicode MS" w:hAnsi="Bembo Std" w:cstheme="minorHAnsi"/>
        </w:rPr>
      </w:pPr>
      <w:r w:rsidRPr="00712439">
        <w:rPr>
          <w:rFonts w:ascii="Bembo Std" w:eastAsia="Arial Unicode MS" w:hAnsi="Bembo Std" w:cstheme="minorHAnsi"/>
        </w:rPr>
        <w:t>Por tanto con base a las disposiciones legales arriba citadas y los razonamientos expuestos, se R</w:t>
      </w:r>
      <w:r w:rsidRPr="00712439">
        <w:rPr>
          <w:rFonts w:ascii="Bembo Std" w:eastAsia="Arial Unicode MS" w:hAnsi="Bembo Std" w:cstheme="minorHAnsi"/>
        </w:rPr>
        <w:t>E</w:t>
      </w:r>
      <w:r w:rsidRPr="00712439">
        <w:rPr>
          <w:rFonts w:ascii="Bembo Std" w:eastAsia="Arial Unicode MS" w:hAnsi="Bembo Std" w:cstheme="minorHAnsi"/>
        </w:rPr>
        <w:t>SUELVE:</w:t>
      </w:r>
    </w:p>
    <w:p w:rsidR="006925CD" w:rsidRPr="00D0549C" w:rsidRDefault="006925CD" w:rsidP="00C6479A">
      <w:pPr>
        <w:pStyle w:val="Prrafodelista"/>
        <w:ind w:left="720"/>
        <w:jc w:val="both"/>
        <w:rPr>
          <w:rFonts w:ascii="Bembo Std" w:eastAsia="Arial Unicode MS" w:hAnsi="Bembo Std" w:cstheme="minorHAnsi"/>
          <w:sz w:val="22"/>
          <w:szCs w:val="22"/>
        </w:rPr>
      </w:pPr>
    </w:p>
    <w:p w:rsidR="00252741" w:rsidRPr="00252741" w:rsidRDefault="006925CD" w:rsidP="00D0549C">
      <w:pPr>
        <w:pStyle w:val="Prrafodelista"/>
        <w:numPr>
          <w:ilvl w:val="0"/>
          <w:numId w:val="48"/>
        </w:numPr>
        <w:jc w:val="both"/>
        <w:rPr>
          <w:rFonts w:ascii="Bembo Std" w:eastAsia="Arial Unicode MS" w:hAnsi="Bembo Std" w:cstheme="minorHAnsi"/>
          <w:color w:val="002060"/>
          <w:sz w:val="22"/>
          <w:szCs w:val="22"/>
          <w:lang w:eastAsia="es-SV"/>
        </w:rPr>
      </w:pPr>
      <w:r w:rsidRPr="00252741">
        <w:rPr>
          <w:rFonts w:ascii="Bembo Std" w:eastAsia="Arial Unicode MS" w:hAnsi="Bembo Std" w:cstheme="minorHAnsi"/>
          <w:sz w:val="22"/>
          <w:szCs w:val="22"/>
        </w:rPr>
        <w:t>No entregar</w:t>
      </w:r>
      <w:r w:rsidR="00D0549C" w:rsidRPr="00252741">
        <w:rPr>
          <w:rFonts w:ascii="Bembo Std" w:eastAsia="Arial Unicode MS" w:hAnsi="Bembo Std" w:cstheme="minorHAnsi"/>
          <w:sz w:val="22"/>
          <w:szCs w:val="22"/>
        </w:rPr>
        <w:t xml:space="preserve"> la formación </w:t>
      </w:r>
      <w:r w:rsidR="00712439">
        <w:rPr>
          <w:rFonts w:ascii="Bembo Std" w:eastAsia="Arial Unicode MS" w:hAnsi="Bembo Std" w:cstheme="minorHAnsi"/>
          <w:sz w:val="22"/>
          <w:szCs w:val="22"/>
        </w:rPr>
        <w:t xml:space="preserve">de los años </w:t>
      </w:r>
      <w:r w:rsidR="00712439" w:rsidRPr="00712439">
        <w:rPr>
          <w:rFonts w:ascii="Bembo Std" w:eastAsia="Arial Unicode MS" w:hAnsi="Bembo Std" w:cstheme="minorHAnsi"/>
          <w:b/>
          <w:sz w:val="22"/>
          <w:szCs w:val="22"/>
        </w:rPr>
        <w:t>2006 al 2011, y del año 2020</w:t>
      </w:r>
      <w:r w:rsidR="00712439">
        <w:rPr>
          <w:rFonts w:ascii="Bembo Std" w:eastAsia="Arial Unicode MS" w:hAnsi="Bembo Std" w:cstheme="minorHAnsi"/>
          <w:sz w:val="22"/>
          <w:szCs w:val="22"/>
        </w:rPr>
        <w:t xml:space="preserve">, </w:t>
      </w:r>
      <w:r w:rsidR="00D0549C" w:rsidRPr="00252741">
        <w:rPr>
          <w:rFonts w:ascii="Bembo Std" w:eastAsia="Arial Unicode MS" w:hAnsi="Bembo Std" w:cstheme="minorHAnsi"/>
          <w:sz w:val="22"/>
          <w:szCs w:val="22"/>
        </w:rPr>
        <w:t xml:space="preserve">porque </w:t>
      </w:r>
      <w:r w:rsidR="00252741">
        <w:rPr>
          <w:rFonts w:ascii="Bembo Std" w:eastAsia="Arial Unicode MS" w:hAnsi="Bembo Std" w:cstheme="minorHAnsi"/>
          <w:sz w:val="22"/>
          <w:szCs w:val="22"/>
        </w:rPr>
        <w:t xml:space="preserve">la OIR </w:t>
      </w:r>
      <w:r w:rsidR="00D0549C" w:rsidRPr="00252741">
        <w:rPr>
          <w:rFonts w:ascii="Bembo Std" w:eastAsia="Arial Unicode MS" w:hAnsi="Bembo Std" w:cstheme="minorHAnsi"/>
          <w:sz w:val="22"/>
          <w:szCs w:val="22"/>
        </w:rPr>
        <w:t xml:space="preserve">no recibió </w:t>
      </w:r>
      <w:r w:rsidR="00252741">
        <w:rPr>
          <w:rFonts w:ascii="Bembo Std" w:eastAsia="Arial Unicode MS" w:hAnsi="Bembo Std" w:cstheme="minorHAnsi"/>
          <w:sz w:val="22"/>
          <w:szCs w:val="22"/>
        </w:rPr>
        <w:t>respuesta</w:t>
      </w:r>
      <w:r w:rsidR="00712439">
        <w:rPr>
          <w:rFonts w:ascii="Bembo Std" w:eastAsia="Arial Unicode MS" w:hAnsi="Bembo Std" w:cstheme="minorHAnsi"/>
          <w:sz w:val="22"/>
          <w:szCs w:val="22"/>
        </w:rPr>
        <w:t xml:space="preserve"> de la OACI sobre la información requerida;</w:t>
      </w:r>
    </w:p>
    <w:p w:rsidR="00D0549C" w:rsidRPr="00D0549C" w:rsidRDefault="00D0549C" w:rsidP="00D0549C">
      <w:pPr>
        <w:pStyle w:val="Prrafodelista"/>
        <w:ind w:left="0"/>
        <w:jc w:val="both"/>
        <w:rPr>
          <w:rFonts w:ascii="Bembo Std" w:eastAsia="Arial Unicode MS" w:hAnsi="Bembo Std" w:cstheme="minorHAnsi"/>
          <w:color w:val="002060"/>
          <w:sz w:val="22"/>
          <w:szCs w:val="22"/>
          <w:lang w:eastAsia="es-SV"/>
        </w:rPr>
      </w:pPr>
    </w:p>
    <w:p w:rsidR="00D0549C" w:rsidRDefault="00FA6CAF" w:rsidP="00D0549C">
      <w:pPr>
        <w:pStyle w:val="Prrafodelista"/>
        <w:numPr>
          <w:ilvl w:val="0"/>
          <w:numId w:val="48"/>
        </w:numPr>
        <w:jc w:val="both"/>
        <w:rPr>
          <w:rFonts w:ascii="Bembo Std" w:eastAsia="Meiryo UI" w:hAnsi="Bembo Std" w:cstheme="minorHAnsi"/>
          <w:sz w:val="22"/>
          <w:szCs w:val="22"/>
        </w:rPr>
      </w:pPr>
      <w:r w:rsidRPr="00D0549C">
        <w:rPr>
          <w:rFonts w:ascii="Bembo Std" w:hAnsi="Bembo Std" w:cstheme="minorHAnsi"/>
          <w:color w:val="000000"/>
          <w:sz w:val="22"/>
          <w:szCs w:val="22"/>
        </w:rPr>
        <w:t>Por lo anteriormente expuesto</w:t>
      </w:r>
      <w:r w:rsidRPr="00D0549C">
        <w:rPr>
          <w:rFonts w:ascii="Bembo Std" w:eastAsia="Meiryo UI" w:hAnsi="Bembo Std" w:cstheme="minorHAnsi"/>
          <w:sz w:val="22"/>
          <w:szCs w:val="22"/>
        </w:rPr>
        <w:t xml:space="preserve">, esta oficina comunica de acuerdo a lo dispuesto en los artículos 82 y 83 de la LAIP; 104 y 135 de la Ley de Procedimientos Administrativos-LPA, que su persona podrá interponer por sí o a través de su representante un recurso de apelación dentro de los quince días hábiles siguientes a la fecha de la notificación de la presente resolución, al Instituto de Acceso a la Información Pública-IAIP, para solicitar se considere su derecho de acceso a la información solicitada; el recurso puede presentarse al correo electrónico del IAIP </w:t>
      </w:r>
      <w:hyperlink r:id="rId10" w:history="1">
        <w:r w:rsidRPr="00D0549C">
          <w:rPr>
            <w:rStyle w:val="Hipervnculo"/>
            <w:rFonts w:ascii="Bembo Std" w:eastAsia="Meiryo UI" w:hAnsi="Bembo Std" w:cstheme="minorHAnsi"/>
            <w:sz w:val="22"/>
            <w:szCs w:val="22"/>
          </w:rPr>
          <w:t>oficialreceptor@iaip.gob.sv</w:t>
        </w:r>
      </w:hyperlink>
      <w:r w:rsidRPr="00D0549C">
        <w:rPr>
          <w:rFonts w:ascii="Bembo Std" w:eastAsia="Meiryo UI" w:hAnsi="Bembo Std" w:cstheme="minorHAnsi"/>
          <w:sz w:val="22"/>
          <w:szCs w:val="22"/>
        </w:rPr>
        <w:t>., o al correo electrónico que aparece en este oficio, en ambos casos deberá completar el formulario anexo.</w:t>
      </w:r>
    </w:p>
    <w:p w:rsidR="00D0549C" w:rsidRPr="00D0549C" w:rsidRDefault="00D0549C" w:rsidP="00D0549C">
      <w:pPr>
        <w:pStyle w:val="Prrafodelista"/>
        <w:ind w:left="720"/>
        <w:jc w:val="both"/>
        <w:rPr>
          <w:rFonts w:ascii="Bembo Std" w:eastAsia="Meiryo UI" w:hAnsi="Bembo Std" w:cstheme="minorHAnsi"/>
          <w:sz w:val="22"/>
          <w:szCs w:val="22"/>
        </w:rPr>
      </w:pPr>
    </w:p>
    <w:p w:rsidR="00FA6CAF" w:rsidRPr="00D0549C" w:rsidRDefault="00FA6CAF" w:rsidP="00D0549C">
      <w:pPr>
        <w:pStyle w:val="Prrafodelista"/>
        <w:widowControl w:val="0"/>
        <w:numPr>
          <w:ilvl w:val="0"/>
          <w:numId w:val="48"/>
        </w:numPr>
        <w:tabs>
          <w:tab w:val="left" w:pos="284"/>
        </w:tabs>
        <w:autoSpaceDE w:val="0"/>
        <w:autoSpaceDN w:val="0"/>
        <w:adjustRightInd w:val="0"/>
        <w:jc w:val="both"/>
        <w:rPr>
          <w:rFonts w:ascii="Bembo Std" w:hAnsi="Bembo Std" w:cs="Calibri"/>
          <w:spacing w:val="2"/>
          <w:sz w:val="22"/>
          <w:szCs w:val="22"/>
        </w:rPr>
      </w:pPr>
      <w:r w:rsidRPr="00D0549C">
        <w:rPr>
          <w:rFonts w:ascii="Bembo Std" w:hAnsi="Bembo Std" w:cstheme="minorHAnsi"/>
          <w:sz w:val="22"/>
          <w:szCs w:val="22"/>
        </w:rPr>
        <w:t>NOTIFIQUESE</w:t>
      </w:r>
    </w:p>
    <w:p w:rsidR="00D0549C" w:rsidRDefault="00D0549C" w:rsidP="00D0549C">
      <w:pPr>
        <w:pStyle w:val="Prrafodelista"/>
        <w:widowControl w:val="0"/>
        <w:tabs>
          <w:tab w:val="left" w:pos="284"/>
        </w:tabs>
        <w:autoSpaceDE w:val="0"/>
        <w:autoSpaceDN w:val="0"/>
        <w:adjustRightInd w:val="0"/>
        <w:ind w:left="720"/>
        <w:jc w:val="both"/>
        <w:rPr>
          <w:rFonts w:ascii="Bembo Std" w:hAnsi="Bembo Std" w:cstheme="minorHAnsi"/>
          <w:sz w:val="22"/>
          <w:szCs w:val="22"/>
        </w:rPr>
      </w:pPr>
    </w:p>
    <w:p w:rsidR="00D0549C" w:rsidRDefault="00D0549C" w:rsidP="00D0549C">
      <w:pPr>
        <w:pStyle w:val="Prrafodelista"/>
        <w:widowControl w:val="0"/>
        <w:tabs>
          <w:tab w:val="left" w:pos="284"/>
        </w:tabs>
        <w:autoSpaceDE w:val="0"/>
        <w:autoSpaceDN w:val="0"/>
        <w:adjustRightInd w:val="0"/>
        <w:ind w:left="720"/>
        <w:jc w:val="both"/>
        <w:rPr>
          <w:rFonts w:ascii="Bembo Std" w:hAnsi="Bembo Std" w:cstheme="minorHAnsi"/>
          <w:sz w:val="22"/>
          <w:szCs w:val="22"/>
        </w:rPr>
      </w:pPr>
    </w:p>
    <w:p w:rsidR="00D0549C" w:rsidRDefault="00D0549C" w:rsidP="00D0549C">
      <w:pPr>
        <w:pStyle w:val="Prrafodelista"/>
        <w:widowControl w:val="0"/>
        <w:tabs>
          <w:tab w:val="left" w:pos="284"/>
        </w:tabs>
        <w:autoSpaceDE w:val="0"/>
        <w:autoSpaceDN w:val="0"/>
        <w:adjustRightInd w:val="0"/>
        <w:ind w:left="720"/>
        <w:jc w:val="both"/>
        <w:rPr>
          <w:rFonts w:ascii="Bembo Std" w:hAnsi="Bembo Std" w:cstheme="minorHAnsi"/>
          <w:sz w:val="22"/>
          <w:szCs w:val="22"/>
        </w:rPr>
      </w:pPr>
    </w:p>
    <w:p w:rsidR="00D0549C" w:rsidRDefault="00D0549C" w:rsidP="00D0549C">
      <w:pPr>
        <w:pStyle w:val="Prrafodelista"/>
        <w:widowControl w:val="0"/>
        <w:tabs>
          <w:tab w:val="left" w:pos="284"/>
        </w:tabs>
        <w:autoSpaceDE w:val="0"/>
        <w:autoSpaceDN w:val="0"/>
        <w:adjustRightInd w:val="0"/>
        <w:ind w:left="720"/>
        <w:jc w:val="both"/>
        <w:rPr>
          <w:rFonts w:ascii="Bembo Std" w:hAnsi="Bembo Std" w:cstheme="minorHAnsi"/>
          <w:sz w:val="22"/>
          <w:szCs w:val="22"/>
        </w:rPr>
      </w:pPr>
    </w:p>
    <w:p w:rsidR="00D0549C" w:rsidRPr="00D0549C" w:rsidRDefault="00D0549C" w:rsidP="00D0549C">
      <w:pPr>
        <w:pStyle w:val="Prrafodelista"/>
        <w:widowControl w:val="0"/>
        <w:tabs>
          <w:tab w:val="left" w:pos="284"/>
        </w:tabs>
        <w:autoSpaceDE w:val="0"/>
        <w:autoSpaceDN w:val="0"/>
        <w:adjustRightInd w:val="0"/>
        <w:ind w:left="720"/>
        <w:jc w:val="center"/>
        <w:rPr>
          <w:rFonts w:ascii="Bembo Std" w:hAnsi="Bembo Std" w:cstheme="minorHAnsi"/>
          <w:b/>
          <w:sz w:val="22"/>
          <w:szCs w:val="22"/>
        </w:rPr>
      </w:pPr>
      <w:r w:rsidRPr="00D0549C">
        <w:rPr>
          <w:rFonts w:ascii="Bembo Std" w:hAnsi="Bembo Std" w:cstheme="minorHAnsi"/>
          <w:b/>
          <w:sz w:val="22"/>
          <w:szCs w:val="22"/>
        </w:rPr>
        <w:t>Lic</w:t>
      </w:r>
      <w:r w:rsidR="00712439">
        <w:rPr>
          <w:rFonts w:ascii="Bembo Std" w:hAnsi="Bembo Std" w:cstheme="minorHAnsi"/>
          <w:b/>
          <w:sz w:val="22"/>
          <w:szCs w:val="22"/>
        </w:rPr>
        <w:t>da</w:t>
      </w:r>
      <w:r w:rsidRPr="00D0549C">
        <w:rPr>
          <w:rFonts w:ascii="Bembo Std" w:hAnsi="Bembo Std" w:cstheme="minorHAnsi"/>
          <w:b/>
          <w:sz w:val="22"/>
          <w:szCs w:val="22"/>
        </w:rPr>
        <w:t>. Ana Patricia Sánchez de Cruz</w:t>
      </w:r>
    </w:p>
    <w:p w:rsidR="00D0549C" w:rsidRPr="00D0549C" w:rsidRDefault="00D0549C" w:rsidP="00D0549C">
      <w:pPr>
        <w:pStyle w:val="Prrafodelista"/>
        <w:widowControl w:val="0"/>
        <w:tabs>
          <w:tab w:val="left" w:pos="284"/>
        </w:tabs>
        <w:autoSpaceDE w:val="0"/>
        <w:autoSpaceDN w:val="0"/>
        <w:adjustRightInd w:val="0"/>
        <w:ind w:left="720"/>
        <w:jc w:val="center"/>
        <w:rPr>
          <w:rFonts w:ascii="Bembo Std" w:hAnsi="Bembo Std" w:cs="Calibri"/>
          <w:b/>
          <w:spacing w:val="2"/>
          <w:sz w:val="22"/>
          <w:szCs w:val="22"/>
        </w:rPr>
      </w:pPr>
      <w:r w:rsidRPr="00D0549C">
        <w:rPr>
          <w:rFonts w:ascii="Bembo Std" w:hAnsi="Bembo Std" w:cstheme="minorHAnsi"/>
          <w:b/>
          <w:sz w:val="22"/>
          <w:szCs w:val="22"/>
        </w:rPr>
        <w:t>Oficial de Información MAG</w:t>
      </w:r>
    </w:p>
    <w:sectPr w:rsidR="00D0549C" w:rsidRPr="00D0549C" w:rsidSect="00EC0178">
      <w:headerReference w:type="default" r:id="rId11"/>
      <w:footerReference w:type="default" r:id="rId12"/>
      <w:pgSz w:w="12240" w:h="15840"/>
      <w:pgMar w:top="840" w:right="1701" w:bottom="1417" w:left="1701" w:header="709" w:footer="474"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AE7" w:rsidRDefault="00155AE7">
      <w:pPr>
        <w:spacing w:after="0" w:line="240" w:lineRule="auto"/>
      </w:pPr>
      <w:r>
        <w:separator/>
      </w:r>
    </w:p>
  </w:endnote>
  <w:endnote w:type="continuationSeparator" w:id="0">
    <w:p w:rsidR="00155AE7" w:rsidRDefault="0015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Std Bk">
    <w:panose1 w:val="00000000000000000000"/>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embo Std">
    <w:panose1 w:val="00000000000000000000"/>
    <w:charset w:val="00"/>
    <w:family w:val="roman"/>
    <w:notTrueType/>
    <w:pitch w:val="variable"/>
    <w:sig w:usb0="800000AF" w:usb1="5000205B" w:usb2="00000000" w:usb3="00000000" w:csb0="00000001" w:csb1="00000000"/>
  </w:font>
  <w:font w:name="Meiryo UI">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004" w:rsidRDefault="001F4004">
    <w:pPr>
      <w:pStyle w:val="Piedepgina"/>
      <w:jc w:val="center"/>
      <w:rPr>
        <w:rFonts w:ascii="ITC Avant Garde Std Bk" w:hAnsi="ITC Avant Garde Std Bk"/>
        <w:i/>
        <w:sz w:val="18"/>
        <w:szCs w:val="18"/>
      </w:rPr>
    </w:pPr>
  </w:p>
  <w:p w:rsidR="001F4004" w:rsidRDefault="00973C14">
    <w:pPr>
      <w:pStyle w:val="Piedepgina"/>
      <w:jc w:val="center"/>
      <w:rPr>
        <w:rFonts w:ascii="ITC Avant Garde Std Bk" w:hAnsi="ITC Avant Garde Std Bk"/>
        <w:i/>
        <w:sz w:val="16"/>
        <w:szCs w:val="18"/>
      </w:rPr>
    </w:pPr>
    <w:r>
      <w:rPr>
        <w:noProof/>
        <w:lang w:val="es-SV" w:eastAsia="es-SV"/>
      </w:rPr>
      <mc:AlternateContent>
        <mc:Choice Requires="wps">
          <w:drawing>
            <wp:inline distT="0" distB="0" distL="0" distR="0" wp14:anchorId="281FA764" wp14:editId="61656AB0">
              <wp:extent cx="3810" cy="22225"/>
              <wp:effectExtent l="0" t="0" r="0" b="0"/>
              <wp:docPr id="3" name="3 Rectángulo"/>
              <wp:cNvGraphicFramePr/>
              <a:graphic xmlns:a="http://schemas.openxmlformats.org/drawingml/2006/main">
                <a:graphicData uri="http://schemas.microsoft.com/office/word/2010/wordprocessingShape">
                  <wps:wsp>
                    <wps:cNvSpPr/>
                    <wps:spPr>
                      <a:xfrm>
                        <a:off x="0" y="0"/>
                        <a:ext cx="3240" cy="216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xmlns:w15="http://schemas.microsoft.com/office/word/2012/wordml">
          <w:pict>
            <v:rect w14:anchorId="505C0A20" id="3 Rectángulo" o:spid="_x0000_s1026" style="width:.3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" fillcolor="#a0a0a0" stroked="f">
              <w10:anchorlock/>
            </v:rect>
          </w:pict>
        </mc:Fallback>
      </mc:AlternateContent>
    </w:r>
  </w:p>
  <w:p w:rsidR="002935B6" w:rsidRDefault="002935B6" w:rsidP="002935B6">
    <w:pPr>
      <w:pStyle w:val="Piedepgina"/>
      <w:jc w:val="center"/>
      <w:rPr>
        <w:rFonts w:ascii="ITC Avant Garde Std Bk" w:hAnsi="ITC Avant Garde Std Bk"/>
        <w:b/>
        <w:i/>
        <w:sz w:val="16"/>
        <w:szCs w:val="18"/>
      </w:rPr>
    </w:pPr>
  </w:p>
  <w:p w:rsidR="001F4004" w:rsidRPr="004F074C" w:rsidRDefault="004F5421" w:rsidP="002935B6">
    <w:pPr>
      <w:pStyle w:val="Piedepgina"/>
      <w:jc w:val="center"/>
      <w:rPr>
        <w:rFonts w:ascii="ITC Avant Garde Std Bk" w:hAnsi="ITC Avant Garde Std Bk"/>
        <w:i/>
        <w:color w:val="000066"/>
        <w:sz w:val="16"/>
        <w:szCs w:val="18"/>
      </w:rPr>
    </w:pPr>
    <w:r>
      <w:rPr>
        <w:rFonts w:ascii="ITC Avant Garde Std Bk" w:hAnsi="ITC Avant Garde Std Bk"/>
        <w:b/>
        <w:noProof/>
        <w:color w:val="C00000"/>
        <w:sz w:val="16"/>
        <w:szCs w:val="18"/>
        <w:lang w:val="es-SV" w:eastAsia="es-SV"/>
      </w:rPr>
      <w:drawing>
        <wp:anchor distT="0" distB="0" distL="114300" distR="114300" simplePos="0" relativeHeight="251658240" behindDoc="0" locked="0" layoutInCell="1" allowOverlap="1" wp14:anchorId="0ABAC718" wp14:editId="3A749F70">
          <wp:simplePos x="0" y="0"/>
          <wp:positionH relativeFrom="column">
            <wp:posOffset>5069205</wp:posOffset>
          </wp:positionH>
          <wp:positionV relativeFrom="paragraph">
            <wp:posOffset>329565</wp:posOffset>
          </wp:positionV>
          <wp:extent cx="681355" cy="577850"/>
          <wp:effectExtent l="0" t="0" r="444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1355" cy="577850"/>
                  </a:xfrm>
                  <a:prstGeom prst="rect">
                    <a:avLst/>
                  </a:prstGeom>
                  <a:noFill/>
                </pic:spPr>
              </pic:pic>
            </a:graphicData>
          </a:graphic>
          <wp14:sizeRelH relativeFrom="page">
            <wp14:pctWidth>0</wp14:pctWidth>
          </wp14:sizeRelH>
          <wp14:sizeRelV relativeFrom="page">
            <wp14:pctHeight>0</wp14:pctHeight>
          </wp14:sizeRelV>
        </wp:anchor>
      </w:drawing>
    </w:r>
    <w:r w:rsidR="002935B6" w:rsidRPr="004F074C">
      <w:rPr>
        <w:rFonts w:ascii="ITC Avant Garde Std Bk" w:hAnsi="ITC Avant Garde Std Bk"/>
        <w:i/>
        <w:color w:val="000066"/>
        <w:sz w:val="16"/>
        <w:szCs w:val="18"/>
      </w:rPr>
      <w:t>Aclárese al peticionario (a) que de no estar de acuerdo con la presente resolución, le asiste el derecho de interponer el recurso de apelación de conformidad lo normado en los artículos 72 inciso 2°, 82, 83 de la LAIP; 104 y 135 de la Ley de Procedimientos Administrativos-LPA.</w:t>
    </w:r>
  </w:p>
  <w:p w:rsidR="008F3D48" w:rsidRDefault="008F3D48" w:rsidP="002935B6">
    <w:pPr>
      <w:pStyle w:val="Piedepgina"/>
      <w:rPr>
        <w:rFonts w:ascii="ITC Avant Garde Std Bk" w:hAnsi="ITC Avant Garde Std Bk"/>
        <w:b/>
        <w:color w:val="548DD4"/>
        <w:sz w:val="18"/>
        <w:szCs w:val="18"/>
      </w:rPr>
    </w:pPr>
  </w:p>
  <w:p w:rsidR="001F4004" w:rsidRPr="00C021A4" w:rsidRDefault="00973C14">
    <w:pPr>
      <w:pStyle w:val="Piedepgina"/>
      <w:jc w:val="center"/>
      <w:rPr>
        <w:rFonts w:ascii="Bembo Std" w:hAnsi="Bembo Std"/>
        <w:b/>
        <w:color w:val="002060"/>
        <w:sz w:val="16"/>
        <w:szCs w:val="16"/>
      </w:rPr>
    </w:pPr>
    <w:r w:rsidRPr="00C021A4">
      <w:rPr>
        <w:rFonts w:ascii="Bembo Std" w:hAnsi="Bembo Std"/>
        <w:b/>
        <w:color w:val="002060"/>
        <w:sz w:val="16"/>
        <w:szCs w:val="16"/>
      </w:rPr>
      <w:t>Final 1a. Avenida Norte, 13 Calle Oriente y Av. Manuel Gallardo. Santa Tecla, La Libertad</w:t>
    </w:r>
  </w:p>
  <w:p w:rsidR="001F4004" w:rsidRPr="00C021A4" w:rsidRDefault="00973C14">
    <w:pPr>
      <w:pStyle w:val="Piedepgina"/>
      <w:jc w:val="center"/>
      <w:rPr>
        <w:rFonts w:ascii="Bembo Std" w:hAnsi="Bembo Std"/>
        <w:color w:val="002060"/>
        <w:sz w:val="16"/>
        <w:szCs w:val="16"/>
      </w:rPr>
    </w:pPr>
    <w:r w:rsidRPr="00C021A4">
      <w:rPr>
        <w:rFonts w:ascii="Bembo Std" w:hAnsi="Bembo Std"/>
        <w:b/>
        <w:color w:val="002060"/>
        <w:sz w:val="16"/>
        <w:szCs w:val="16"/>
      </w:rPr>
      <w:t xml:space="preserve">Tel: (503) 2210-1969 || Correo: </w:t>
    </w:r>
    <w:hyperlink r:id="rId2">
      <w:r w:rsidRPr="00C021A4">
        <w:rPr>
          <w:rStyle w:val="EnlacedeInternet"/>
          <w:rFonts w:ascii="Bembo Std" w:hAnsi="Bembo Std"/>
          <w:b/>
          <w:color w:val="002060"/>
          <w:sz w:val="16"/>
          <w:szCs w:val="16"/>
        </w:rPr>
        <w:t>oir@mag.gob.sv</w:t>
      </w:r>
    </w:hyperlink>
  </w:p>
  <w:p w:rsidR="001F4004" w:rsidRPr="00C021A4" w:rsidRDefault="001F4004">
    <w:pPr>
      <w:pStyle w:val="Piedepgina"/>
      <w:jc w:val="center"/>
      <w:rPr>
        <w:rFonts w:ascii="Bembo Std" w:hAnsi="Bembo Std"/>
        <w:b/>
        <w:color w:val="C00000"/>
        <w:sz w:val="18"/>
        <w:szCs w:val="18"/>
      </w:rPr>
    </w:pPr>
  </w:p>
  <w:p w:rsidR="001F4004" w:rsidRPr="00C021A4" w:rsidRDefault="00973C14">
    <w:pPr>
      <w:pStyle w:val="Piedepgina"/>
      <w:jc w:val="center"/>
      <w:rPr>
        <w:rFonts w:ascii="Bembo Std" w:hAnsi="Bembo Std"/>
      </w:rPr>
    </w:pPr>
    <w:r w:rsidRPr="00C021A4">
      <w:rPr>
        <w:rFonts w:ascii="Bembo Std" w:hAnsi="Bembo Std"/>
        <w:b/>
        <w:color w:val="C00000"/>
        <w:sz w:val="16"/>
        <w:szCs w:val="18"/>
      </w:rPr>
      <w:t xml:space="preserve">Página </w:t>
    </w:r>
    <w:r w:rsidRPr="00C021A4">
      <w:rPr>
        <w:rFonts w:ascii="Bembo Std" w:hAnsi="Bembo Std"/>
        <w:b/>
        <w:sz w:val="16"/>
        <w:szCs w:val="18"/>
      </w:rPr>
      <w:fldChar w:fldCharType="begin"/>
    </w:r>
    <w:r w:rsidRPr="00C021A4">
      <w:rPr>
        <w:rFonts w:ascii="Bembo Std" w:hAnsi="Bembo Std"/>
        <w:b/>
        <w:sz w:val="16"/>
        <w:szCs w:val="18"/>
      </w:rPr>
      <w:instrText>PAGE</w:instrText>
    </w:r>
    <w:r w:rsidRPr="00C021A4">
      <w:rPr>
        <w:rFonts w:ascii="Bembo Std" w:hAnsi="Bembo Std"/>
        <w:b/>
        <w:sz w:val="16"/>
        <w:szCs w:val="18"/>
      </w:rPr>
      <w:fldChar w:fldCharType="separate"/>
    </w:r>
    <w:r w:rsidR="002A2A88">
      <w:rPr>
        <w:rFonts w:ascii="Bembo Std" w:hAnsi="Bembo Std"/>
        <w:b/>
        <w:noProof/>
        <w:sz w:val="16"/>
        <w:szCs w:val="18"/>
      </w:rPr>
      <w:t>1</w:t>
    </w:r>
    <w:r w:rsidRPr="00C021A4">
      <w:rPr>
        <w:rFonts w:ascii="Bembo Std" w:hAnsi="Bembo Std"/>
        <w:b/>
        <w:sz w:val="16"/>
        <w:szCs w:val="18"/>
      </w:rPr>
      <w:fldChar w:fldCharType="end"/>
    </w:r>
    <w:r w:rsidRPr="00C021A4">
      <w:rPr>
        <w:rFonts w:ascii="Bembo Std" w:hAnsi="Bembo Std"/>
        <w:b/>
        <w:color w:val="C00000"/>
        <w:sz w:val="16"/>
        <w:szCs w:val="18"/>
      </w:rPr>
      <w:t xml:space="preserve"> de </w:t>
    </w:r>
    <w:r w:rsidRPr="00C021A4">
      <w:rPr>
        <w:rFonts w:ascii="Bembo Std" w:hAnsi="Bembo Std"/>
        <w:b/>
        <w:sz w:val="16"/>
        <w:szCs w:val="18"/>
      </w:rPr>
      <w:fldChar w:fldCharType="begin"/>
    </w:r>
    <w:r w:rsidRPr="00C021A4">
      <w:rPr>
        <w:rFonts w:ascii="Bembo Std" w:hAnsi="Bembo Std"/>
        <w:b/>
        <w:sz w:val="16"/>
        <w:szCs w:val="18"/>
      </w:rPr>
      <w:instrText>NUMPAGES</w:instrText>
    </w:r>
    <w:r w:rsidRPr="00C021A4">
      <w:rPr>
        <w:rFonts w:ascii="Bembo Std" w:hAnsi="Bembo Std"/>
        <w:b/>
        <w:sz w:val="16"/>
        <w:szCs w:val="18"/>
      </w:rPr>
      <w:fldChar w:fldCharType="separate"/>
    </w:r>
    <w:r w:rsidR="002A2A88">
      <w:rPr>
        <w:rFonts w:ascii="Bembo Std" w:hAnsi="Bembo Std"/>
        <w:b/>
        <w:noProof/>
        <w:sz w:val="16"/>
        <w:szCs w:val="18"/>
      </w:rPr>
      <w:t>2</w:t>
    </w:r>
    <w:r w:rsidRPr="00C021A4">
      <w:rPr>
        <w:rFonts w:ascii="Bembo Std" w:hAnsi="Bembo Std"/>
        <w:b/>
        <w:sz w:val="16"/>
        <w:szCs w:val="18"/>
      </w:rPr>
      <w:fldChar w:fldCharType="end"/>
    </w:r>
  </w:p>
  <w:p w:rsidR="001F4004" w:rsidRDefault="001F4004">
    <w:pPr>
      <w:pStyle w:val="Piedepgina"/>
      <w:tabs>
        <w:tab w:val="left" w:pos="6075"/>
      </w:tabs>
      <w:rPr>
        <w:rFonts w:ascii="ITC Avant Garde Std Bk" w:hAnsi="ITC Avant Garde Std Bk"/>
        <w:color w:val="548DD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AE7" w:rsidRDefault="00155AE7">
      <w:pPr>
        <w:spacing w:after="0" w:line="240" w:lineRule="auto"/>
      </w:pPr>
      <w:r>
        <w:separator/>
      </w:r>
    </w:p>
  </w:footnote>
  <w:footnote w:type="continuationSeparator" w:id="0">
    <w:p w:rsidR="00155AE7" w:rsidRDefault="00155A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004" w:rsidRDefault="00A60C99">
    <w:pPr>
      <w:pStyle w:val="Encabezado"/>
    </w:pPr>
    <w:r w:rsidRPr="00C2313A">
      <w:rPr>
        <w:noProof/>
        <w:lang w:val="es-SV" w:eastAsia="es-SV"/>
      </w:rPr>
      <w:drawing>
        <wp:inline distT="0" distB="0" distL="0" distR="0" wp14:anchorId="1ED381A2" wp14:editId="3320E5D4">
          <wp:extent cx="1685925" cy="665743"/>
          <wp:effectExtent l="0" t="0" r="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1">
                    <a:extLst>
                      <a:ext uri="{28A0092B-C50C-407E-A947-70E740481C1C}">
                        <a14:useLocalDpi xmlns:a14="http://schemas.microsoft.com/office/drawing/2010/main" val="0"/>
                      </a:ext>
                    </a:extLst>
                  </a:blip>
                  <a:stretch>
                    <a:fillRect/>
                  </a:stretch>
                </pic:blipFill>
                <pic:spPr>
                  <a:xfrm>
                    <a:off x="0" y="0"/>
                    <a:ext cx="1694682" cy="669201"/>
                  </a:xfrm>
                  <a:prstGeom prst="rect">
                    <a:avLst/>
                  </a:prstGeom>
                </pic:spPr>
              </pic:pic>
            </a:graphicData>
          </a:graphic>
        </wp:inline>
      </w:drawing>
    </w:r>
    <w:r>
      <w:rPr>
        <w:noProof/>
        <w:sz w:val="18"/>
        <w:szCs w:val="18"/>
      </w:rPr>
      <w:t xml:space="preserve">                                                                                                         </w:t>
    </w:r>
  </w:p>
  <w:p w:rsidR="001F4004" w:rsidRDefault="001F40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7A0"/>
    <w:multiLevelType w:val="hybridMultilevel"/>
    <w:tmpl w:val="F89288E0"/>
    <w:lvl w:ilvl="0" w:tplc="440A000F">
      <w:start w:val="1"/>
      <w:numFmt w:val="decimal"/>
      <w:lvlText w:val="%1."/>
      <w:lvlJc w:val="left"/>
      <w:pPr>
        <w:ind w:left="720" w:hanging="360"/>
      </w:pPr>
    </w:lvl>
    <w:lvl w:ilvl="1" w:tplc="B09E2E60">
      <w:start w:val="1"/>
      <w:numFmt w:val="decimal"/>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
    <w:nsid w:val="0715568B"/>
    <w:multiLevelType w:val="hybridMultilevel"/>
    <w:tmpl w:val="C2E8C3BE"/>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nsid w:val="074F22CD"/>
    <w:multiLevelType w:val="hybridMultilevel"/>
    <w:tmpl w:val="860A9B60"/>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07B72FBE"/>
    <w:multiLevelType w:val="hybridMultilevel"/>
    <w:tmpl w:val="79449740"/>
    <w:lvl w:ilvl="0" w:tplc="440A0001">
      <w:start w:val="1"/>
      <w:numFmt w:val="bullet"/>
      <w:lvlText w:val=""/>
      <w:lvlJc w:val="left"/>
      <w:pPr>
        <w:ind w:left="720" w:hanging="360"/>
      </w:pPr>
      <w:rPr>
        <w:rFonts w:ascii="Symbol" w:hAnsi="Symbol"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11F172D6"/>
    <w:multiLevelType w:val="hybridMultilevel"/>
    <w:tmpl w:val="A0428F50"/>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122E205F"/>
    <w:multiLevelType w:val="hybridMultilevel"/>
    <w:tmpl w:val="203AD96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131B37B3"/>
    <w:multiLevelType w:val="hybridMultilevel"/>
    <w:tmpl w:val="44EC6F94"/>
    <w:lvl w:ilvl="0" w:tplc="A38CB294">
      <w:start w:val="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
    <w:nsid w:val="15C318FA"/>
    <w:multiLevelType w:val="hybridMultilevel"/>
    <w:tmpl w:val="C122C932"/>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nsid w:val="18A766E8"/>
    <w:multiLevelType w:val="hybridMultilevel"/>
    <w:tmpl w:val="2508252A"/>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
    <w:nsid w:val="19324F42"/>
    <w:multiLevelType w:val="hybridMultilevel"/>
    <w:tmpl w:val="ABC2C222"/>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
    <w:nsid w:val="19E2317E"/>
    <w:multiLevelType w:val="hybridMultilevel"/>
    <w:tmpl w:val="B35082BA"/>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19F63339"/>
    <w:multiLevelType w:val="hybridMultilevel"/>
    <w:tmpl w:val="B2A62424"/>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2">
    <w:nsid w:val="1D76674F"/>
    <w:multiLevelType w:val="hybridMultilevel"/>
    <w:tmpl w:val="3898B016"/>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3">
    <w:nsid w:val="1E0A191E"/>
    <w:multiLevelType w:val="hybridMultilevel"/>
    <w:tmpl w:val="A880DC84"/>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4">
    <w:nsid w:val="20DC5C6D"/>
    <w:multiLevelType w:val="hybridMultilevel"/>
    <w:tmpl w:val="2B48B53A"/>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213C3C7C"/>
    <w:multiLevelType w:val="hybridMultilevel"/>
    <w:tmpl w:val="3BAA5A58"/>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nsid w:val="228165A3"/>
    <w:multiLevelType w:val="hybridMultilevel"/>
    <w:tmpl w:val="C4160D82"/>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nsid w:val="29763E6F"/>
    <w:multiLevelType w:val="hybridMultilevel"/>
    <w:tmpl w:val="B0BCC69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29D348E0"/>
    <w:multiLevelType w:val="hybridMultilevel"/>
    <w:tmpl w:val="2F8ED696"/>
    <w:lvl w:ilvl="0" w:tplc="440A000F">
      <w:start w:val="1"/>
      <w:numFmt w:val="decimal"/>
      <w:lvlText w:val="%1."/>
      <w:lvlJc w:val="left"/>
      <w:pPr>
        <w:ind w:left="720" w:hanging="360"/>
      </w:pPr>
    </w:lvl>
    <w:lvl w:ilvl="1" w:tplc="F08CE416">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2B69198E"/>
    <w:multiLevelType w:val="hybridMultilevel"/>
    <w:tmpl w:val="126C14B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2BBC77C5"/>
    <w:multiLevelType w:val="hybridMultilevel"/>
    <w:tmpl w:val="0FFC83D6"/>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2C12664F"/>
    <w:multiLevelType w:val="hybridMultilevel"/>
    <w:tmpl w:val="41501282"/>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nsid w:val="39C56959"/>
    <w:multiLevelType w:val="hybridMultilevel"/>
    <w:tmpl w:val="B35082BA"/>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nsid w:val="3D953670"/>
    <w:multiLevelType w:val="hybridMultilevel"/>
    <w:tmpl w:val="4AECB13C"/>
    <w:lvl w:ilvl="0" w:tplc="440A000F">
      <w:start w:val="1"/>
      <w:numFmt w:val="decimal"/>
      <w:lvlText w:val="%1."/>
      <w:lvlJc w:val="left"/>
      <w:pPr>
        <w:ind w:left="720" w:hanging="360"/>
      </w:pPr>
      <w:rPr>
        <w:rFonts w:hint="default"/>
      </w:rPr>
    </w:lvl>
    <w:lvl w:ilvl="1" w:tplc="3A6492A8">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nsid w:val="3DD970D4"/>
    <w:multiLevelType w:val="hybridMultilevel"/>
    <w:tmpl w:val="6A84BC62"/>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5">
    <w:nsid w:val="421149EC"/>
    <w:multiLevelType w:val="hybridMultilevel"/>
    <w:tmpl w:val="2CDE86D4"/>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6">
    <w:nsid w:val="48EA0BB8"/>
    <w:multiLevelType w:val="hybridMultilevel"/>
    <w:tmpl w:val="74882922"/>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27">
    <w:nsid w:val="4919011F"/>
    <w:multiLevelType w:val="hybridMultilevel"/>
    <w:tmpl w:val="8BF0FB76"/>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8">
    <w:nsid w:val="4CD70C80"/>
    <w:multiLevelType w:val="hybridMultilevel"/>
    <w:tmpl w:val="6CE4D0C6"/>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nsid w:val="4CFF1A27"/>
    <w:multiLevelType w:val="hybridMultilevel"/>
    <w:tmpl w:val="F2AA0A16"/>
    <w:lvl w:ilvl="0" w:tplc="34E00696">
      <w:start w:val="1"/>
      <w:numFmt w:val="low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nsid w:val="4EC17F21"/>
    <w:multiLevelType w:val="hybridMultilevel"/>
    <w:tmpl w:val="F1446276"/>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nsid w:val="4FD97F67"/>
    <w:multiLevelType w:val="hybridMultilevel"/>
    <w:tmpl w:val="DDCEBEE4"/>
    <w:lvl w:ilvl="0" w:tplc="440A000F">
      <w:start w:val="1"/>
      <w:numFmt w:val="decimal"/>
      <w:lvlText w:val="%1."/>
      <w:lvlJc w:val="left"/>
      <w:pPr>
        <w:ind w:left="720" w:hanging="360"/>
      </w:pPr>
    </w:lvl>
    <w:lvl w:ilvl="1" w:tplc="B5646D14">
      <w:start w:val="1"/>
      <w:numFmt w:val="lowerLetter"/>
      <w:lvlText w:val="%2."/>
      <w:lvlJc w:val="left"/>
      <w:pPr>
        <w:ind w:left="1800" w:hanging="72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nsid w:val="57731CB0"/>
    <w:multiLevelType w:val="hybridMultilevel"/>
    <w:tmpl w:val="A6769C94"/>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nsid w:val="5B7A22CD"/>
    <w:multiLevelType w:val="hybridMultilevel"/>
    <w:tmpl w:val="97D8B12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nsid w:val="63C66B92"/>
    <w:multiLevelType w:val="hybridMultilevel"/>
    <w:tmpl w:val="0602F216"/>
    <w:lvl w:ilvl="0" w:tplc="440A0019">
      <w:start w:val="1"/>
      <w:numFmt w:val="lowerLetter"/>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5">
    <w:nsid w:val="66616D4F"/>
    <w:multiLevelType w:val="hybridMultilevel"/>
    <w:tmpl w:val="98D816FA"/>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6">
    <w:nsid w:val="68500FD7"/>
    <w:multiLevelType w:val="hybridMultilevel"/>
    <w:tmpl w:val="B02E720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nsid w:val="69DB4AAB"/>
    <w:multiLevelType w:val="hybridMultilevel"/>
    <w:tmpl w:val="71C40BFA"/>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nsid w:val="6B2A7FDD"/>
    <w:multiLevelType w:val="hybridMultilevel"/>
    <w:tmpl w:val="449C616E"/>
    <w:lvl w:ilvl="0" w:tplc="440A0019">
      <w:start w:val="1"/>
      <w:numFmt w:val="lowerLetter"/>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9">
    <w:nsid w:val="6FB42AE2"/>
    <w:multiLevelType w:val="hybridMultilevel"/>
    <w:tmpl w:val="BEBCC282"/>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40">
    <w:nsid w:val="71714648"/>
    <w:multiLevelType w:val="hybridMultilevel"/>
    <w:tmpl w:val="F54AA59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
    <w:nsid w:val="720A3A24"/>
    <w:multiLevelType w:val="hybridMultilevel"/>
    <w:tmpl w:val="620827A6"/>
    <w:lvl w:ilvl="0" w:tplc="440A0019">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2">
    <w:nsid w:val="78CD23D9"/>
    <w:multiLevelType w:val="hybridMultilevel"/>
    <w:tmpl w:val="ECBA5D50"/>
    <w:lvl w:ilvl="0" w:tplc="440A0019">
      <w:start w:val="1"/>
      <w:numFmt w:val="lowerLetter"/>
      <w:lvlText w:val="%1."/>
      <w:lvlJc w:val="left"/>
      <w:pPr>
        <w:ind w:left="1068" w:hanging="360"/>
      </w:p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3">
    <w:nsid w:val="797B377A"/>
    <w:multiLevelType w:val="hybridMultilevel"/>
    <w:tmpl w:val="8C18EF32"/>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44">
    <w:nsid w:val="7D5574DE"/>
    <w:multiLevelType w:val="hybridMultilevel"/>
    <w:tmpl w:val="95D23514"/>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5">
    <w:nsid w:val="7D73727D"/>
    <w:multiLevelType w:val="hybridMultilevel"/>
    <w:tmpl w:val="08AAC7E6"/>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7"/>
  </w:num>
  <w:num w:numId="5">
    <w:abstractNumId w:val="42"/>
  </w:num>
  <w:num w:numId="6">
    <w:abstractNumId w:val="40"/>
  </w:num>
  <w:num w:numId="7">
    <w:abstractNumId w:val="23"/>
  </w:num>
  <w:num w:numId="8">
    <w:abstractNumId w:val="41"/>
  </w:num>
  <w:num w:numId="9">
    <w:abstractNumId w:val="36"/>
  </w:num>
  <w:num w:numId="10">
    <w:abstractNumId w:val="14"/>
  </w:num>
  <w:num w:numId="11">
    <w:abstractNumId w:val="4"/>
  </w:num>
  <w:num w:numId="12">
    <w:abstractNumId w:val="28"/>
  </w:num>
  <w:num w:numId="13">
    <w:abstractNumId w:val="29"/>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34"/>
  </w:num>
  <w:num w:numId="18">
    <w:abstractNumId w:val="38"/>
  </w:num>
  <w:num w:numId="19">
    <w:abstractNumId w:val="35"/>
  </w:num>
  <w:num w:numId="20">
    <w:abstractNumId w:val="3"/>
  </w:num>
  <w:num w:numId="21">
    <w:abstractNumId w:val="15"/>
  </w:num>
  <w:num w:numId="22">
    <w:abstractNumId w:val="10"/>
  </w:num>
  <w:num w:numId="23">
    <w:abstractNumId w:val="2"/>
  </w:num>
  <w:num w:numId="24">
    <w:abstractNumId w:val="25"/>
  </w:num>
  <w:num w:numId="25">
    <w:abstractNumId w:val="39"/>
  </w:num>
  <w:num w:numId="26">
    <w:abstractNumId w:val="22"/>
  </w:num>
  <w:num w:numId="27">
    <w:abstractNumId w:val="21"/>
  </w:num>
  <w:num w:numId="28">
    <w:abstractNumId w:val="5"/>
  </w:num>
  <w:num w:numId="29">
    <w:abstractNumId w:val="18"/>
  </w:num>
  <w:num w:numId="30">
    <w:abstractNumId w:val="8"/>
  </w:num>
  <w:num w:numId="31">
    <w:abstractNumId w:val="19"/>
  </w:num>
  <w:num w:numId="32">
    <w:abstractNumId w:val="27"/>
  </w:num>
  <w:num w:numId="33">
    <w:abstractNumId w:val="30"/>
  </w:num>
  <w:num w:numId="34">
    <w:abstractNumId w:val="7"/>
  </w:num>
  <w:num w:numId="35">
    <w:abstractNumId w:val="1"/>
  </w:num>
  <w:num w:numId="36">
    <w:abstractNumId w:val="31"/>
  </w:num>
  <w:num w:numId="37">
    <w:abstractNumId w:val="44"/>
  </w:num>
  <w:num w:numId="38">
    <w:abstractNumId w:val="33"/>
  </w:num>
  <w:num w:numId="39">
    <w:abstractNumId w:val="37"/>
  </w:num>
  <w:num w:numId="40">
    <w:abstractNumId w:val="16"/>
  </w:num>
  <w:num w:numId="41">
    <w:abstractNumId w:val="32"/>
  </w:num>
  <w:num w:numId="42">
    <w:abstractNumId w:val="6"/>
  </w:num>
  <w:num w:numId="43">
    <w:abstractNumId w:val="24"/>
  </w:num>
  <w:num w:numId="44">
    <w:abstractNumId w:val="12"/>
  </w:num>
  <w:num w:numId="45">
    <w:abstractNumId w:val="9"/>
  </w:num>
  <w:num w:numId="46">
    <w:abstractNumId w:val="43"/>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04"/>
    <w:rsid w:val="000004B0"/>
    <w:rsid w:val="0000709D"/>
    <w:rsid w:val="00007706"/>
    <w:rsid w:val="0001122D"/>
    <w:rsid w:val="00016803"/>
    <w:rsid w:val="0002228F"/>
    <w:rsid w:val="0002433B"/>
    <w:rsid w:val="00030CBE"/>
    <w:rsid w:val="00033566"/>
    <w:rsid w:val="00033680"/>
    <w:rsid w:val="00042522"/>
    <w:rsid w:val="00063D17"/>
    <w:rsid w:val="0006641B"/>
    <w:rsid w:val="00071AA8"/>
    <w:rsid w:val="0009588C"/>
    <w:rsid w:val="000A0953"/>
    <w:rsid w:val="000A20EF"/>
    <w:rsid w:val="000A3632"/>
    <w:rsid w:val="000A640D"/>
    <w:rsid w:val="000B03A4"/>
    <w:rsid w:val="000B4E53"/>
    <w:rsid w:val="000D40C9"/>
    <w:rsid w:val="000D484A"/>
    <w:rsid w:val="000D6F76"/>
    <w:rsid w:val="000E0822"/>
    <w:rsid w:val="00100855"/>
    <w:rsid w:val="00101117"/>
    <w:rsid w:val="00101B67"/>
    <w:rsid w:val="001039AA"/>
    <w:rsid w:val="001045DC"/>
    <w:rsid w:val="00107DB9"/>
    <w:rsid w:val="00111B16"/>
    <w:rsid w:val="00117B84"/>
    <w:rsid w:val="0013009A"/>
    <w:rsid w:val="0013568B"/>
    <w:rsid w:val="00153BD0"/>
    <w:rsid w:val="00155AE7"/>
    <w:rsid w:val="0016576A"/>
    <w:rsid w:val="00172887"/>
    <w:rsid w:val="00186817"/>
    <w:rsid w:val="001932C6"/>
    <w:rsid w:val="00196B0A"/>
    <w:rsid w:val="001A312A"/>
    <w:rsid w:val="001B30C2"/>
    <w:rsid w:val="001B78F5"/>
    <w:rsid w:val="001C16C3"/>
    <w:rsid w:val="001C5B10"/>
    <w:rsid w:val="001D1A4C"/>
    <w:rsid w:val="001D1F95"/>
    <w:rsid w:val="001F2092"/>
    <w:rsid w:val="001F4004"/>
    <w:rsid w:val="00212CB4"/>
    <w:rsid w:val="002252E8"/>
    <w:rsid w:val="0022729A"/>
    <w:rsid w:val="0023383C"/>
    <w:rsid w:val="00240AE9"/>
    <w:rsid w:val="0024111A"/>
    <w:rsid w:val="002475D8"/>
    <w:rsid w:val="00252741"/>
    <w:rsid w:val="00253424"/>
    <w:rsid w:val="00261888"/>
    <w:rsid w:val="002635AB"/>
    <w:rsid w:val="00265896"/>
    <w:rsid w:val="002739BD"/>
    <w:rsid w:val="00281E5E"/>
    <w:rsid w:val="00287E5C"/>
    <w:rsid w:val="002935B6"/>
    <w:rsid w:val="002A2A88"/>
    <w:rsid w:val="002A7749"/>
    <w:rsid w:val="002B4938"/>
    <w:rsid w:val="002C45DA"/>
    <w:rsid w:val="002C5078"/>
    <w:rsid w:val="002E0184"/>
    <w:rsid w:val="002E1C1D"/>
    <w:rsid w:val="00304283"/>
    <w:rsid w:val="0031600A"/>
    <w:rsid w:val="003166C3"/>
    <w:rsid w:val="003230E3"/>
    <w:rsid w:val="00330B63"/>
    <w:rsid w:val="00341808"/>
    <w:rsid w:val="00352F8E"/>
    <w:rsid w:val="00354B6C"/>
    <w:rsid w:val="00360C17"/>
    <w:rsid w:val="003633F7"/>
    <w:rsid w:val="003731C6"/>
    <w:rsid w:val="003773DF"/>
    <w:rsid w:val="00380708"/>
    <w:rsid w:val="00380D73"/>
    <w:rsid w:val="00381045"/>
    <w:rsid w:val="00382102"/>
    <w:rsid w:val="003A1FE3"/>
    <w:rsid w:val="003A5F00"/>
    <w:rsid w:val="003A79C4"/>
    <w:rsid w:val="003B004F"/>
    <w:rsid w:val="003C5A39"/>
    <w:rsid w:val="003C5E11"/>
    <w:rsid w:val="003D0F0E"/>
    <w:rsid w:val="003D7492"/>
    <w:rsid w:val="003E1742"/>
    <w:rsid w:val="003E2227"/>
    <w:rsid w:val="003E3483"/>
    <w:rsid w:val="003F0321"/>
    <w:rsid w:val="00401D54"/>
    <w:rsid w:val="004040DE"/>
    <w:rsid w:val="00404F1D"/>
    <w:rsid w:val="00412E7C"/>
    <w:rsid w:val="00422B9B"/>
    <w:rsid w:val="0043410F"/>
    <w:rsid w:val="00450D9A"/>
    <w:rsid w:val="00454AE1"/>
    <w:rsid w:val="00461D11"/>
    <w:rsid w:val="00467B52"/>
    <w:rsid w:val="00474C71"/>
    <w:rsid w:val="0049769E"/>
    <w:rsid w:val="004A1ED8"/>
    <w:rsid w:val="004A53F4"/>
    <w:rsid w:val="004C6A24"/>
    <w:rsid w:val="004D3A2C"/>
    <w:rsid w:val="004D6136"/>
    <w:rsid w:val="004E6C25"/>
    <w:rsid w:val="004F074C"/>
    <w:rsid w:val="004F5421"/>
    <w:rsid w:val="004F5BB6"/>
    <w:rsid w:val="00500D40"/>
    <w:rsid w:val="005114CC"/>
    <w:rsid w:val="005327E1"/>
    <w:rsid w:val="00541887"/>
    <w:rsid w:val="00544E95"/>
    <w:rsid w:val="00550202"/>
    <w:rsid w:val="005560DA"/>
    <w:rsid w:val="00562656"/>
    <w:rsid w:val="0056377E"/>
    <w:rsid w:val="005652A4"/>
    <w:rsid w:val="0056717D"/>
    <w:rsid w:val="00595BD3"/>
    <w:rsid w:val="0059725E"/>
    <w:rsid w:val="005A018D"/>
    <w:rsid w:val="005A6983"/>
    <w:rsid w:val="005B0380"/>
    <w:rsid w:val="005D0573"/>
    <w:rsid w:val="005D0918"/>
    <w:rsid w:val="005D791C"/>
    <w:rsid w:val="005E176D"/>
    <w:rsid w:val="005F2CF9"/>
    <w:rsid w:val="005F7E7E"/>
    <w:rsid w:val="00601FF6"/>
    <w:rsid w:val="00615270"/>
    <w:rsid w:val="00616506"/>
    <w:rsid w:val="0062290E"/>
    <w:rsid w:val="00622984"/>
    <w:rsid w:val="00630FA6"/>
    <w:rsid w:val="00633317"/>
    <w:rsid w:val="006361B0"/>
    <w:rsid w:val="0064518B"/>
    <w:rsid w:val="00646D79"/>
    <w:rsid w:val="006513EC"/>
    <w:rsid w:val="0065184C"/>
    <w:rsid w:val="00655A1F"/>
    <w:rsid w:val="00657D27"/>
    <w:rsid w:val="00667A07"/>
    <w:rsid w:val="00672D25"/>
    <w:rsid w:val="00674169"/>
    <w:rsid w:val="00684709"/>
    <w:rsid w:val="00685CC9"/>
    <w:rsid w:val="00690845"/>
    <w:rsid w:val="006925CD"/>
    <w:rsid w:val="006939AB"/>
    <w:rsid w:val="006A1DB7"/>
    <w:rsid w:val="006A6149"/>
    <w:rsid w:val="006A6B15"/>
    <w:rsid w:val="006A7583"/>
    <w:rsid w:val="006B3B15"/>
    <w:rsid w:val="006C3378"/>
    <w:rsid w:val="006D453E"/>
    <w:rsid w:val="006E003D"/>
    <w:rsid w:val="006E036D"/>
    <w:rsid w:val="006E0B62"/>
    <w:rsid w:val="006E2A2E"/>
    <w:rsid w:val="006E406D"/>
    <w:rsid w:val="006E603C"/>
    <w:rsid w:val="006F3EE8"/>
    <w:rsid w:val="00705087"/>
    <w:rsid w:val="00712439"/>
    <w:rsid w:val="00712D40"/>
    <w:rsid w:val="007133D1"/>
    <w:rsid w:val="00733362"/>
    <w:rsid w:val="00735AD0"/>
    <w:rsid w:val="00740EE6"/>
    <w:rsid w:val="00740F40"/>
    <w:rsid w:val="0075545E"/>
    <w:rsid w:val="00761F7D"/>
    <w:rsid w:val="00765023"/>
    <w:rsid w:val="007667FB"/>
    <w:rsid w:val="00782883"/>
    <w:rsid w:val="007852E6"/>
    <w:rsid w:val="0079020C"/>
    <w:rsid w:val="00797727"/>
    <w:rsid w:val="007D76BE"/>
    <w:rsid w:val="007E02FD"/>
    <w:rsid w:val="008039C3"/>
    <w:rsid w:val="00805D27"/>
    <w:rsid w:val="00810F78"/>
    <w:rsid w:val="00812924"/>
    <w:rsid w:val="008145B9"/>
    <w:rsid w:val="00822874"/>
    <w:rsid w:val="008243BA"/>
    <w:rsid w:val="0082568C"/>
    <w:rsid w:val="008313DD"/>
    <w:rsid w:val="00835BB8"/>
    <w:rsid w:val="00843C75"/>
    <w:rsid w:val="00844E23"/>
    <w:rsid w:val="00844EA1"/>
    <w:rsid w:val="00845B70"/>
    <w:rsid w:val="0085503E"/>
    <w:rsid w:val="00862EB8"/>
    <w:rsid w:val="008672AD"/>
    <w:rsid w:val="00875A30"/>
    <w:rsid w:val="00885D2D"/>
    <w:rsid w:val="008964B3"/>
    <w:rsid w:val="008A50A5"/>
    <w:rsid w:val="008A5ACC"/>
    <w:rsid w:val="008C28D3"/>
    <w:rsid w:val="008C3A99"/>
    <w:rsid w:val="008C64AF"/>
    <w:rsid w:val="008D5DA7"/>
    <w:rsid w:val="008E2E93"/>
    <w:rsid w:val="008E30A7"/>
    <w:rsid w:val="008E4F25"/>
    <w:rsid w:val="008F2D2A"/>
    <w:rsid w:val="008F3D48"/>
    <w:rsid w:val="00915D47"/>
    <w:rsid w:val="00917A19"/>
    <w:rsid w:val="009311BE"/>
    <w:rsid w:val="009338EA"/>
    <w:rsid w:val="00947C3E"/>
    <w:rsid w:val="009559A8"/>
    <w:rsid w:val="00960F83"/>
    <w:rsid w:val="0096559C"/>
    <w:rsid w:val="009656B4"/>
    <w:rsid w:val="00966A6C"/>
    <w:rsid w:val="00973958"/>
    <w:rsid w:val="00973C14"/>
    <w:rsid w:val="0097467C"/>
    <w:rsid w:val="0098548D"/>
    <w:rsid w:val="009854AA"/>
    <w:rsid w:val="00986849"/>
    <w:rsid w:val="0099038E"/>
    <w:rsid w:val="00991F65"/>
    <w:rsid w:val="009A1DE8"/>
    <w:rsid w:val="009B3788"/>
    <w:rsid w:val="009B64E9"/>
    <w:rsid w:val="009C220C"/>
    <w:rsid w:val="009C3202"/>
    <w:rsid w:val="009C64FF"/>
    <w:rsid w:val="009C7205"/>
    <w:rsid w:val="009E1F0D"/>
    <w:rsid w:val="009F058A"/>
    <w:rsid w:val="009F2A60"/>
    <w:rsid w:val="00A00C32"/>
    <w:rsid w:val="00A02430"/>
    <w:rsid w:val="00A02ED1"/>
    <w:rsid w:val="00A106DC"/>
    <w:rsid w:val="00A22683"/>
    <w:rsid w:val="00A229E2"/>
    <w:rsid w:val="00A23910"/>
    <w:rsid w:val="00A35336"/>
    <w:rsid w:val="00A367C6"/>
    <w:rsid w:val="00A530F3"/>
    <w:rsid w:val="00A60C99"/>
    <w:rsid w:val="00A678E9"/>
    <w:rsid w:val="00A81D72"/>
    <w:rsid w:val="00A83E60"/>
    <w:rsid w:val="00A857D7"/>
    <w:rsid w:val="00A912D5"/>
    <w:rsid w:val="00A969A1"/>
    <w:rsid w:val="00AB56A7"/>
    <w:rsid w:val="00AC00C2"/>
    <w:rsid w:val="00AC1DDB"/>
    <w:rsid w:val="00AD3C33"/>
    <w:rsid w:val="00AD706F"/>
    <w:rsid w:val="00AE22F6"/>
    <w:rsid w:val="00AE32EC"/>
    <w:rsid w:val="00AE71D3"/>
    <w:rsid w:val="00AF0B25"/>
    <w:rsid w:val="00AF1B55"/>
    <w:rsid w:val="00AF269E"/>
    <w:rsid w:val="00AF3506"/>
    <w:rsid w:val="00B01080"/>
    <w:rsid w:val="00B10052"/>
    <w:rsid w:val="00B128BD"/>
    <w:rsid w:val="00B13107"/>
    <w:rsid w:val="00B2145F"/>
    <w:rsid w:val="00B23056"/>
    <w:rsid w:val="00B27A49"/>
    <w:rsid w:val="00B37F0B"/>
    <w:rsid w:val="00B47167"/>
    <w:rsid w:val="00B56B75"/>
    <w:rsid w:val="00B6327B"/>
    <w:rsid w:val="00B73EEC"/>
    <w:rsid w:val="00B85776"/>
    <w:rsid w:val="00B8713F"/>
    <w:rsid w:val="00BA56EE"/>
    <w:rsid w:val="00BC0E3B"/>
    <w:rsid w:val="00BC2CCE"/>
    <w:rsid w:val="00BC32F9"/>
    <w:rsid w:val="00BC5260"/>
    <w:rsid w:val="00BC6675"/>
    <w:rsid w:val="00BD34F6"/>
    <w:rsid w:val="00BD6B00"/>
    <w:rsid w:val="00BE169D"/>
    <w:rsid w:val="00BE5A0D"/>
    <w:rsid w:val="00BE63B2"/>
    <w:rsid w:val="00BF19DD"/>
    <w:rsid w:val="00BF3B48"/>
    <w:rsid w:val="00C00AEC"/>
    <w:rsid w:val="00C021A4"/>
    <w:rsid w:val="00C050C5"/>
    <w:rsid w:val="00C06616"/>
    <w:rsid w:val="00C13496"/>
    <w:rsid w:val="00C1445E"/>
    <w:rsid w:val="00C15F19"/>
    <w:rsid w:val="00C20946"/>
    <w:rsid w:val="00C23473"/>
    <w:rsid w:val="00C30FF1"/>
    <w:rsid w:val="00C335BC"/>
    <w:rsid w:val="00C46BFC"/>
    <w:rsid w:val="00C472C4"/>
    <w:rsid w:val="00C52826"/>
    <w:rsid w:val="00C56AE2"/>
    <w:rsid w:val="00C57492"/>
    <w:rsid w:val="00C6479A"/>
    <w:rsid w:val="00C7004A"/>
    <w:rsid w:val="00C705C0"/>
    <w:rsid w:val="00C75127"/>
    <w:rsid w:val="00C874B9"/>
    <w:rsid w:val="00C93FD5"/>
    <w:rsid w:val="00C9406D"/>
    <w:rsid w:val="00C95C8C"/>
    <w:rsid w:val="00C965F5"/>
    <w:rsid w:val="00CA60A6"/>
    <w:rsid w:val="00CD06C4"/>
    <w:rsid w:val="00CD294E"/>
    <w:rsid w:val="00CE285C"/>
    <w:rsid w:val="00CF0688"/>
    <w:rsid w:val="00CF06D8"/>
    <w:rsid w:val="00CF3465"/>
    <w:rsid w:val="00CF51E4"/>
    <w:rsid w:val="00CF6BE7"/>
    <w:rsid w:val="00D0549C"/>
    <w:rsid w:val="00D07669"/>
    <w:rsid w:val="00D104FA"/>
    <w:rsid w:val="00D15BE0"/>
    <w:rsid w:val="00D20BB3"/>
    <w:rsid w:val="00D30E03"/>
    <w:rsid w:val="00D34E63"/>
    <w:rsid w:val="00D40168"/>
    <w:rsid w:val="00D40D75"/>
    <w:rsid w:val="00D42866"/>
    <w:rsid w:val="00D4672B"/>
    <w:rsid w:val="00D474C0"/>
    <w:rsid w:val="00D70BA5"/>
    <w:rsid w:val="00D868B6"/>
    <w:rsid w:val="00D94856"/>
    <w:rsid w:val="00D96227"/>
    <w:rsid w:val="00DA1720"/>
    <w:rsid w:val="00DA77B7"/>
    <w:rsid w:val="00DB0A6A"/>
    <w:rsid w:val="00DB77B7"/>
    <w:rsid w:val="00DC560F"/>
    <w:rsid w:val="00DC59A4"/>
    <w:rsid w:val="00DD5E81"/>
    <w:rsid w:val="00DF3589"/>
    <w:rsid w:val="00E0048E"/>
    <w:rsid w:val="00E03E52"/>
    <w:rsid w:val="00E26614"/>
    <w:rsid w:val="00E321FD"/>
    <w:rsid w:val="00E41C5C"/>
    <w:rsid w:val="00E4376D"/>
    <w:rsid w:val="00E4518C"/>
    <w:rsid w:val="00E52515"/>
    <w:rsid w:val="00E604D2"/>
    <w:rsid w:val="00E65CE0"/>
    <w:rsid w:val="00E7434B"/>
    <w:rsid w:val="00E754BC"/>
    <w:rsid w:val="00E76B1E"/>
    <w:rsid w:val="00E804AD"/>
    <w:rsid w:val="00E81E36"/>
    <w:rsid w:val="00E83A71"/>
    <w:rsid w:val="00E94009"/>
    <w:rsid w:val="00EB5DD0"/>
    <w:rsid w:val="00EC0178"/>
    <w:rsid w:val="00EC0191"/>
    <w:rsid w:val="00EC3537"/>
    <w:rsid w:val="00EC4757"/>
    <w:rsid w:val="00ED446A"/>
    <w:rsid w:val="00EE0D5A"/>
    <w:rsid w:val="00EE148A"/>
    <w:rsid w:val="00EF1B21"/>
    <w:rsid w:val="00F00357"/>
    <w:rsid w:val="00F008CD"/>
    <w:rsid w:val="00F05A40"/>
    <w:rsid w:val="00F37BA7"/>
    <w:rsid w:val="00F4250E"/>
    <w:rsid w:val="00F60F40"/>
    <w:rsid w:val="00F663B7"/>
    <w:rsid w:val="00F80BC3"/>
    <w:rsid w:val="00FA2A97"/>
    <w:rsid w:val="00FA451C"/>
    <w:rsid w:val="00FA6CAF"/>
    <w:rsid w:val="00FB1D4D"/>
    <w:rsid w:val="00FB2ED1"/>
    <w:rsid w:val="00FC2C7B"/>
    <w:rsid w:val="00FC421C"/>
    <w:rsid w:val="00FD12DC"/>
    <w:rsid w:val="00FF1E1C"/>
    <w:rsid w:val="00FF769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4FE"/>
    <w:pPr>
      <w:spacing w:after="200" w:line="276" w:lineRule="auto"/>
    </w:pPr>
    <w:rPr>
      <w:sz w:val="22"/>
    </w:rPr>
  </w:style>
  <w:style w:type="paragraph" w:styleId="Ttulo1">
    <w:name w:val="heading 1"/>
    <w:basedOn w:val="Normal"/>
    <w:next w:val="Normal"/>
    <w:link w:val="Ttulo1Car"/>
    <w:uiPriority w:val="9"/>
    <w:qFormat/>
    <w:rsid w:val="002A2A88"/>
    <w:pPr>
      <w:keepNext/>
      <w:keepLines/>
      <w:spacing w:before="480" w:after="0"/>
      <w:outlineLvl w:val="0"/>
    </w:pPr>
    <w:rPr>
      <w:rFonts w:asciiTheme="majorHAnsi" w:eastAsiaTheme="majorEastAsia" w:hAnsiTheme="majorHAnsi" w:cstheme="majorBidi"/>
      <w:b/>
      <w:bCs/>
      <w:color w:val="365F91" w:themeColor="accent1" w:themeShade="BF"/>
      <w:sz w:val="28"/>
      <w:szCs w:val="28"/>
      <w:lang w:val="es-SV"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CB1F7C"/>
    <w:rPr>
      <w:rFonts w:ascii="Tahoma" w:hAnsi="Tahoma" w:cs="Tahoma"/>
      <w:sz w:val="16"/>
      <w:szCs w:val="16"/>
    </w:rPr>
  </w:style>
  <w:style w:type="character" w:customStyle="1" w:styleId="EncabezadoCar">
    <w:name w:val="Encabezado Car"/>
    <w:basedOn w:val="Fuentedeprrafopredeter"/>
    <w:link w:val="Encabezado"/>
    <w:uiPriority w:val="99"/>
    <w:qFormat/>
    <w:rsid w:val="00063E85"/>
  </w:style>
  <w:style w:type="character" w:customStyle="1" w:styleId="PiedepginaCar">
    <w:name w:val="Pie de página Car"/>
    <w:basedOn w:val="Fuentedeprrafopredeter"/>
    <w:link w:val="Piedepgina"/>
    <w:uiPriority w:val="99"/>
    <w:qFormat/>
    <w:rsid w:val="00063E85"/>
  </w:style>
  <w:style w:type="character" w:customStyle="1" w:styleId="EnlacedeInternet">
    <w:name w:val="Enlace de Internet"/>
    <w:basedOn w:val="Fuentedeprrafopredeter"/>
    <w:uiPriority w:val="99"/>
    <w:unhideWhenUsed/>
    <w:rsid w:val="00E47F2A"/>
    <w:rPr>
      <w:color w:val="0000FF" w:themeColor="hyperlink"/>
      <w:u w:val="single"/>
    </w:rPr>
  </w:style>
  <w:style w:type="character" w:customStyle="1" w:styleId="ListLabel1">
    <w:name w:val="ListLabel 1"/>
    <w:qFormat/>
    <w:rPr>
      <w:rFonts w:ascii="ITC Avant Garde Std Bk" w:hAnsi="ITC Avant Garde Std Bk"/>
      <w:b/>
      <w:sz w:val="18"/>
      <w:szCs w:val="18"/>
    </w:rPr>
  </w:style>
  <w:style w:type="character" w:customStyle="1" w:styleId="ListLabel2">
    <w:name w:val="ListLabel 2"/>
    <w:qFormat/>
    <w:rPr>
      <w:rFonts w:ascii="ITC Avant Garde Std Bk" w:hAnsi="ITC Avant Garde Std Bk"/>
      <w:b/>
      <w:sz w:val="18"/>
      <w:szCs w:val="18"/>
    </w:rPr>
  </w:style>
  <w:style w:type="character" w:customStyle="1" w:styleId="ListLabel3">
    <w:name w:val="ListLabel 3"/>
    <w:qFormat/>
    <w:rPr>
      <w:rFonts w:ascii="ITC Avant Garde Std Bk" w:hAnsi="ITC Avant Garde Std Bk"/>
      <w:b/>
      <w:sz w:val="18"/>
      <w:szCs w:val="18"/>
    </w:rPr>
  </w:style>
  <w:style w:type="character" w:customStyle="1" w:styleId="Vietas">
    <w:name w:val="Viñetas"/>
    <w:qFormat/>
    <w:rPr>
      <w:rFonts w:ascii="OpenSymbol" w:eastAsia="OpenSymbol" w:hAnsi="OpenSymbol" w:cs="OpenSymbol"/>
    </w:rPr>
  </w:style>
  <w:style w:type="character" w:customStyle="1" w:styleId="Muydestacado">
    <w:name w:val="Muy destacado"/>
    <w:qFormat/>
    <w:rPr>
      <w:b/>
      <w:bCs/>
    </w:rPr>
  </w:style>
  <w:style w:type="character" w:customStyle="1" w:styleId="ListLabel69">
    <w:name w:val="ListLabel 69"/>
    <w:qFormat/>
    <w:rPr>
      <w:rFonts w:asciiTheme="minorHAnsi" w:eastAsia="Arial Unicode MS" w:hAnsiTheme="minorHAnsi" w:cstheme="minorHAnsi"/>
      <w:b/>
      <w:sz w:val="22"/>
      <w:szCs w:val="22"/>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eastAsia="Arial Unicode MS" w:cstheme="minorHAnsi"/>
      <w:b w:val="0"/>
      <w:i w:val="0"/>
      <w:caps w:val="0"/>
      <w:smallCaps w:val="0"/>
      <w:color w:val="auto"/>
      <w:spacing w:val="0"/>
      <w:kern w:val="0"/>
      <w:sz w:val="22"/>
      <w:szCs w:val="22"/>
      <w:lang w:val="es-ES" w:eastAsia="es-ES" w:bidi="ar-SA"/>
    </w:rPr>
  </w:style>
  <w:style w:type="character" w:customStyle="1" w:styleId="ListLabel80">
    <w:name w:val="ListLabel 80"/>
    <w:qFormat/>
    <w:rPr>
      <w:rFonts w:eastAsia="Arial Unicode MS" w:cstheme="minorHAnsi"/>
      <w:b/>
      <w:sz w:val="22"/>
      <w:szCs w:val="22"/>
    </w:rPr>
  </w:style>
  <w:style w:type="character" w:customStyle="1" w:styleId="ListLabel81">
    <w:name w:val="ListLabel 81"/>
    <w:qFormat/>
    <w:rPr>
      <w:rFonts w:ascii="ITC Avant Garde Std Bk" w:hAnsi="ITC Avant Garde Std Bk"/>
      <w:b/>
      <w:sz w:val="18"/>
      <w:szCs w:val="18"/>
    </w:rPr>
  </w:style>
  <w:style w:type="character" w:customStyle="1" w:styleId="Destacado">
    <w:name w:val="Destacado"/>
    <w:qFormat/>
    <w:rPr>
      <w:i/>
      <w:iCs/>
    </w:rPr>
  </w:style>
  <w:style w:type="character" w:customStyle="1" w:styleId="ListLabel82">
    <w:name w:val="ListLabel 82"/>
    <w:qFormat/>
    <w:rPr>
      <w:rFonts w:cs="Calibri"/>
      <w:color w:val="182F7C"/>
      <w:sz w:val="21"/>
      <w:szCs w:val="21"/>
    </w:rPr>
  </w:style>
  <w:style w:type="character" w:customStyle="1" w:styleId="ListLabel83">
    <w:name w:val="ListLabel 83"/>
    <w:qFormat/>
    <w:rPr>
      <w:rFonts w:ascii="ITC Avant Garde Std Bk" w:hAnsi="ITC Avant Garde Std Bk"/>
      <w:b/>
      <w:sz w:val="18"/>
      <w:szCs w:val="18"/>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globo">
    <w:name w:val="Balloon Text"/>
    <w:basedOn w:val="Normal"/>
    <w:link w:val="TextodegloboCar"/>
    <w:uiPriority w:val="99"/>
    <w:semiHidden/>
    <w:unhideWhenUsed/>
    <w:qFormat/>
    <w:rsid w:val="00CB1F7C"/>
    <w:pPr>
      <w:spacing w:after="0" w:line="240" w:lineRule="auto"/>
    </w:pPr>
    <w:rPr>
      <w:rFonts w:ascii="Tahoma" w:hAnsi="Tahoma" w:cs="Tahoma"/>
      <w:sz w:val="16"/>
      <w:szCs w:val="16"/>
    </w:rPr>
  </w:style>
  <w:style w:type="paragraph" w:styleId="Encabezado">
    <w:name w:val="header"/>
    <w:basedOn w:val="Normal"/>
    <w:link w:val="EncabezadoCar"/>
    <w:uiPriority w:val="99"/>
    <w:unhideWhenUsed/>
    <w:rsid w:val="00063E85"/>
    <w:pPr>
      <w:tabs>
        <w:tab w:val="center" w:pos="4252"/>
        <w:tab w:val="right" w:pos="8504"/>
      </w:tabs>
      <w:spacing w:after="0" w:line="240" w:lineRule="auto"/>
    </w:pPr>
  </w:style>
  <w:style w:type="paragraph" w:styleId="Piedepgina">
    <w:name w:val="footer"/>
    <w:basedOn w:val="Normal"/>
    <w:link w:val="PiedepginaCar"/>
    <w:uiPriority w:val="99"/>
    <w:unhideWhenUsed/>
    <w:rsid w:val="00063E85"/>
    <w:pPr>
      <w:tabs>
        <w:tab w:val="center" w:pos="4252"/>
        <w:tab w:val="right" w:pos="8504"/>
      </w:tabs>
      <w:spacing w:after="0" w:line="240" w:lineRule="auto"/>
    </w:pPr>
  </w:style>
  <w:style w:type="paragraph" w:styleId="Prrafodelista">
    <w:name w:val="List Paragraph"/>
    <w:basedOn w:val="Normal"/>
    <w:uiPriority w:val="34"/>
    <w:qFormat/>
    <w:rsid w:val="00523609"/>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Contenidodelatabla">
    <w:name w:val="Contenido de la tabla"/>
    <w:basedOn w:val="Normal"/>
    <w:qFormat/>
    <w:pPr>
      <w:suppressLineNumbers/>
    </w:pPr>
  </w:style>
  <w:style w:type="character" w:styleId="Hipervnculo">
    <w:name w:val="Hyperlink"/>
    <w:unhideWhenUsed/>
    <w:rsid w:val="003C5E11"/>
    <w:rPr>
      <w:color w:val="0000FF"/>
      <w:u w:val="single"/>
    </w:rPr>
  </w:style>
  <w:style w:type="character" w:styleId="Textoennegrita">
    <w:name w:val="Strong"/>
    <w:basedOn w:val="Fuentedeprrafopredeter"/>
    <w:uiPriority w:val="22"/>
    <w:qFormat/>
    <w:rsid w:val="00646D79"/>
    <w:rPr>
      <w:b/>
      <w:bCs/>
    </w:rPr>
  </w:style>
  <w:style w:type="character" w:customStyle="1" w:styleId="object">
    <w:name w:val="object"/>
    <w:basedOn w:val="Fuentedeprrafopredeter"/>
    <w:rsid w:val="00646D79"/>
  </w:style>
  <w:style w:type="character" w:styleId="Hipervnculovisitado">
    <w:name w:val="FollowedHyperlink"/>
    <w:basedOn w:val="Fuentedeprrafopredeter"/>
    <w:uiPriority w:val="99"/>
    <w:semiHidden/>
    <w:unhideWhenUsed/>
    <w:rsid w:val="004C6A24"/>
    <w:rPr>
      <w:color w:val="800080" w:themeColor="followedHyperlink"/>
      <w:u w:val="single"/>
    </w:rPr>
  </w:style>
  <w:style w:type="paragraph" w:styleId="Sinespaciado">
    <w:name w:val="No Spacing"/>
    <w:uiPriority w:val="1"/>
    <w:qFormat/>
    <w:rsid w:val="00622984"/>
    <w:rPr>
      <w:sz w:val="22"/>
      <w:lang w:val="es-SV" w:eastAsia="es-SV"/>
    </w:rPr>
  </w:style>
  <w:style w:type="paragraph" w:styleId="NormalWeb">
    <w:name w:val="Normal (Web)"/>
    <w:basedOn w:val="Normal"/>
    <w:uiPriority w:val="99"/>
    <w:semiHidden/>
    <w:unhideWhenUsed/>
    <w:rsid w:val="00C57492"/>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character" w:styleId="nfasis">
    <w:name w:val="Emphasis"/>
    <w:basedOn w:val="Fuentedeprrafopredeter"/>
    <w:uiPriority w:val="20"/>
    <w:qFormat/>
    <w:rsid w:val="0056717D"/>
    <w:rPr>
      <w:i/>
      <w:iCs/>
    </w:rPr>
  </w:style>
  <w:style w:type="paragraph" w:styleId="Textonotapie">
    <w:name w:val="footnote text"/>
    <w:basedOn w:val="Normal"/>
    <w:link w:val="TextonotapieCar"/>
    <w:uiPriority w:val="99"/>
    <w:semiHidden/>
    <w:unhideWhenUsed/>
    <w:rsid w:val="00261888"/>
    <w:pPr>
      <w:spacing w:after="0" w:line="240" w:lineRule="auto"/>
    </w:pPr>
    <w:rPr>
      <w:rFonts w:eastAsiaTheme="minorHAnsi"/>
      <w:sz w:val="20"/>
      <w:szCs w:val="20"/>
      <w:lang w:val="es-SV" w:eastAsia="en-US"/>
    </w:rPr>
  </w:style>
  <w:style w:type="character" w:customStyle="1" w:styleId="TextonotapieCar">
    <w:name w:val="Texto nota pie Car"/>
    <w:basedOn w:val="Fuentedeprrafopredeter"/>
    <w:link w:val="Textonotapie"/>
    <w:uiPriority w:val="99"/>
    <w:semiHidden/>
    <w:rsid w:val="00261888"/>
    <w:rPr>
      <w:rFonts w:eastAsiaTheme="minorHAnsi"/>
      <w:szCs w:val="20"/>
      <w:lang w:val="es-SV" w:eastAsia="en-US"/>
    </w:rPr>
  </w:style>
  <w:style w:type="character" w:styleId="Refdenotaalpie">
    <w:name w:val="footnote reference"/>
    <w:basedOn w:val="Fuentedeprrafopredeter"/>
    <w:uiPriority w:val="99"/>
    <w:semiHidden/>
    <w:unhideWhenUsed/>
    <w:rsid w:val="00261888"/>
    <w:rPr>
      <w:vertAlign w:val="superscript"/>
    </w:rPr>
  </w:style>
  <w:style w:type="paragraph" w:styleId="Textonotaalfinal">
    <w:name w:val="endnote text"/>
    <w:basedOn w:val="Normal"/>
    <w:link w:val="TextonotaalfinalCar"/>
    <w:uiPriority w:val="99"/>
    <w:semiHidden/>
    <w:unhideWhenUsed/>
    <w:rsid w:val="00E321F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321FD"/>
    <w:rPr>
      <w:szCs w:val="20"/>
    </w:rPr>
  </w:style>
  <w:style w:type="character" w:styleId="Refdenotaalfinal">
    <w:name w:val="endnote reference"/>
    <w:basedOn w:val="Fuentedeprrafopredeter"/>
    <w:uiPriority w:val="99"/>
    <w:semiHidden/>
    <w:unhideWhenUsed/>
    <w:rsid w:val="00E321FD"/>
    <w:rPr>
      <w:vertAlign w:val="superscript"/>
    </w:rPr>
  </w:style>
  <w:style w:type="character" w:customStyle="1" w:styleId="Ttulo1Car">
    <w:name w:val="Título 1 Car"/>
    <w:basedOn w:val="Fuentedeprrafopredeter"/>
    <w:link w:val="Ttulo1"/>
    <w:uiPriority w:val="9"/>
    <w:rsid w:val="002A2A88"/>
    <w:rPr>
      <w:rFonts w:asciiTheme="majorHAnsi" w:eastAsiaTheme="majorEastAsia" w:hAnsiTheme="majorHAnsi" w:cstheme="majorBidi"/>
      <w:b/>
      <w:bCs/>
      <w:color w:val="365F91" w:themeColor="accent1" w:themeShade="BF"/>
      <w:sz w:val="28"/>
      <w:szCs w:val="28"/>
      <w:lang w:val="es-SV"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4FE"/>
    <w:pPr>
      <w:spacing w:after="200" w:line="276" w:lineRule="auto"/>
    </w:pPr>
    <w:rPr>
      <w:sz w:val="22"/>
    </w:rPr>
  </w:style>
  <w:style w:type="paragraph" w:styleId="Ttulo1">
    <w:name w:val="heading 1"/>
    <w:basedOn w:val="Normal"/>
    <w:next w:val="Normal"/>
    <w:link w:val="Ttulo1Car"/>
    <w:uiPriority w:val="9"/>
    <w:qFormat/>
    <w:rsid w:val="002A2A88"/>
    <w:pPr>
      <w:keepNext/>
      <w:keepLines/>
      <w:spacing w:before="480" w:after="0"/>
      <w:outlineLvl w:val="0"/>
    </w:pPr>
    <w:rPr>
      <w:rFonts w:asciiTheme="majorHAnsi" w:eastAsiaTheme="majorEastAsia" w:hAnsiTheme="majorHAnsi" w:cstheme="majorBidi"/>
      <w:b/>
      <w:bCs/>
      <w:color w:val="365F91" w:themeColor="accent1" w:themeShade="BF"/>
      <w:sz w:val="28"/>
      <w:szCs w:val="28"/>
      <w:lang w:val="es-SV"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CB1F7C"/>
    <w:rPr>
      <w:rFonts w:ascii="Tahoma" w:hAnsi="Tahoma" w:cs="Tahoma"/>
      <w:sz w:val="16"/>
      <w:szCs w:val="16"/>
    </w:rPr>
  </w:style>
  <w:style w:type="character" w:customStyle="1" w:styleId="EncabezadoCar">
    <w:name w:val="Encabezado Car"/>
    <w:basedOn w:val="Fuentedeprrafopredeter"/>
    <w:link w:val="Encabezado"/>
    <w:uiPriority w:val="99"/>
    <w:qFormat/>
    <w:rsid w:val="00063E85"/>
  </w:style>
  <w:style w:type="character" w:customStyle="1" w:styleId="PiedepginaCar">
    <w:name w:val="Pie de página Car"/>
    <w:basedOn w:val="Fuentedeprrafopredeter"/>
    <w:link w:val="Piedepgina"/>
    <w:uiPriority w:val="99"/>
    <w:qFormat/>
    <w:rsid w:val="00063E85"/>
  </w:style>
  <w:style w:type="character" w:customStyle="1" w:styleId="EnlacedeInternet">
    <w:name w:val="Enlace de Internet"/>
    <w:basedOn w:val="Fuentedeprrafopredeter"/>
    <w:uiPriority w:val="99"/>
    <w:unhideWhenUsed/>
    <w:rsid w:val="00E47F2A"/>
    <w:rPr>
      <w:color w:val="0000FF" w:themeColor="hyperlink"/>
      <w:u w:val="single"/>
    </w:rPr>
  </w:style>
  <w:style w:type="character" w:customStyle="1" w:styleId="ListLabel1">
    <w:name w:val="ListLabel 1"/>
    <w:qFormat/>
    <w:rPr>
      <w:rFonts w:ascii="ITC Avant Garde Std Bk" w:hAnsi="ITC Avant Garde Std Bk"/>
      <w:b/>
      <w:sz w:val="18"/>
      <w:szCs w:val="18"/>
    </w:rPr>
  </w:style>
  <w:style w:type="character" w:customStyle="1" w:styleId="ListLabel2">
    <w:name w:val="ListLabel 2"/>
    <w:qFormat/>
    <w:rPr>
      <w:rFonts w:ascii="ITC Avant Garde Std Bk" w:hAnsi="ITC Avant Garde Std Bk"/>
      <w:b/>
      <w:sz w:val="18"/>
      <w:szCs w:val="18"/>
    </w:rPr>
  </w:style>
  <w:style w:type="character" w:customStyle="1" w:styleId="ListLabel3">
    <w:name w:val="ListLabel 3"/>
    <w:qFormat/>
    <w:rPr>
      <w:rFonts w:ascii="ITC Avant Garde Std Bk" w:hAnsi="ITC Avant Garde Std Bk"/>
      <w:b/>
      <w:sz w:val="18"/>
      <w:szCs w:val="18"/>
    </w:rPr>
  </w:style>
  <w:style w:type="character" w:customStyle="1" w:styleId="Vietas">
    <w:name w:val="Viñetas"/>
    <w:qFormat/>
    <w:rPr>
      <w:rFonts w:ascii="OpenSymbol" w:eastAsia="OpenSymbol" w:hAnsi="OpenSymbol" w:cs="OpenSymbol"/>
    </w:rPr>
  </w:style>
  <w:style w:type="character" w:customStyle="1" w:styleId="Muydestacado">
    <w:name w:val="Muy destacado"/>
    <w:qFormat/>
    <w:rPr>
      <w:b/>
      <w:bCs/>
    </w:rPr>
  </w:style>
  <w:style w:type="character" w:customStyle="1" w:styleId="ListLabel69">
    <w:name w:val="ListLabel 69"/>
    <w:qFormat/>
    <w:rPr>
      <w:rFonts w:asciiTheme="minorHAnsi" w:eastAsia="Arial Unicode MS" w:hAnsiTheme="minorHAnsi" w:cstheme="minorHAnsi"/>
      <w:b/>
      <w:sz w:val="22"/>
      <w:szCs w:val="22"/>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eastAsia="Arial Unicode MS" w:cstheme="minorHAnsi"/>
      <w:b w:val="0"/>
      <w:i w:val="0"/>
      <w:caps w:val="0"/>
      <w:smallCaps w:val="0"/>
      <w:color w:val="auto"/>
      <w:spacing w:val="0"/>
      <w:kern w:val="0"/>
      <w:sz w:val="22"/>
      <w:szCs w:val="22"/>
      <w:lang w:val="es-ES" w:eastAsia="es-ES" w:bidi="ar-SA"/>
    </w:rPr>
  </w:style>
  <w:style w:type="character" w:customStyle="1" w:styleId="ListLabel80">
    <w:name w:val="ListLabel 80"/>
    <w:qFormat/>
    <w:rPr>
      <w:rFonts w:eastAsia="Arial Unicode MS" w:cstheme="minorHAnsi"/>
      <w:b/>
      <w:sz w:val="22"/>
      <w:szCs w:val="22"/>
    </w:rPr>
  </w:style>
  <w:style w:type="character" w:customStyle="1" w:styleId="ListLabel81">
    <w:name w:val="ListLabel 81"/>
    <w:qFormat/>
    <w:rPr>
      <w:rFonts w:ascii="ITC Avant Garde Std Bk" w:hAnsi="ITC Avant Garde Std Bk"/>
      <w:b/>
      <w:sz w:val="18"/>
      <w:szCs w:val="18"/>
    </w:rPr>
  </w:style>
  <w:style w:type="character" w:customStyle="1" w:styleId="Destacado">
    <w:name w:val="Destacado"/>
    <w:qFormat/>
    <w:rPr>
      <w:i/>
      <w:iCs/>
    </w:rPr>
  </w:style>
  <w:style w:type="character" w:customStyle="1" w:styleId="ListLabel82">
    <w:name w:val="ListLabel 82"/>
    <w:qFormat/>
    <w:rPr>
      <w:rFonts w:cs="Calibri"/>
      <w:color w:val="182F7C"/>
      <w:sz w:val="21"/>
      <w:szCs w:val="21"/>
    </w:rPr>
  </w:style>
  <w:style w:type="character" w:customStyle="1" w:styleId="ListLabel83">
    <w:name w:val="ListLabel 83"/>
    <w:qFormat/>
    <w:rPr>
      <w:rFonts w:ascii="ITC Avant Garde Std Bk" w:hAnsi="ITC Avant Garde Std Bk"/>
      <w:b/>
      <w:sz w:val="18"/>
      <w:szCs w:val="18"/>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globo">
    <w:name w:val="Balloon Text"/>
    <w:basedOn w:val="Normal"/>
    <w:link w:val="TextodegloboCar"/>
    <w:uiPriority w:val="99"/>
    <w:semiHidden/>
    <w:unhideWhenUsed/>
    <w:qFormat/>
    <w:rsid w:val="00CB1F7C"/>
    <w:pPr>
      <w:spacing w:after="0" w:line="240" w:lineRule="auto"/>
    </w:pPr>
    <w:rPr>
      <w:rFonts w:ascii="Tahoma" w:hAnsi="Tahoma" w:cs="Tahoma"/>
      <w:sz w:val="16"/>
      <w:szCs w:val="16"/>
    </w:rPr>
  </w:style>
  <w:style w:type="paragraph" w:styleId="Encabezado">
    <w:name w:val="header"/>
    <w:basedOn w:val="Normal"/>
    <w:link w:val="EncabezadoCar"/>
    <w:uiPriority w:val="99"/>
    <w:unhideWhenUsed/>
    <w:rsid w:val="00063E85"/>
    <w:pPr>
      <w:tabs>
        <w:tab w:val="center" w:pos="4252"/>
        <w:tab w:val="right" w:pos="8504"/>
      </w:tabs>
      <w:spacing w:after="0" w:line="240" w:lineRule="auto"/>
    </w:pPr>
  </w:style>
  <w:style w:type="paragraph" w:styleId="Piedepgina">
    <w:name w:val="footer"/>
    <w:basedOn w:val="Normal"/>
    <w:link w:val="PiedepginaCar"/>
    <w:uiPriority w:val="99"/>
    <w:unhideWhenUsed/>
    <w:rsid w:val="00063E85"/>
    <w:pPr>
      <w:tabs>
        <w:tab w:val="center" w:pos="4252"/>
        <w:tab w:val="right" w:pos="8504"/>
      </w:tabs>
      <w:spacing w:after="0" w:line="240" w:lineRule="auto"/>
    </w:pPr>
  </w:style>
  <w:style w:type="paragraph" w:styleId="Prrafodelista">
    <w:name w:val="List Paragraph"/>
    <w:basedOn w:val="Normal"/>
    <w:uiPriority w:val="34"/>
    <w:qFormat/>
    <w:rsid w:val="00523609"/>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Contenidodelatabla">
    <w:name w:val="Contenido de la tabla"/>
    <w:basedOn w:val="Normal"/>
    <w:qFormat/>
    <w:pPr>
      <w:suppressLineNumbers/>
    </w:pPr>
  </w:style>
  <w:style w:type="character" w:styleId="Hipervnculo">
    <w:name w:val="Hyperlink"/>
    <w:unhideWhenUsed/>
    <w:rsid w:val="003C5E11"/>
    <w:rPr>
      <w:color w:val="0000FF"/>
      <w:u w:val="single"/>
    </w:rPr>
  </w:style>
  <w:style w:type="character" w:styleId="Textoennegrita">
    <w:name w:val="Strong"/>
    <w:basedOn w:val="Fuentedeprrafopredeter"/>
    <w:uiPriority w:val="22"/>
    <w:qFormat/>
    <w:rsid w:val="00646D79"/>
    <w:rPr>
      <w:b/>
      <w:bCs/>
    </w:rPr>
  </w:style>
  <w:style w:type="character" w:customStyle="1" w:styleId="object">
    <w:name w:val="object"/>
    <w:basedOn w:val="Fuentedeprrafopredeter"/>
    <w:rsid w:val="00646D79"/>
  </w:style>
  <w:style w:type="character" w:styleId="Hipervnculovisitado">
    <w:name w:val="FollowedHyperlink"/>
    <w:basedOn w:val="Fuentedeprrafopredeter"/>
    <w:uiPriority w:val="99"/>
    <w:semiHidden/>
    <w:unhideWhenUsed/>
    <w:rsid w:val="004C6A24"/>
    <w:rPr>
      <w:color w:val="800080" w:themeColor="followedHyperlink"/>
      <w:u w:val="single"/>
    </w:rPr>
  </w:style>
  <w:style w:type="paragraph" w:styleId="Sinespaciado">
    <w:name w:val="No Spacing"/>
    <w:uiPriority w:val="1"/>
    <w:qFormat/>
    <w:rsid w:val="00622984"/>
    <w:rPr>
      <w:sz w:val="22"/>
      <w:lang w:val="es-SV" w:eastAsia="es-SV"/>
    </w:rPr>
  </w:style>
  <w:style w:type="paragraph" w:styleId="NormalWeb">
    <w:name w:val="Normal (Web)"/>
    <w:basedOn w:val="Normal"/>
    <w:uiPriority w:val="99"/>
    <w:semiHidden/>
    <w:unhideWhenUsed/>
    <w:rsid w:val="00C57492"/>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character" w:styleId="nfasis">
    <w:name w:val="Emphasis"/>
    <w:basedOn w:val="Fuentedeprrafopredeter"/>
    <w:uiPriority w:val="20"/>
    <w:qFormat/>
    <w:rsid w:val="0056717D"/>
    <w:rPr>
      <w:i/>
      <w:iCs/>
    </w:rPr>
  </w:style>
  <w:style w:type="paragraph" w:styleId="Textonotapie">
    <w:name w:val="footnote text"/>
    <w:basedOn w:val="Normal"/>
    <w:link w:val="TextonotapieCar"/>
    <w:uiPriority w:val="99"/>
    <w:semiHidden/>
    <w:unhideWhenUsed/>
    <w:rsid w:val="00261888"/>
    <w:pPr>
      <w:spacing w:after="0" w:line="240" w:lineRule="auto"/>
    </w:pPr>
    <w:rPr>
      <w:rFonts w:eastAsiaTheme="minorHAnsi"/>
      <w:sz w:val="20"/>
      <w:szCs w:val="20"/>
      <w:lang w:val="es-SV" w:eastAsia="en-US"/>
    </w:rPr>
  </w:style>
  <w:style w:type="character" w:customStyle="1" w:styleId="TextonotapieCar">
    <w:name w:val="Texto nota pie Car"/>
    <w:basedOn w:val="Fuentedeprrafopredeter"/>
    <w:link w:val="Textonotapie"/>
    <w:uiPriority w:val="99"/>
    <w:semiHidden/>
    <w:rsid w:val="00261888"/>
    <w:rPr>
      <w:rFonts w:eastAsiaTheme="minorHAnsi"/>
      <w:szCs w:val="20"/>
      <w:lang w:val="es-SV" w:eastAsia="en-US"/>
    </w:rPr>
  </w:style>
  <w:style w:type="character" w:styleId="Refdenotaalpie">
    <w:name w:val="footnote reference"/>
    <w:basedOn w:val="Fuentedeprrafopredeter"/>
    <w:uiPriority w:val="99"/>
    <w:semiHidden/>
    <w:unhideWhenUsed/>
    <w:rsid w:val="00261888"/>
    <w:rPr>
      <w:vertAlign w:val="superscript"/>
    </w:rPr>
  </w:style>
  <w:style w:type="paragraph" w:styleId="Textonotaalfinal">
    <w:name w:val="endnote text"/>
    <w:basedOn w:val="Normal"/>
    <w:link w:val="TextonotaalfinalCar"/>
    <w:uiPriority w:val="99"/>
    <w:semiHidden/>
    <w:unhideWhenUsed/>
    <w:rsid w:val="00E321F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321FD"/>
    <w:rPr>
      <w:szCs w:val="20"/>
    </w:rPr>
  </w:style>
  <w:style w:type="character" w:styleId="Refdenotaalfinal">
    <w:name w:val="endnote reference"/>
    <w:basedOn w:val="Fuentedeprrafopredeter"/>
    <w:uiPriority w:val="99"/>
    <w:semiHidden/>
    <w:unhideWhenUsed/>
    <w:rsid w:val="00E321FD"/>
    <w:rPr>
      <w:vertAlign w:val="superscript"/>
    </w:rPr>
  </w:style>
  <w:style w:type="character" w:customStyle="1" w:styleId="Ttulo1Car">
    <w:name w:val="Título 1 Car"/>
    <w:basedOn w:val="Fuentedeprrafopredeter"/>
    <w:link w:val="Ttulo1"/>
    <w:uiPriority w:val="9"/>
    <w:rsid w:val="002A2A88"/>
    <w:rPr>
      <w:rFonts w:asciiTheme="majorHAnsi" w:eastAsiaTheme="majorEastAsia" w:hAnsiTheme="majorHAnsi" w:cstheme="majorBidi"/>
      <w:b/>
      <w:bCs/>
      <w:color w:val="365F91" w:themeColor="accent1" w:themeShade="BF"/>
      <w:sz w:val="28"/>
      <w:szCs w:val="28"/>
      <w:lang w:val="es-S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8712">
      <w:bodyDiv w:val="1"/>
      <w:marLeft w:val="0"/>
      <w:marRight w:val="0"/>
      <w:marTop w:val="0"/>
      <w:marBottom w:val="0"/>
      <w:divBdr>
        <w:top w:val="none" w:sz="0" w:space="0" w:color="auto"/>
        <w:left w:val="none" w:sz="0" w:space="0" w:color="auto"/>
        <w:bottom w:val="none" w:sz="0" w:space="0" w:color="auto"/>
        <w:right w:val="none" w:sz="0" w:space="0" w:color="auto"/>
      </w:divBdr>
    </w:div>
    <w:div w:id="1000816285">
      <w:bodyDiv w:val="1"/>
      <w:marLeft w:val="0"/>
      <w:marRight w:val="0"/>
      <w:marTop w:val="0"/>
      <w:marBottom w:val="0"/>
      <w:divBdr>
        <w:top w:val="none" w:sz="0" w:space="0" w:color="auto"/>
        <w:left w:val="none" w:sz="0" w:space="0" w:color="auto"/>
        <w:bottom w:val="none" w:sz="0" w:space="0" w:color="auto"/>
        <w:right w:val="none" w:sz="0" w:space="0" w:color="auto"/>
      </w:divBdr>
    </w:div>
    <w:div w:id="1103913692">
      <w:bodyDiv w:val="1"/>
      <w:marLeft w:val="0"/>
      <w:marRight w:val="0"/>
      <w:marTop w:val="0"/>
      <w:marBottom w:val="0"/>
      <w:divBdr>
        <w:top w:val="none" w:sz="0" w:space="0" w:color="auto"/>
        <w:left w:val="none" w:sz="0" w:space="0" w:color="auto"/>
        <w:bottom w:val="none" w:sz="0" w:space="0" w:color="auto"/>
        <w:right w:val="none" w:sz="0" w:space="0" w:color="auto"/>
      </w:divBdr>
    </w:div>
    <w:div w:id="1218006301">
      <w:bodyDiv w:val="1"/>
      <w:marLeft w:val="0"/>
      <w:marRight w:val="0"/>
      <w:marTop w:val="0"/>
      <w:marBottom w:val="0"/>
      <w:divBdr>
        <w:top w:val="none" w:sz="0" w:space="0" w:color="auto"/>
        <w:left w:val="none" w:sz="0" w:space="0" w:color="auto"/>
        <w:bottom w:val="none" w:sz="0" w:space="0" w:color="auto"/>
        <w:right w:val="none" w:sz="0" w:space="0" w:color="auto"/>
      </w:divBdr>
    </w:div>
    <w:div w:id="1243563872">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438404888">
      <w:bodyDiv w:val="1"/>
      <w:marLeft w:val="0"/>
      <w:marRight w:val="0"/>
      <w:marTop w:val="0"/>
      <w:marBottom w:val="0"/>
      <w:divBdr>
        <w:top w:val="none" w:sz="0" w:space="0" w:color="auto"/>
        <w:left w:val="none" w:sz="0" w:space="0" w:color="auto"/>
        <w:bottom w:val="none" w:sz="0" w:space="0" w:color="auto"/>
        <w:right w:val="none" w:sz="0" w:space="0" w:color="auto"/>
      </w:divBdr>
    </w:div>
    <w:div w:id="1452478195">
      <w:bodyDiv w:val="1"/>
      <w:marLeft w:val="0"/>
      <w:marRight w:val="0"/>
      <w:marTop w:val="0"/>
      <w:marBottom w:val="0"/>
      <w:divBdr>
        <w:top w:val="none" w:sz="0" w:space="0" w:color="auto"/>
        <w:left w:val="none" w:sz="0" w:space="0" w:color="auto"/>
        <w:bottom w:val="none" w:sz="0" w:space="0" w:color="auto"/>
        <w:right w:val="none" w:sz="0" w:space="0" w:color="auto"/>
      </w:divBdr>
    </w:div>
    <w:div w:id="1988850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oficialreceptor@iaip.gob.sv" TargetMode="External"/><Relationship Id="rId4" Type="http://schemas.microsoft.com/office/2007/relationships/stylesWithEffects" Target="stylesWithEffects.xml"/><Relationship Id="rId9" Type="http://schemas.openxmlformats.org/officeDocument/2006/relationships/hyperlink" Target="https://bit.ly/3ffJIl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oir@mag.gob.sv"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C8031-F6EF-4787-99F1-577D7926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3889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 Patricia Sanchez Cruz</cp:lastModifiedBy>
  <cp:revision>3</cp:revision>
  <cp:lastPrinted>2021-04-08T22:03:00Z</cp:lastPrinted>
  <dcterms:created xsi:type="dcterms:W3CDTF">2021-04-08T22:04:00Z</dcterms:created>
  <dcterms:modified xsi:type="dcterms:W3CDTF">2021-04-08T22:04:00Z</dcterms:modified>
  <dc:language>es-SV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