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24" w:rsidRDefault="00F94224" w:rsidP="00F94224">
      <w:pPr>
        <w:spacing w:after="0" w:line="276" w:lineRule="auto"/>
        <w:jc w:val="center"/>
        <w:rPr>
          <w:rFonts w:ascii="Bembo Std" w:eastAsia="Arial Unicode MS" w:hAnsi="Bembo Std" w:cs="Arial Unicode MS"/>
          <w:b/>
          <w:color w:val="000066"/>
          <w:lang w:eastAsia="es-SV"/>
        </w:rPr>
      </w:pPr>
    </w:p>
    <w:p w:rsidR="00D6570A" w:rsidRPr="00D10B88" w:rsidRDefault="00D6570A" w:rsidP="00D6570A">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F94224" w:rsidRPr="00E57975" w:rsidRDefault="009451DD" w:rsidP="00F94224">
      <w:pPr>
        <w:spacing w:after="0" w:line="276" w:lineRule="auto"/>
        <w:jc w:val="center"/>
        <w:rPr>
          <w:rFonts w:ascii="Bembo Std" w:eastAsia="Arial Unicode MS" w:hAnsi="Bembo Std" w:cs="Arial Unicode MS"/>
          <w:b/>
          <w:color w:val="000066"/>
          <w:sz w:val="24"/>
          <w:lang w:eastAsia="es-SV"/>
        </w:rPr>
      </w:pPr>
      <w:bookmarkStart w:id="0" w:name="_GoBack"/>
      <w:bookmarkEnd w:id="0"/>
      <w:r w:rsidRPr="00E57975">
        <w:rPr>
          <w:rFonts w:ascii="Bembo Std" w:eastAsia="Arial Unicode MS" w:hAnsi="Bembo Std" w:cs="Arial Unicode MS"/>
          <w:b/>
          <w:color w:val="000066"/>
          <w:sz w:val="24"/>
          <w:lang w:eastAsia="es-SV"/>
        </w:rPr>
        <w:t>RESOLUCIÓN EN RESPUESTA A SOLICITUD DE INFORMACIÓN</w:t>
      </w:r>
      <w:r w:rsidR="00095DDE" w:rsidRPr="00E57975">
        <w:rPr>
          <w:rFonts w:ascii="Bembo Std" w:eastAsia="Arial Unicode MS" w:hAnsi="Bembo Std" w:cs="Arial Unicode MS"/>
          <w:b/>
          <w:color w:val="000066"/>
          <w:sz w:val="24"/>
          <w:lang w:eastAsia="es-SV"/>
        </w:rPr>
        <w:t xml:space="preserve"> </w:t>
      </w:r>
    </w:p>
    <w:p w:rsidR="009451DD" w:rsidRPr="00E57975" w:rsidRDefault="00CA37EB" w:rsidP="00F94224">
      <w:pPr>
        <w:spacing w:after="0" w:line="276" w:lineRule="auto"/>
        <w:jc w:val="center"/>
        <w:rPr>
          <w:rFonts w:ascii="Bembo Std" w:eastAsia="Arial Unicode MS" w:hAnsi="Bembo Std" w:cs="Arial Unicode MS"/>
          <w:b/>
          <w:color w:val="000066"/>
          <w:sz w:val="24"/>
          <w:u w:val="single"/>
          <w:lang w:eastAsia="es-SV"/>
        </w:rPr>
      </w:pPr>
      <w:r w:rsidRPr="00E57975">
        <w:rPr>
          <w:rFonts w:ascii="Bembo Std" w:eastAsia="Arial Unicode MS" w:hAnsi="Bembo Std" w:cs="Arial Unicode MS"/>
          <w:b/>
          <w:color w:val="000066"/>
          <w:sz w:val="24"/>
          <w:u w:val="single"/>
          <w:lang w:eastAsia="es-SV"/>
        </w:rPr>
        <w:t xml:space="preserve">MAG OIR </w:t>
      </w:r>
      <w:r w:rsidR="009451DD" w:rsidRPr="00E57975">
        <w:rPr>
          <w:rFonts w:ascii="Bembo Std" w:eastAsia="Arial Unicode MS" w:hAnsi="Bembo Std" w:cs="Arial Unicode MS"/>
          <w:b/>
          <w:color w:val="000066"/>
          <w:sz w:val="24"/>
          <w:u w:val="single"/>
          <w:lang w:eastAsia="es-SV"/>
        </w:rPr>
        <w:t>N°</w:t>
      </w:r>
      <w:r w:rsidR="00427954" w:rsidRPr="00E57975">
        <w:rPr>
          <w:rFonts w:ascii="Bembo Std" w:eastAsia="Arial Unicode MS" w:hAnsi="Bembo Std" w:cs="Arial Unicode MS"/>
          <w:b/>
          <w:color w:val="000066"/>
          <w:sz w:val="24"/>
          <w:u w:val="single"/>
          <w:lang w:eastAsia="es-SV"/>
        </w:rPr>
        <w:t xml:space="preserve"> </w:t>
      </w:r>
      <w:r w:rsidR="00044B42" w:rsidRPr="00E57975">
        <w:rPr>
          <w:rFonts w:ascii="Bembo Std" w:eastAsia="Arial Unicode MS" w:hAnsi="Bembo Std" w:cs="Arial Unicode MS"/>
          <w:b/>
          <w:color w:val="000066"/>
          <w:sz w:val="24"/>
          <w:u w:val="single"/>
          <w:lang w:eastAsia="es-SV"/>
        </w:rPr>
        <w:t>0</w:t>
      </w:r>
      <w:r w:rsidR="00E57975" w:rsidRPr="00E57975">
        <w:rPr>
          <w:rFonts w:ascii="Bembo Std" w:eastAsia="Arial Unicode MS" w:hAnsi="Bembo Std" w:cs="Arial Unicode MS"/>
          <w:b/>
          <w:color w:val="000066"/>
          <w:sz w:val="24"/>
          <w:u w:val="single"/>
          <w:lang w:eastAsia="es-SV"/>
        </w:rPr>
        <w:t>61</w:t>
      </w:r>
      <w:r w:rsidR="00427954" w:rsidRPr="00E57975">
        <w:rPr>
          <w:rFonts w:ascii="Bembo Std" w:eastAsia="Arial Unicode MS" w:hAnsi="Bembo Std" w:cs="Arial Unicode MS"/>
          <w:b/>
          <w:color w:val="000066"/>
          <w:sz w:val="24"/>
          <w:u w:val="single"/>
          <w:lang w:eastAsia="es-SV"/>
        </w:rPr>
        <w:t>-</w:t>
      </w:r>
      <w:r w:rsidR="009451DD" w:rsidRPr="00E57975">
        <w:rPr>
          <w:rFonts w:ascii="Bembo Std" w:eastAsia="Arial Unicode MS" w:hAnsi="Bembo Std" w:cs="Arial Unicode MS"/>
          <w:b/>
          <w:color w:val="000066"/>
          <w:sz w:val="24"/>
          <w:u w:val="single"/>
          <w:lang w:eastAsia="es-SV"/>
        </w:rPr>
        <w:t>20</w:t>
      </w:r>
      <w:r w:rsidR="002E6705" w:rsidRPr="00E57975">
        <w:rPr>
          <w:rFonts w:ascii="Bembo Std" w:eastAsia="Arial Unicode MS" w:hAnsi="Bembo Std" w:cs="Arial Unicode MS"/>
          <w:b/>
          <w:color w:val="000066"/>
          <w:sz w:val="24"/>
          <w:u w:val="single"/>
          <w:lang w:eastAsia="es-SV"/>
        </w:rPr>
        <w:t>2</w:t>
      </w:r>
      <w:r w:rsidR="00044B42" w:rsidRPr="00E57975">
        <w:rPr>
          <w:rFonts w:ascii="Bembo Std" w:eastAsia="Arial Unicode MS" w:hAnsi="Bembo Std" w:cs="Arial Unicode MS"/>
          <w:b/>
          <w:color w:val="000066"/>
          <w:sz w:val="24"/>
          <w:u w:val="single"/>
          <w:lang w:eastAsia="es-SV"/>
        </w:rPr>
        <w:t>1</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lang w:val="es-ES" w:eastAsia="es-SV"/>
        </w:rPr>
      </w:pPr>
    </w:p>
    <w:p w:rsidR="00081749" w:rsidRPr="00F94224" w:rsidRDefault="004D7EB4"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Arial Unicode MS" w:hAnsi="Bembo Std" w:cs="Calibri"/>
          <w:w w:val="102"/>
          <w:lang w:val="es-ES" w:eastAsia="es-SV"/>
        </w:rPr>
        <w:t xml:space="preserve">Santa Tecla, </w:t>
      </w:r>
      <w:r w:rsidR="00E57975">
        <w:rPr>
          <w:rFonts w:ascii="Bembo Std" w:eastAsia="Arial Unicode MS" w:hAnsi="Bembo Std" w:cs="Calibri"/>
          <w:w w:val="102"/>
          <w:lang w:val="es-ES" w:eastAsia="es-SV"/>
        </w:rPr>
        <w:t>d</w:t>
      </w:r>
      <w:r w:rsidRPr="00F94224">
        <w:rPr>
          <w:rFonts w:ascii="Bembo Std" w:eastAsia="Arial Unicode MS" w:hAnsi="Bembo Std" w:cs="Calibri"/>
          <w:w w:val="102"/>
          <w:lang w:val="es-ES" w:eastAsia="es-SV"/>
        </w:rPr>
        <w:t>epartamento de La Libertad a las</w:t>
      </w:r>
      <w:r w:rsidR="005F359D" w:rsidRPr="00F94224">
        <w:rPr>
          <w:rFonts w:ascii="Bembo Std" w:eastAsia="Arial Unicode MS" w:hAnsi="Bembo Std" w:cs="Calibri"/>
          <w:w w:val="102"/>
          <w:lang w:val="es-ES" w:eastAsia="es-SV"/>
        </w:rPr>
        <w:t xml:space="preserve"> </w:t>
      </w:r>
      <w:r w:rsidR="00E57975">
        <w:rPr>
          <w:rFonts w:ascii="Bembo Std" w:eastAsia="Arial Unicode MS" w:hAnsi="Bembo Std" w:cs="Calibri"/>
          <w:b/>
          <w:color w:val="000066"/>
          <w:w w:val="102"/>
          <w:lang w:val="es-ES" w:eastAsia="es-SV"/>
        </w:rPr>
        <w:t>trece</w:t>
      </w:r>
      <w:r w:rsidR="00484E7F" w:rsidRPr="00F94224">
        <w:rPr>
          <w:rFonts w:ascii="Bembo Std" w:eastAsia="Arial Unicode MS" w:hAnsi="Bembo Std" w:cs="Calibri"/>
          <w:b/>
          <w:color w:val="000066"/>
          <w:w w:val="102"/>
          <w:lang w:val="es-ES" w:eastAsia="es-SV"/>
        </w:rPr>
        <w:t xml:space="preserve"> </w:t>
      </w:r>
      <w:r w:rsidR="00427954" w:rsidRPr="00F94224">
        <w:rPr>
          <w:rFonts w:ascii="Bembo Std" w:eastAsia="Arial Unicode MS" w:hAnsi="Bembo Std" w:cs="Calibri"/>
          <w:b/>
          <w:color w:val="000066"/>
          <w:w w:val="102"/>
          <w:lang w:val="es-ES" w:eastAsia="es-SV"/>
        </w:rPr>
        <w:t xml:space="preserve">horas con </w:t>
      </w:r>
      <w:r w:rsidR="00044B42" w:rsidRPr="00F94224">
        <w:rPr>
          <w:rFonts w:ascii="Bembo Std" w:eastAsia="Arial Unicode MS" w:hAnsi="Bembo Std" w:cs="Calibri"/>
          <w:b/>
          <w:color w:val="000066"/>
          <w:w w:val="102"/>
          <w:lang w:val="es-ES" w:eastAsia="es-SV"/>
        </w:rPr>
        <w:t>c</w:t>
      </w:r>
      <w:r w:rsidR="00E57975">
        <w:rPr>
          <w:rFonts w:ascii="Bembo Std" w:eastAsia="Arial Unicode MS" w:hAnsi="Bembo Std" w:cs="Calibri"/>
          <w:b/>
          <w:color w:val="000066"/>
          <w:w w:val="102"/>
          <w:lang w:val="es-ES" w:eastAsia="es-SV"/>
        </w:rPr>
        <w:t xml:space="preserve">incuenta y ocho </w:t>
      </w:r>
      <w:r w:rsidR="00921448" w:rsidRPr="00F94224">
        <w:rPr>
          <w:rFonts w:ascii="Bembo Std" w:eastAsia="Arial Unicode MS" w:hAnsi="Bembo Std" w:cs="Calibri"/>
          <w:b/>
          <w:color w:val="000066"/>
          <w:w w:val="102"/>
          <w:lang w:val="es-ES" w:eastAsia="es-SV"/>
        </w:rPr>
        <w:t xml:space="preserve">minutos del día </w:t>
      </w:r>
      <w:r w:rsidR="00E57975">
        <w:rPr>
          <w:rFonts w:ascii="Bembo Std" w:eastAsia="Arial Unicode MS" w:hAnsi="Bembo Std" w:cs="Calibri"/>
          <w:b/>
          <w:color w:val="000066"/>
          <w:w w:val="102"/>
          <w:lang w:val="es-ES" w:eastAsia="es-SV"/>
        </w:rPr>
        <w:t xml:space="preserve">veintisiete </w:t>
      </w:r>
      <w:r w:rsidR="00044B42" w:rsidRPr="00F94224">
        <w:rPr>
          <w:rFonts w:ascii="Bembo Std" w:eastAsia="Arial Unicode MS" w:hAnsi="Bembo Std" w:cs="Calibri"/>
          <w:b/>
          <w:color w:val="000066"/>
          <w:w w:val="102"/>
          <w:lang w:val="es-ES" w:eastAsia="es-SV"/>
        </w:rPr>
        <w:t xml:space="preserve">de </w:t>
      </w:r>
      <w:r w:rsidR="00484E7F" w:rsidRPr="00F94224">
        <w:rPr>
          <w:rFonts w:ascii="Bembo Std" w:eastAsia="Arial Unicode MS" w:hAnsi="Bembo Std" w:cs="Calibri"/>
          <w:b/>
          <w:color w:val="000066"/>
          <w:w w:val="102"/>
          <w:lang w:val="es-ES" w:eastAsia="es-SV"/>
        </w:rPr>
        <w:t>ma</w:t>
      </w:r>
      <w:r w:rsidR="00E57975">
        <w:rPr>
          <w:rFonts w:ascii="Bembo Std" w:eastAsia="Arial Unicode MS" w:hAnsi="Bembo Std" w:cs="Calibri"/>
          <w:b/>
          <w:color w:val="000066"/>
          <w:w w:val="102"/>
          <w:lang w:val="es-ES" w:eastAsia="es-SV"/>
        </w:rPr>
        <w:t>yo</w:t>
      </w:r>
      <w:r w:rsidR="00484E7F" w:rsidRPr="00F94224">
        <w:rPr>
          <w:rFonts w:ascii="Bembo Std" w:eastAsia="Arial Unicode MS" w:hAnsi="Bembo Std" w:cs="Calibri"/>
          <w:b/>
          <w:color w:val="000066"/>
          <w:w w:val="102"/>
          <w:lang w:val="es-ES" w:eastAsia="es-SV"/>
        </w:rPr>
        <w:t xml:space="preserve"> </w:t>
      </w:r>
      <w:r w:rsidR="008C5D6F" w:rsidRPr="00F94224">
        <w:rPr>
          <w:rFonts w:ascii="Bembo Std" w:eastAsia="Arial Unicode MS" w:hAnsi="Bembo Std" w:cs="Calibri"/>
          <w:b/>
          <w:color w:val="000066"/>
          <w:w w:val="102"/>
          <w:lang w:val="es-ES" w:eastAsia="es-SV"/>
        </w:rPr>
        <w:t xml:space="preserve">de </w:t>
      </w:r>
      <w:r w:rsidR="00FA1D1B" w:rsidRPr="00F94224">
        <w:rPr>
          <w:rFonts w:ascii="Bembo Std" w:eastAsia="Arial Unicode MS" w:hAnsi="Bembo Std" w:cs="Calibri"/>
          <w:b/>
          <w:color w:val="000066"/>
          <w:w w:val="102"/>
          <w:lang w:val="es-ES" w:eastAsia="es-SV"/>
        </w:rPr>
        <w:t>dos mil veint</w:t>
      </w:r>
      <w:r w:rsidR="00044B42" w:rsidRPr="00F94224">
        <w:rPr>
          <w:rFonts w:ascii="Bembo Std" w:eastAsia="Arial Unicode MS" w:hAnsi="Bembo Std" w:cs="Calibri"/>
          <w:b/>
          <w:color w:val="000066"/>
          <w:w w:val="102"/>
          <w:lang w:val="es-ES" w:eastAsia="es-SV"/>
        </w:rPr>
        <w:t>iuno</w:t>
      </w:r>
      <w:r w:rsidRPr="00F94224">
        <w:rPr>
          <w:rFonts w:ascii="Bembo Std" w:eastAsia="Arial Unicode MS" w:hAnsi="Bembo Std" w:cs="Calibri"/>
          <w:w w:val="102"/>
          <w:lang w:val="es-ES" w:eastAsia="es-SV"/>
        </w:rPr>
        <w:t xml:space="preserve">, luego de haber recibido y admitido la solicitud de información </w:t>
      </w:r>
      <w:r w:rsidR="00A06AE6" w:rsidRPr="00F94224">
        <w:rPr>
          <w:rFonts w:ascii="Bembo Std" w:eastAsia="Arial Unicode MS" w:hAnsi="Bembo Std" w:cs="Calibri"/>
          <w:b/>
          <w:color w:val="000066"/>
          <w:w w:val="102"/>
          <w:lang w:val="es-ES" w:eastAsia="es-SV"/>
        </w:rPr>
        <w:t>MAG OIR</w:t>
      </w:r>
      <w:r w:rsidR="00427954" w:rsidRPr="00F94224">
        <w:rPr>
          <w:rFonts w:ascii="Bembo Std" w:eastAsia="Arial Unicode MS" w:hAnsi="Bembo Std" w:cs="Calibri"/>
          <w:b/>
          <w:color w:val="000066"/>
          <w:w w:val="102"/>
          <w:lang w:val="es-ES" w:eastAsia="es-SV"/>
        </w:rPr>
        <w:t xml:space="preserve"> </w:t>
      </w:r>
      <w:r w:rsidRPr="00F94224">
        <w:rPr>
          <w:rFonts w:ascii="Bembo Std" w:eastAsia="Arial Unicode MS" w:hAnsi="Bembo Std" w:cs="Calibri"/>
          <w:b/>
          <w:color w:val="000066"/>
          <w:w w:val="102"/>
          <w:lang w:val="es-ES" w:eastAsia="es-SV"/>
        </w:rPr>
        <w:t>N°</w:t>
      </w:r>
      <w:r w:rsidR="00044B42" w:rsidRPr="00F94224">
        <w:rPr>
          <w:rFonts w:ascii="Bembo Std" w:eastAsia="Arial Unicode MS" w:hAnsi="Bembo Std" w:cs="Calibri"/>
          <w:b/>
          <w:color w:val="000066"/>
          <w:w w:val="102"/>
          <w:lang w:val="es-ES" w:eastAsia="es-SV"/>
        </w:rPr>
        <w:t xml:space="preserve"> 0</w:t>
      </w:r>
      <w:r w:rsidR="00E57975">
        <w:rPr>
          <w:rFonts w:ascii="Bembo Std" w:eastAsia="Arial Unicode MS" w:hAnsi="Bembo Std" w:cs="Calibri"/>
          <w:b/>
          <w:color w:val="000066"/>
          <w:w w:val="102"/>
          <w:lang w:val="es-ES" w:eastAsia="es-SV"/>
        </w:rPr>
        <w:t>61</w:t>
      </w:r>
      <w:r w:rsidR="00044B42" w:rsidRPr="00F94224">
        <w:rPr>
          <w:rFonts w:ascii="Bembo Std" w:eastAsia="Arial Unicode MS" w:hAnsi="Bembo Std" w:cs="Calibri"/>
          <w:b/>
          <w:color w:val="000066"/>
          <w:w w:val="102"/>
          <w:lang w:val="es-ES" w:eastAsia="es-SV"/>
        </w:rPr>
        <w:t>-</w:t>
      </w:r>
      <w:r w:rsidR="00A06AE6" w:rsidRPr="00F94224">
        <w:rPr>
          <w:rFonts w:ascii="Bembo Std" w:eastAsia="Arial Unicode MS" w:hAnsi="Bembo Std" w:cs="Calibri"/>
          <w:b/>
          <w:color w:val="000066"/>
          <w:w w:val="102"/>
          <w:lang w:val="es-ES" w:eastAsia="es-SV"/>
        </w:rPr>
        <w:t>20</w:t>
      </w:r>
      <w:r w:rsidR="002E6705" w:rsidRPr="00F94224">
        <w:rPr>
          <w:rFonts w:ascii="Bembo Std" w:eastAsia="Arial Unicode MS" w:hAnsi="Bembo Std" w:cs="Calibri"/>
          <w:b/>
          <w:color w:val="000066"/>
          <w:w w:val="102"/>
          <w:lang w:val="es-ES" w:eastAsia="es-SV"/>
        </w:rPr>
        <w:t>2</w:t>
      </w:r>
      <w:r w:rsidR="00044B42" w:rsidRPr="00F94224">
        <w:rPr>
          <w:rFonts w:ascii="Bembo Std" w:eastAsia="Arial Unicode MS" w:hAnsi="Bembo Std" w:cs="Calibri"/>
          <w:b/>
          <w:color w:val="000066"/>
          <w:w w:val="102"/>
          <w:lang w:val="es-ES" w:eastAsia="es-SV"/>
        </w:rPr>
        <w:t>1</w:t>
      </w:r>
      <w:r w:rsidR="00081749" w:rsidRPr="00F94224">
        <w:rPr>
          <w:rFonts w:ascii="Bembo Std" w:eastAsia="Arial Unicode MS" w:hAnsi="Bembo Std" w:cs="Calibri"/>
          <w:b/>
          <w:w w:val="102"/>
          <w:lang w:val="es-ES" w:eastAsia="es-SV"/>
        </w:rPr>
        <w:t xml:space="preserve">, </w:t>
      </w:r>
      <w:r w:rsidR="00081749" w:rsidRPr="00F94224">
        <w:rPr>
          <w:rFonts w:ascii="Bembo Std" w:eastAsia="Arial Unicode MS" w:hAnsi="Bembo Std" w:cs="Calibri"/>
          <w:w w:val="102"/>
          <w:lang w:val="es-ES" w:eastAsia="es-SV"/>
        </w:rPr>
        <w:t>presentada</w:t>
      </w:r>
      <w:r w:rsidR="00A06AE6" w:rsidRPr="00F94224">
        <w:rPr>
          <w:rFonts w:ascii="Bembo Std" w:eastAsia="Arial Unicode MS" w:hAnsi="Bembo Std" w:cs="Calibri"/>
          <w:color w:val="000099"/>
          <w:w w:val="102"/>
          <w:lang w:val="es-ES" w:eastAsia="es-SV"/>
        </w:rPr>
        <w:t xml:space="preserve"> </w:t>
      </w:r>
      <w:r w:rsidRPr="00F94224">
        <w:rPr>
          <w:rFonts w:ascii="Bembo Std" w:eastAsia="Arial Unicode MS" w:hAnsi="Bembo Std" w:cs="Calibri"/>
          <w:w w:val="102"/>
          <w:lang w:eastAsia="es-SV"/>
        </w:rPr>
        <w:t>ante la Oficina de Información y Respuesta de esta dependencia</w:t>
      </w:r>
      <w:r w:rsidR="00081749" w:rsidRPr="00F94224">
        <w:rPr>
          <w:rFonts w:ascii="Bembo Std" w:eastAsia="Arial Unicode MS" w:hAnsi="Bembo Std" w:cs="Calibri"/>
          <w:w w:val="102"/>
          <w:lang w:eastAsia="es-SV"/>
        </w:rPr>
        <w:t>, por</w:t>
      </w:r>
      <w:r w:rsidRPr="00F94224">
        <w:rPr>
          <w:rFonts w:ascii="Bembo Std" w:eastAsia="Arial Unicode MS" w:hAnsi="Bembo Std" w:cs="Calibri"/>
          <w:w w:val="102"/>
          <w:lang w:eastAsia="es-SV"/>
        </w:rPr>
        <w:t xml:space="preserve"> parte </w:t>
      </w:r>
      <w:r w:rsidR="004A5310" w:rsidRPr="00F94224">
        <w:rPr>
          <w:rFonts w:ascii="Bembo Std" w:eastAsia="Arial Unicode MS" w:hAnsi="Bembo Std" w:cs="Calibri"/>
          <w:w w:val="102"/>
          <w:lang w:eastAsia="es-SV"/>
        </w:rPr>
        <w:t xml:space="preserve">de </w:t>
      </w:r>
      <w:r w:rsidR="0038779B">
        <w:rPr>
          <w:rFonts w:ascii="Bembo Std" w:eastAsia="Times New Roman" w:hAnsi="Bembo Std" w:cs="Calibri"/>
          <w:b/>
          <w:color w:val="000066"/>
          <w:lang w:eastAsia="es-SV"/>
        </w:rPr>
        <w:t>xxx</w:t>
      </w:r>
      <w:r w:rsidR="001629E3" w:rsidRPr="00F94224">
        <w:rPr>
          <w:rFonts w:ascii="Bembo Std" w:eastAsia="Times New Roman" w:hAnsi="Bembo Std" w:cs="Calibri"/>
          <w:b/>
          <w:color w:val="000066"/>
          <w:lang w:eastAsia="es-SV"/>
        </w:rPr>
        <w:t xml:space="preserve"> </w:t>
      </w:r>
      <w:r w:rsidR="008C5D6F" w:rsidRPr="00F94224">
        <w:rPr>
          <w:rFonts w:ascii="Bembo Std" w:eastAsia="Times New Roman" w:hAnsi="Bembo Std" w:cs="Calibri"/>
          <w:lang w:eastAsia="es-SV"/>
        </w:rPr>
        <w:t>quien se identifica con</w:t>
      </w:r>
      <w:r w:rsidR="00BA444E" w:rsidRPr="00F94224">
        <w:rPr>
          <w:rFonts w:ascii="Bembo Std" w:eastAsia="Times New Roman" w:hAnsi="Bembo Std" w:cs="Calibri"/>
          <w:b/>
          <w:lang w:eastAsia="es-SV"/>
        </w:rPr>
        <w:t xml:space="preserve"> </w:t>
      </w:r>
      <w:r w:rsidR="008C5D6F" w:rsidRPr="00F94224">
        <w:rPr>
          <w:rFonts w:ascii="Bembo Std" w:eastAsia="Times New Roman" w:hAnsi="Bembo Std" w:cs="Calibri"/>
          <w:b/>
          <w:lang w:eastAsia="es-SV"/>
        </w:rPr>
        <w:t xml:space="preserve">Documento </w:t>
      </w:r>
      <w:r w:rsidR="00BA444E" w:rsidRPr="00F94224">
        <w:rPr>
          <w:rFonts w:ascii="Bembo Std" w:eastAsia="Times New Roman" w:hAnsi="Bembo Std" w:cs="Calibri"/>
          <w:b/>
          <w:lang w:eastAsia="es-SV"/>
        </w:rPr>
        <w:t>Único de Identidad</w:t>
      </w:r>
      <w:r w:rsidR="00BA444E" w:rsidRPr="00F94224">
        <w:rPr>
          <w:rFonts w:ascii="Bembo Std" w:eastAsia="Times New Roman" w:hAnsi="Bembo Std" w:cs="Calibri"/>
          <w:lang w:eastAsia="es-SV"/>
        </w:rPr>
        <w:t xml:space="preserve"> </w:t>
      </w:r>
      <w:r w:rsidR="00081749" w:rsidRPr="00F94224">
        <w:rPr>
          <w:rFonts w:ascii="Bembo Std" w:eastAsia="Times New Roman" w:hAnsi="Bembo Std" w:cs="Calibri"/>
          <w:b/>
          <w:lang w:eastAsia="es-SV"/>
        </w:rPr>
        <w:t>N°</w:t>
      </w:r>
      <w:r w:rsidR="00CA37EB" w:rsidRPr="00F94224">
        <w:rPr>
          <w:rFonts w:ascii="Bembo Std" w:eastAsia="Times New Roman" w:hAnsi="Bembo Std" w:cs="Calibri"/>
          <w:b/>
          <w:lang w:eastAsia="es-SV"/>
        </w:rPr>
        <w:t xml:space="preserve"> </w:t>
      </w:r>
      <w:proofErr w:type="spellStart"/>
      <w:r w:rsidR="0038779B">
        <w:rPr>
          <w:rFonts w:ascii="Bembo Std" w:eastAsia="Times New Roman" w:hAnsi="Bembo Std" w:cs="Calibri"/>
          <w:b/>
          <w:lang w:eastAsia="es-SV"/>
        </w:rPr>
        <w:t>xxxx</w:t>
      </w:r>
      <w:proofErr w:type="spellEnd"/>
      <w:r w:rsidR="00081749" w:rsidRPr="00F94224">
        <w:rPr>
          <w:rFonts w:ascii="Bembo Std" w:eastAsia="Times New Roman" w:hAnsi="Bembo Std" w:cs="Calibri"/>
          <w:b/>
          <w:lang w:eastAsia="es-SV"/>
        </w:rPr>
        <w:t xml:space="preserve">, </w:t>
      </w:r>
      <w:r w:rsidR="00081749" w:rsidRPr="00F94224">
        <w:rPr>
          <w:rFonts w:ascii="Bembo Std" w:eastAsia="Times New Roman" w:hAnsi="Bembo Std" w:cs="Calibri"/>
          <w:lang w:eastAsia="es-SV"/>
        </w:rPr>
        <w:t xml:space="preserve">al respecto CONSIDERANDO que: </w:t>
      </w:r>
    </w:p>
    <w:p w:rsidR="00081749" w:rsidRPr="00F94224" w:rsidRDefault="00081749"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13D5" w:rsidRPr="00F94224" w:rsidRDefault="00056647" w:rsidP="00E57975">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El </w:t>
      </w:r>
      <w:r w:rsidR="00081749" w:rsidRPr="00F94224">
        <w:rPr>
          <w:rFonts w:ascii="Bembo Std" w:eastAsia="Times New Roman" w:hAnsi="Bembo Std" w:cs="Calibri"/>
          <w:lang w:eastAsia="es-SV"/>
        </w:rPr>
        <w:t>peticionari</w:t>
      </w:r>
      <w:r w:rsidRPr="00F94224">
        <w:rPr>
          <w:rFonts w:ascii="Bembo Std" w:eastAsia="Times New Roman" w:hAnsi="Bembo Std" w:cs="Calibri"/>
          <w:lang w:eastAsia="es-SV"/>
        </w:rPr>
        <w:t xml:space="preserve">o </w:t>
      </w:r>
      <w:r w:rsidR="00081749" w:rsidRPr="00F94224">
        <w:rPr>
          <w:rFonts w:ascii="Bembo Std" w:eastAsia="Times New Roman" w:hAnsi="Bembo Std" w:cs="Calibri"/>
          <w:lang w:eastAsia="es-SV"/>
        </w:rPr>
        <w:t>presentó solicitud de información</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 xml:space="preserve">el día </w:t>
      </w:r>
      <w:r w:rsidR="00E57975">
        <w:rPr>
          <w:rFonts w:ascii="Bembo Std" w:eastAsia="Times New Roman" w:hAnsi="Bembo Std" w:cs="Calibri"/>
          <w:i/>
          <w:color w:val="002060"/>
          <w:lang w:eastAsia="es-SV"/>
        </w:rPr>
        <w:t xml:space="preserve">trece </w:t>
      </w:r>
      <w:r w:rsidR="00EE04E5" w:rsidRPr="00F94224">
        <w:rPr>
          <w:rFonts w:ascii="Bembo Std" w:eastAsia="Times New Roman" w:hAnsi="Bembo Std" w:cs="Calibri"/>
          <w:i/>
          <w:color w:val="002060"/>
          <w:lang w:eastAsia="es-SV"/>
        </w:rPr>
        <w:t xml:space="preserve">de </w:t>
      </w:r>
      <w:r w:rsidR="00E57975">
        <w:rPr>
          <w:rFonts w:ascii="Bembo Std" w:eastAsia="Times New Roman" w:hAnsi="Bembo Std" w:cs="Calibri"/>
          <w:i/>
          <w:color w:val="002060"/>
          <w:lang w:eastAsia="es-SV"/>
        </w:rPr>
        <w:t>mayo</w:t>
      </w:r>
      <w:r w:rsidR="00484E7F" w:rsidRPr="00F94224">
        <w:rPr>
          <w:rFonts w:ascii="Bembo Std" w:eastAsia="Times New Roman" w:hAnsi="Bembo Std" w:cs="Calibri"/>
          <w:i/>
          <w:color w:val="002060"/>
          <w:lang w:eastAsia="es-SV"/>
        </w:rPr>
        <w:t xml:space="preserve"> </w:t>
      </w:r>
      <w:r w:rsidR="00081749" w:rsidRPr="00F94224">
        <w:rPr>
          <w:rFonts w:ascii="Bembo Std" w:eastAsia="Times New Roman" w:hAnsi="Bembo Std" w:cs="Calibri"/>
          <w:i/>
          <w:lang w:eastAsia="es-SV"/>
        </w:rPr>
        <w:t xml:space="preserve">de dos mil </w:t>
      </w:r>
      <w:r w:rsidR="00044B42" w:rsidRPr="00F94224">
        <w:rPr>
          <w:rFonts w:ascii="Bembo Std" w:eastAsia="Times New Roman" w:hAnsi="Bembo Std" w:cs="Calibri"/>
          <w:i/>
          <w:lang w:eastAsia="es-SV"/>
        </w:rPr>
        <w:t>veintiuno</w:t>
      </w:r>
      <w:r w:rsidR="00FA1D1B" w:rsidRPr="00F94224">
        <w:rPr>
          <w:rFonts w:ascii="Bembo Std" w:eastAsia="Times New Roman" w:hAnsi="Bembo Std" w:cs="Calibri"/>
          <w:i/>
          <w:lang w:eastAsia="es-SV"/>
        </w:rPr>
        <w:t xml:space="preserve">, a las </w:t>
      </w:r>
      <w:r w:rsidR="00E57975" w:rsidRPr="00E57975">
        <w:rPr>
          <w:rFonts w:ascii="Bembo Std" w:eastAsia="Times New Roman" w:hAnsi="Bembo Std" w:cs="Calibri"/>
          <w:i/>
          <w:color w:val="002060"/>
          <w:lang w:eastAsia="es-SV"/>
        </w:rPr>
        <w:t>quince</w:t>
      </w:r>
      <w:r w:rsidR="007E7A2B" w:rsidRPr="00F94224">
        <w:rPr>
          <w:rFonts w:ascii="Bembo Std" w:eastAsia="Times New Roman" w:hAnsi="Bembo Std" w:cs="Calibri"/>
          <w:color w:val="002060"/>
          <w:lang w:eastAsia="es-SV"/>
        </w:rPr>
        <w:t xml:space="preserve"> </w:t>
      </w:r>
      <w:r w:rsidR="003F4813" w:rsidRPr="00F94224">
        <w:rPr>
          <w:rFonts w:ascii="Bembo Std" w:eastAsia="Times New Roman" w:hAnsi="Bembo Std" w:cs="Calibri"/>
          <w:color w:val="002060"/>
          <w:lang w:eastAsia="es-SV"/>
        </w:rPr>
        <w:t xml:space="preserve">horas </w:t>
      </w:r>
      <w:r w:rsidR="00C54514" w:rsidRPr="00F94224">
        <w:rPr>
          <w:rFonts w:ascii="Bembo Std" w:eastAsia="Times New Roman" w:hAnsi="Bembo Std" w:cs="Calibri"/>
          <w:color w:val="002060"/>
          <w:lang w:eastAsia="es-SV"/>
        </w:rPr>
        <w:t xml:space="preserve">con </w:t>
      </w:r>
      <w:r w:rsidR="00E57975">
        <w:rPr>
          <w:rFonts w:ascii="Bembo Std" w:eastAsia="Times New Roman" w:hAnsi="Bembo Std" w:cs="Calibri"/>
          <w:color w:val="002060"/>
          <w:lang w:eastAsia="es-SV"/>
        </w:rPr>
        <w:t>dos minutos</w:t>
      </w:r>
      <w:r w:rsidR="00C54514"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por correo electrónico</w:t>
      </w:r>
      <w:r w:rsidR="00044B42"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 xml:space="preserve">a la </w:t>
      </w:r>
      <w:r w:rsidR="002E6705" w:rsidRPr="00F94224">
        <w:rPr>
          <w:rFonts w:ascii="Bembo Std" w:eastAsia="Times New Roman" w:hAnsi="Bembo Std" w:cs="Calibri"/>
          <w:lang w:eastAsia="es-SV"/>
        </w:rPr>
        <w:t>OIR</w:t>
      </w:r>
      <w:r w:rsidR="00081749" w:rsidRPr="00F94224">
        <w:rPr>
          <w:rFonts w:ascii="Bembo Std" w:eastAsia="Times New Roman" w:hAnsi="Bembo Std" w:cs="Calibri"/>
          <w:lang w:eastAsia="es-SV"/>
        </w:rPr>
        <w:t>, siendo admitida el</w:t>
      </w:r>
      <w:r w:rsidR="00CA37EB"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d</w:t>
      </w:r>
      <w:r w:rsidR="00033F58" w:rsidRPr="00F94224">
        <w:rPr>
          <w:rFonts w:ascii="Bembo Std" w:eastAsia="Times New Roman" w:hAnsi="Bembo Std" w:cs="Calibri"/>
          <w:lang w:eastAsia="es-SV"/>
        </w:rPr>
        <w:t>ía</w:t>
      </w:r>
      <w:r w:rsidR="00151744" w:rsidRPr="00F94224">
        <w:rPr>
          <w:rFonts w:ascii="Bembo Std" w:eastAsia="Times New Roman" w:hAnsi="Bembo Std" w:cs="Calibri"/>
          <w:lang w:eastAsia="es-SV"/>
        </w:rPr>
        <w:t xml:space="preserve"> </w:t>
      </w:r>
      <w:r w:rsidR="00E57975">
        <w:rPr>
          <w:rFonts w:ascii="Bembo Std" w:eastAsia="Times New Roman" w:hAnsi="Bembo Std" w:cs="Calibri"/>
          <w:i/>
          <w:color w:val="002060"/>
          <w:lang w:eastAsia="es-SV"/>
        </w:rPr>
        <w:t>catorce de mayo</w:t>
      </w:r>
      <w:r w:rsidR="00151744" w:rsidRPr="00F94224">
        <w:rPr>
          <w:rFonts w:ascii="Bembo Std" w:eastAsia="Times New Roman" w:hAnsi="Bembo Std" w:cs="Calibri"/>
          <w:color w:val="002060"/>
          <w:lang w:eastAsia="es-SV"/>
        </w:rPr>
        <w:t xml:space="preserve"> </w:t>
      </w:r>
      <w:r w:rsidR="007E7A2B" w:rsidRPr="00F94224">
        <w:rPr>
          <w:rFonts w:ascii="Bembo Std" w:eastAsia="Times New Roman" w:hAnsi="Bembo Std" w:cs="Calibri"/>
          <w:lang w:eastAsia="es-SV"/>
        </w:rPr>
        <w:t xml:space="preserve">del corriente </w:t>
      </w:r>
      <w:r w:rsidR="00346713" w:rsidRPr="00F94224">
        <w:rPr>
          <w:rFonts w:ascii="Bembo Std" w:eastAsia="Times New Roman" w:hAnsi="Bembo Std" w:cs="Calibri"/>
          <w:lang w:eastAsia="es-SV"/>
        </w:rPr>
        <w:t>año,</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en la cual solicita lo siguiente:</w:t>
      </w:r>
    </w:p>
    <w:p w:rsidR="00AE4289" w:rsidRPr="00F94224" w:rsidRDefault="00AE4289"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57975" w:rsidRDefault="00E57975" w:rsidP="00E57975">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i/>
          <w:color w:val="002060"/>
          <w:lang w:eastAsia="es-SV"/>
        </w:rPr>
      </w:pPr>
      <w:r w:rsidRPr="00E57975">
        <w:rPr>
          <w:rFonts w:ascii="Bembo Std" w:eastAsia="Times New Roman" w:hAnsi="Bembo Std" w:cs="Calibri"/>
          <w:i/>
          <w:color w:val="002060"/>
          <w:lang w:eastAsia="es-SV"/>
        </w:rPr>
        <w:t xml:space="preserve">Estatutos de la Asociación Cooperativa de Producción Agropecuaria y Servicios </w:t>
      </w:r>
      <w:r w:rsidRPr="00E57975">
        <w:rPr>
          <w:rFonts w:ascii="Bembo Std" w:eastAsia="Times New Roman" w:hAnsi="Bembo Std" w:cs="Calibri"/>
          <w:i/>
          <w:color w:val="002060"/>
          <w:lang w:eastAsia="es-SV"/>
        </w:rPr>
        <w:t>Múltiples</w:t>
      </w:r>
      <w:r w:rsidRPr="00E57975">
        <w:rPr>
          <w:rFonts w:ascii="Bembo Std" w:eastAsia="Times New Roman" w:hAnsi="Bembo Std" w:cs="Calibri"/>
          <w:i/>
          <w:color w:val="002060"/>
          <w:lang w:eastAsia="es-SV"/>
        </w:rPr>
        <w:t xml:space="preserve"> "San</w:t>
      </w:r>
      <w:r>
        <w:rPr>
          <w:rFonts w:ascii="Bembo Std" w:eastAsia="Times New Roman" w:hAnsi="Bembo Std" w:cs="Calibri"/>
          <w:i/>
          <w:color w:val="002060"/>
          <w:lang w:eastAsia="es-SV"/>
        </w:rPr>
        <w:t xml:space="preserve"> </w:t>
      </w:r>
      <w:r w:rsidRPr="00E57975">
        <w:rPr>
          <w:rFonts w:ascii="Bembo Std" w:eastAsia="Times New Roman" w:hAnsi="Bembo Std" w:cs="Calibri"/>
          <w:i/>
          <w:color w:val="002060"/>
          <w:lang w:eastAsia="es-SV"/>
        </w:rPr>
        <w:t xml:space="preserve">Tiburcio" de R.L. </w:t>
      </w:r>
      <w:r>
        <w:rPr>
          <w:rFonts w:ascii="Bembo Std" w:eastAsia="Times New Roman" w:hAnsi="Bembo Std" w:cs="Calibri"/>
          <w:i/>
          <w:color w:val="002060"/>
          <w:lang w:eastAsia="es-SV"/>
        </w:rPr>
        <w:t>c</w:t>
      </w:r>
      <w:r w:rsidRPr="00E57975">
        <w:rPr>
          <w:rFonts w:ascii="Bembo Std" w:eastAsia="Times New Roman" w:hAnsi="Bembo Std" w:cs="Calibri"/>
          <w:i/>
          <w:color w:val="002060"/>
          <w:lang w:eastAsia="es-SV"/>
        </w:rPr>
        <w:t>onstituida en el municipio de Texistepeque departamento de Santa Ana , a las diez</w:t>
      </w:r>
      <w:r>
        <w:rPr>
          <w:rFonts w:ascii="Bembo Std" w:eastAsia="Times New Roman" w:hAnsi="Bembo Std" w:cs="Calibri"/>
          <w:i/>
          <w:color w:val="002060"/>
          <w:lang w:eastAsia="es-SV"/>
        </w:rPr>
        <w:t xml:space="preserve"> </w:t>
      </w:r>
      <w:r w:rsidRPr="00E57975">
        <w:rPr>
          <w:rFonts w:ascii="Bembo Std" w:eastAsia="Times New Roman" w:hAnsi="Bembo Std" w:cs="Calibri"/>
          <w:i/>
          <w:color w:val="002060"/>
          <w:lang w:eastAsia="es-SV"/>
        </w:rPr>
        <w:t>horas del día diecinueve de noviembre de mil novecientos noventa y seis; y sus modificaciones en</w:t>
      </w:r>
      <w:r>
        <w:rPr>
          <w:rFonts w:ascii="Bembo Std" w:eastAsia="Times New Roman" w:hAnsi="Bembo Std" w:cs="Calibri"/>
          <w:i/>
          <w:color w:val="002060"/>
          <w:lang w:eastAsia="es-SV"/>
        </w:rPr>
        <w:t xml:space="preserve"> </w:t>
      </w:r>
      <w:r w:rsidRPr="00E57975">
        <w:rPr>
          <w:rFonts w:ascii="Bembo Std" w:eastAsia="Times New Roman" w:hAnsi="Bembo Std" w:cs="Calibri"/>
          <w:i/>
          <w:color w:val="002060"/>
          <w:lang w:eastAsia="es-SV"/>
        </w:rPr>
        <w:t>cuanto al nombre de la misma a la actualidad, en caso de existir.</w:t>
      </w:r>
      <w:r>
        <w:rPr>
          <w:rFonts w:ascii="Bembo Std" w:eastAsia="Times New Roman" w:hAnsi="Bembo Std" w:cs="Calibri"/>
          <w:i/>
          <w:color w:val="002060"/>
          <w:lang w:eastAsia="es-SV"/>
        </w:rPr>
        <w:t xml:space="preserve"> </w:t>
      </w:r>
    </w:p>
    <w:p w:rsidR="00E57975" w:rsidRDefault="00E57975" w:rsidP="00E5797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700"/>
        <w:jc w:val="both"/>
        <w:rPr>
          <w:rFonts w:ascii="Bembo Std" w:eastAsia="Times New Roman" w:hAnsi="Bembo Std" w:cs="Calibri"/>
          <w:i/>
          <w:color w:val="002060"/>
          <w:lang w:eastAsia="es-SV"/>
        </w:rPr>
      </w:pPr>
    </w:p>
    <w:p w:rsidR="00AE4289" w:rsidRDefault="00E57975" w:rsidP="00E57975">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1060"/>
        <w:jc w:val="both"/>
        <w:rPr>
          <w:rFonts w:ascii="Bembo Std" w:eastAsia="Times New Roman" w:hAnsi="Bembo Std" w:cs="Calibri"/>
          <w:i/>
          <w:color w:val="002060"/>
          <w:lang w:eastAsia="es-SV"/>
        </w:rPr>
      </w:pPr>
      <w:r w:rsidRPr="00E57975">
        <w:rPr>
          <w:rFonts w:ascii="Bembo Std" w:eastAsia="Times New Roman" w:hAnsi="Bembo Std" w:cs="Calibri"/>
          <w:i/>
          <w:color w:val="002060"/>
          <w:lang w:eastAsia="es-SV"/>
        </w:rPr>
        <w:t>Credencial del Representante Legal actual, de dicha Cooperativa.</w:t>
      </w:r>
    </w:p>
    <w:p w:rsidR="00E57975" w:rsidRPr="00F94224" w:rsidRDefault="00E57975" w:rsidP="00E5797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E57975">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F94224">
        <w:rPr>
          <w:rFonts w:ascii="Bembo Std" w:eastAsia="Times New Roman" w:hAnsi="Bembo Std" w:cs="Calibri"/>
          <w:lang w:eastAsia="es-SV"/>
        </w:rPr>
        <w:t>Pública</w:t>
      </w:r>
      <w:r w:rsidRPr="00F94224">
        <w:rPr>
          <w:rFonts w:ascii="Bembo Std" w:eastAsia="Times New Roman" w:hAnsi="Bembo Std" w:cs="Calibri"/>
          <w:lang w:eastAsia="es-SV"/>
        </w:rPr>
        <w:t xml:space="preserve"> (en lo consiguiente LAIP), y se procedió a emitir la constancia  de recepción respectiva;</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E57975">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Con base a las atribuciones de las letras d), i) y j) del </w:t>
      </w:r>
      <w:r w:rsidR="001622E3" w:rsidRPr="00F94224">
        <w:rPr>
          <w:rFonts w:ascii="Bembo Std" w:eastAsia="Times New Roman" w:hAnsi="Bembo Std" w:cs="Calibri"/>
          <w:lang w:eastAsia="es-SV"/>
        </w:rPr>
        <w:t xml:space="preserve">artículo número 50 de la LAIP le corresponde al </w:t>
      </w:r>
      <w:r w:rsidR="00F2028F" w:rsidRPr="00F94224">
        <w:rPr>
          <w:rFonts w:ascii="Bembo Std" w:eastAsia="Times New Roman" w:hAnsi="Bembo Std" w:cs="Calibri"/>
          <w:lang w:eastAsia="es-SV"/>
        </w:rPr>
        <w:t>Oficial de</w:t>
      </w:r>
      <w:r w:rsidR="001622E3" w:rsidRPr="00F94224">
        <w:rPr>
          <w:rFonts w:ascii="Bembo Std" w:eastAsia="Times New Roman" w:hAnsi="Bembo Std" w:cs="Calibri"/>
          <w:lang w:eastAsia="es-SV"/>
        </w:rPr>
        <w:t xml:space="preserve"> </w:t>
      </w:r>
      <w:r w:rsidR="00F2028F" w:rsidRPr="00F94224">
        <w:rPr>
          <w:rFonts w:ascii="Bembo Std" w:eastAsia="Times New Roman" w:hAnsi="Bembo Std" w:cs="Calibri"/>
          <w:lang w:eastAsia="es-SV"/>
        </w:rPr>
        <w:t>Información realizar</w:t>
      </w:r>
      <w:r w:rsidR="001622E3" w:rsidRPr="00F94224">
        <w:rPr>
          <w:rFonts w:ascii="Bembo Std" w:eastAsia="Times New Roman" w:hAnsi="Bembo Std" w:cs="Calibri"/>
          <w:lang w:eastAsia="es-SV"/>
        </w:rPr>
        <w:t xml:space="preserve"> los </w:t>
      </w:r>
      <w:r w:rsidR="00F2028F" w:rsidRPr="00F94224">
        <w:rPr>
          <w:rFonts w:ascii="Bembo Std" w:eastAsia="Times New Roman" w:hAnsi="Bembo Std" w:cs="Calibri"/>
          <w:lang w:eastAsia="es-SV"/>
        </w:rPr>
        <w:t>trámites necesarios para</w:t>
      </w:r>
      <w:r w:rsidR="001622E3" w:rsidRPr="00F94224">
        <w:rPr>
          <w:rFonts w:ascii="Bembo Std" w:eastAsia="Times New Roman" w:hAnsi="Bembo Std" w:cs="Calibri"/>
          <w:lang w:eastAsia="es-SV"/>
        </w:rPr>
        <w:t xml:space="preserve"> la localización </w:t>
      </w:r>
      <w:r w:rsidR="00734780" w:rsidRPr="00F94224">
        <w:rPr>
          <w:rFonts w:ascii="Bembo Std" w:eastAsia="Times New Roman" w:hAnsi="Bembo Std" w:cs="Calibri"/>
          <w:lang w:eastAsia="es-SV"/>
        </w:rPr>
        <w:t xml:space="preserve">y entrega de la información solicitada por los particulares, y resolver sobre </w:t>
      </w:r>
      <w:r w:rsidR="00F2028F" w:rsidRPr="00F94224">
        <w:rPr>
          <w:rFonts w:ascii="Bembo Std" w:eastAsia="Times New Roman" w:hAnsi="Bembo Std" w:cs="Calibri"/>
          <w:lang w:eastAsia="es-SV"/>
        </w:rPr>
        <w:t>las solicitudes de información que se sometan a su conocimiento;</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AE4289" w:rsidRPr="00F94224" w:rsidRDefault="00F2028F" w:rsidP="00E57975">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la petición s</w:t>
      </w:r>
      <w:r w:rsidR="002D528D" w:rsidRPr="00F94224">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E57975" w:rsidRDefault="00E57975">
      <w:pPr>
        <w:rPr>
          <w:rFonts w:ascii="Bembo Std" w:eastAsia="Times New Roman" w:hAnsi="Bembo Std" w:cs="Calibri"/>
          <w:lang w:eastAsia="es-SV"/>
        </w:rPr>
      </w:pPr>
      <w:r>
        <w:rPr>
          <w:rFonts w:ascii="Bembo Std" w:eastAsia="Times New Roman" w:hAnsi="Bembo Std" w:cs="Calibri"/>
          <w:lang w:eastAsia="es-SV"/>
        </w:rPr>
        <w:br w:type="page"/>
      </w:r>
    </w:p>
    <w:p w:rsidR="00AE4289" w:rsidRPr="00F94224" w:rsidRDefault="00AE4289" w:rsidP="00F94224">
      <w:pPr>
        <w:pStyle w:val="Prrafodelista"/>
        <w:spacing w:after="0" w:line="276" w:lineRule="auto"/>
        <w:rPr>
          <w:rFonts w:ascii="Bembo Std" w:eastAsia="Times New Roman" w:hAnsi="Bembo Std" w:cs="Calibri"/>
          <w:lang w:eastAsia="es-SV"/>
        </w:rPr>
      </w:pPr>
    </w:p>
    <w:p w:rsidR="00E372E7" w:rsidRPr="00F94224" w:rsidRDefault="002D528D" w:rsidP="00E57975">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Que </w:t>
      </w:r>
      <w:r w:rsidR="00883C87" w:rsidRPr="00F94224">
        <w:rPr>
          <w:rFonts w:ascii="Bembo Std" w:eastAsia="Times New Roman" w:hAnsi="Bembo Std" w:cs="Calibri"/>
          <w:lang w:eastAsia="es-SV"/>
        </w:rPr>
        <w:t xml:space="preserve">parte de </w:t>
      </w:r>
      <w:r w:rsidRPr="00F94224">
        <w:rPr>
          <w:rFonts w:ascii="Bembo Std" w:eastAsia="Times New Roman" w:hAnsi="Bembo Std" w:cs="Calibri"/>
          <w:lang w:eastAsia="es-SV"/>
        </w:rPr>
        <w:t xml:space="preserve">lo requerido </w:t>
      </w:r>
      <w:r w:rsidRPr="00F94224">
        <w:rPr>
          <w:rFonts w:ascii="Bembo Std" w:eastAsia="Times New Roman" w:hAnsi="Bembo Std" w:cs="Calibri"/>
          <w:color w:val="C00000"/>
          <w:lang w:eastAsia="es-SV"/>
        </w:rPr>
        <w:t>se encuentra</w:t>
      </w:r>
      <w:r w:rsidRPr="00F94224">
        <w:rPr>
          <w:rFonts w:ascii="Bembo Std" w:eastAsia="Times New Roman" w:hAnsi="Bembo Std" w:cs="Calibri"/>
          <w:lang w:eastAsia="es-SV"/>
        </w:rPr>
        <w:t xml:space="preserve"> en las excepciones enumeradas en los artículos 19 y 24 de la Ley, y 19 del Reglamento;</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1629E3" w:rsidRPr="00F94224" w:rsidRDefault="002D528D" w:rsidP="00E57975">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se solicitó la información a</w:t>
      </w:r>
      <w:r w:rsidR="00427954" w:rsidRPr="00F94224">
        <w:rPr>
          <w:rFonts w:ascii="Bembo Std" w:eastAsia="Times New Roman" w:hAnsi="Bembo Std" w:cs="Calibri"/>
          <w:lang w:eastAsia="es-SV"/>
        </w:rPr>
        <w:t xml:space="preserve"> </w:t>
      </w:r>
      <w:r w:rsidRPr="00F94224">
        <w:rPr>
          <w:rFonts w:ascii="Bembo Std" w:eastAsia="Times New Roman" w:hAnsi="Bembo Std" w:cs="Calibri"/>
          <w:lang w:eastAsia="es-SV"/>
        </w:rPr>
        <w:t>l</w:t>
      </w:r>
      <w:r w:rsidR="00427954" w:rsidRPr="00F94224">
        <w:rPr>
          <w:rFonts w:ascii="Bembo Std" w:eastAsia="Times New Roman" w:hAnsi="Bembo Std" w:cs="Calibri"/>
          <w:lang w:eastAsia="es-SV"/>
        </w:rPr>
        <w:t>a</w:t>
      </w:r>
      <w:r w:rsidR="008C5D6F" w:rsidRPr="00F94224">
        <w:rPr>
          <w:rFonts w:ascii="Bembo Std" w:eastAsia="Times New Roman" w:hAnsi="Bembo Std" w:cs="Calibri"/>
          <w:lang w:eastAsia="es-SV"/>
        </w:rPr>
        <w:t xml:space="preserve"> </w:t>
      </w:r>
      <w:r w:rsidR="005F359D" w:rsidRPr="00F94224">
        <w:rPr>
          <w:rFonts w:ascii="Bembo Std" w:eastAsia="Times New Roman" w:hAnsi="Bembo Std" w:cs="Calibri"/>
          <w:i/>
          <w:color w:val="002060"/>
          <w:lang w:eastAsia="es-SV"/>
        </w:rPr>
        <w:t xml:space="preserve">Dirección General de </w:t>
      </w:r>
      <w:r w:rsidR="00095DDE" w:rsidRPr="00F94224">
        <w:rPr>
          <w:rFonts w:ascii="Bembo Std" w:eastAsia="Times New Roman" w:hAnsi="Bembo Std" w:cs="Calibri"/>
          <w:i/>
          <w:color w:val="002060"/>
          <w:lang w:eastAsia="es-SV"/>
        </w:rPr>
        <w:t>Economía Agropecuaria-DGEA</w:t>
      </w:r>
      <w:r w:rsidR="005F359D" w:rsidRPr="00F94224">
        <w:rPr>
          <w:rFonts w:ascii="Bembo Std" w:eastAsia="Times New Roman" w:hAnsi="Bembo Std" w:cs="Calibri"/>
          <w:lang w:eastAsia="es-SV"/>
        </w:rPr>
        <w:t>,</w:t>
      </w:r>
      <w:r w:rsidR="004B63D5"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unidad</w:t>
      </w:r>
      <w:r w:rsidR="008C5D6F"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administrativa que registra</w:t>
      </w:r>
      <w:r w:rsidR="008C5D6F" w:rsidRPr="00F94224">
        <w:rPr>
          <w:rFonts w:ascii="Bembo Std" w:eastAsia="Times New Roman" w:hAnsi="Bembo Std" w:cs="Calibri"/>
          <w:lang w:eastAsia="es-SV"/>
        </w:rPr>
        <w:t xml:space="preserve"> y conserva</w:t>
      </w:r>
      <w:r w:rsidR="00EE2538" w:rsidRPr="00F94224">
        <w:rPr>
          <w:rFonts w:ascii="Bembo Std" w:eastAsia="Times New Roman" w:hAnsi="Bembo Std" w:cs="Calibri"/>
          <w:lang w:eastAsia="es-SV"/>
        </w:rPr>
        <w:t xml:space="preserve"> </w:t>
      </w:r>
      <w:r w:rsidR="008C5D6F" w:rsidRPr="00F94224">
        <w:rPr>
          <w:rFonts w:ascii="Bembo Std" w:eastAsia="Times New Roman" w:hAnsi="Bembo Std" w:cs="Calibri"/>
          <w:lang w:eastAsia="es-SV"/>
        </w:rPr>
        <w:t>l</w:t>
      </w:r>
      <w:r w:rsidR="00EE2538" w:rsidRPr="00F94224">
        <w:rPr>
          <w:rFonts w:ascii="Bembo Std" w:eastAsia="Times New Roman" w:hAnsi="Bembo Std" w:cs="Calibri"/>
          <w:lang w:eastAsia="es-SV"/>
        </w:rPr>
        <w:t>os datos</w:t>
      </w:r>
      <w:r w:rsidR="008C5D6F" w:rsidRPr="00F94224">
        <w:rPr>
          <w:rFonts w:ascii="Bembo Std" w:eastAsia="Times New Roman" w:hAnsi="Bembo Std" w:cs="Calibri"/>
          <w:lang w:eastAsia="es-SV"/>
        </w:rPr>
        <w:t xml:space="preserve"> solicitados</w:t>
      </w:r>
      <w:r w:rsidR="009D5368" w:rsidRPr="00F94224">
        <w:rPr>
          <w:rFonts w:ascii="Bembo Std" w:eastAsia="Times New Roman" w:hAnsi="Bembo Std" w:cs="Calibri"/>
          <w:i/>
          <w:lang w:eastAsia="es-SV"/>
        </w:rPr>
        <w:t xml:space="preserve">; </w:t>
      </w:r>
      <w:r w:rsidR="003D0761" w:rsidRPr="00F94224">
        <w:rPr>
          <w:rFonts w:ascii="Bembo Std" w:eastAsia="Times New Roman" w:hAnsi="Bembo Std" w:cs="Calibri"/>
          <w:lang w:eastAsia="es-SV"/>
        </w:rPr>
        <w:t xml:space="preserve">quienes respondieron </w:t>
      </w:r>
      <w:r w:rsidR="009D5368" w:rsidRPr="00F94224">
        <w:rPr>
          <w:rFonts w:ascii="Bembo Std" w:eastAsia="Times New Roman" w:hAnsi="Bembo Std" w:cs="Calibri"/>
          <w:lang w:eastAsia="es-SV"/>
        </w:rPr>
        <w:t>en el plazo est</w:t>
      </w:r>
      <w:r w:rsidR="003D0761" w:rsidRPr="00F94224">
        <w:rPr>
          <w:rFonts w:ascii="Bembo Std" w:eastAsia="Times New Roman" w:hAnsi="Bembo Std" w:cs="Calibri"/>
          <w:lang w:eastAsia="es-SV"/>
        </w:rPr>
        <w:t xml:space="preserve">ipulado </w:t>
      </w:r>
      <w:r w:rsidR="009D5368" w:rsidRPr="00F94224">
        <w:rPr>
          <w:rFonts w:ascii="Bembo Std" w:eastAsia="Times New Roman" w:hAnsi="Bembo Std" w:cs="Calibri"/>
          <w:lang w:eastAsia="es-SV"/>
        </w:rPr>
        <w:t xml:space="preserve">por la </w:t>
      </w:r>
      <w:r w:rsidR="000B1BDF" w:rsidRPr="00F94224">
        <w:rPr>
          <w:rFonts w:ascii="Bembo Std" w:eastAsia="Times New Roman" w:hAnsi="Bembo Std" w:cs="Calibri"/>
          <w:lang w:eastAsia="es-SV"/>
        </w:rPr>
        <w:t>ley</w:t>
      </w:r>
      <w:r w:rsidR="001A4FF6" w:rsidRPr="00F94224">
        <w:rPr>
          <w:rFonts w:ascii="Bembo Std" w:eastAsia="Times New Roman" w:hAnsi="Bembo Std" w:cs="Calibri"/>
          <w:lang w:eastAsia="es-SV"/>
        </w:rPr>
        <w:t>;</w:t>
      </w:r>
    </w:p>
    <w:p w:rsidR="001629E3" w:rsidRPr="00F94224" w:rsidRDefault="001629E3"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15AA9" w:rsidRPr="00F94224" w:rsidRDefault="002D528D"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Por tanto con base a las disposiciones legales arriba citadas y los razonamientos expuestos, se RES</w:t>
      </w:r>
      <w:r w:rsidR="00F53488" w:rsidRPr="00F94224">
        <w:rPr>
          <w:rFonts w:ascii="Bembo Std" w:eastAsia="Times New Roman" w:hAnsi="Bembo Std" w:cs="Calibri"/>
          <w:lang w:eastAsia="es-SV"/>
        </w:rPr>
        <w:t>UELVE entrega</w:t>
      </w:r>
      <w:r w:rsidR="00C873A6" w:rsidRPr="00F94224">
        <w:rPr>
          <w:rFonts w:ascii="Bembo Std" w:eastAsia="Times New Roman" w:hAnsi="Bembo Std" w:cs="Calibri"/>
          <w:lang w:eastAsia="es-SV"/>
        </w:rPr>
        <w:t>r la</w:t>
      </w:r>
      <w:r w:rsidR="004B63D5" w:rsidRPr="00F94224">
        <w:rPr>
          <w:rFonts w:ascii="Bembo Std" w:eastAsia="Times New Roman" w:hAnsi="Bembo Std" w:cs="Calibri"/>
          <w:lang w:eastAsia="es-SV"/>
        </w:rPr>
        <w:t xml:space="preserve"> siguiente</w:t>
      </w:r>
      <w:r w:rsidR="003E13D5" w:rsidRPr="00F94224">
        <w:rPr>
          <w:rFonts w:ascii="Bembo Std" w:eastAsia="Times New Roman" w:hAnsi="Bembo Std" w:cs="Calibri"/>
          <w:lang w:eastAsia="es-SV"/>
        </w:rPr>
        <w:t xml:space="preserve"> información</w:t>
      </w:r>
      <w:r w:rsidR="004B63D5" w:rsidRPr="00F94224">
        <w:rPr>
          <w:rFonts w:ascii="Bembo Std" w:eastAsia="Times New Roman" w:hAnsi="Bembo Std" w:cs="Calibri"/>
          <w:lang w:eastAsia="es-SV"/>
        </w:rPr>
        <w:t>:</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E57975" w:rsidRDefault="000E220C" w:rsidP="00E57975">
      <w:pPr>
        <w:pStyle w:val="Prrafodelista"/>
        <w:widowControl w:val="0"/>
        <w:numPr>
          <w:ilvl w:val="0"/>
          <w:numId w:val="1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57975">
        <w:rPr>
          <w:rFonts w:ascii="Bembo Std" w:eastAsia="Times New Roman" w:hAnsi="Bembo Std" w:cs="Calibri"/>
          <w:lang w:eastAsia="es-SV"/>
        </w:rPr>
        <w:t xml:space="preserve">Un </w:t>
      </w:r>
      <w:r w:rsidR="00C873A6" w:rsidRPr="00E57975">
        <w:rPr>
          <w:rFonts w:ascii="Bembo Std" w:eastAsia="Times New Roman" w:hAnsi="Bembo Std" w:cs="Calibri"/>
          <w:lang w:eastAsia="es-SV"/>
        </w:rPr>
        <w:t xml:space="preserve">archivo en formato </w:t>
      </w:r>
      <w:r w:rsidR="001629E3" w:rsidRPr="00E57975">
        <w:rPr>
          <w:rFonts w:ascii="Bembo Std" w:eastAsia="Times New Roman" w:hAnsi="Bembo Std" w:cs="Calibri"/>
          <w:lang w:eastAsia="es-SV"/>
        </w:rPr>
        <w:t xml:space="preserve">PDF seleccionable </w:t>
      </w:r>
      <w:r w:rsidR="00282015" w:rsidRPr="00E57975">
        <w:rPr>
          <w:rFonts w:ascii="Bembo Std" w:eastAsia="Times New Roman" w:hAnsi="Bembo Std" w:cs="Calibri"/>
          <w:lang w:eastAsia="es-SV"/>
        </w:rPr>
        <w:t>que contiene la información</w:t>
      </w:r>
      <w:r w:rsidR="00210D62" w:rsidRPr="00E57975">
        <w:rPr>
          <w:rFonts w:ascii="Bembo Std" w:eastAsia="Times New Roman" w:hAnsi="Bembo Std" w:cs="Calibri"/>
          <w:lang w:eastAsia="es-SV"/>
        </w:rPr>
        <w:t xml:space="preserve"> solicitada </w:t>
      </w:r>
      <w:r w:rsidR="00095DDE" w:rsidRPr="00E57975">
        <w:rPr>
          <w:rFonts w:ascii="Bembo Std" w:eastAsia="Times New Roman" w:hAnsi="Bembo Std" w:cs="Calibri"/>
          <w:lang w:eastAsia="es-SV"/>
        </w:rPr>
        <w:t>sobre</w:t>
      </w:r>
      <w:r w:rsidR="00E57975">
        <w:rPr>
          <w:rFonts w:ascii="Bembo Std" w:eastAsia="Times New Roman" w:hAnsi="Bembo Std" w:cs="Calibri"/>
          <w:lang w:eastAsia="es-SV"/>
        </w:rPr>
        <w:t xml:space="preserve"> C</w:t>
      </w:r>
      <w:r w:rsidR="00E57975" w:rsidRPr="00E57975">
        <w:rPr>
          <w:rFonts w:ascii="Bembo Std" w:eastAsia="Times New Roman" w:hAnsi="Bembo Std" w:cs="Calibri"/>
          <w:lang w:eastAsia="es-SV"/>
        </w:rPr>
        <w:t>opia certificada que contiene</w:t>
      </w:r>
      <w:r w:rsidR="00E57975">
        <w:rPr>
          <w:rFonts w:ascii="Bembo Std" w:eastAsia="Times New Roman" w:hAnsi="Bembo Std" w:cs="Calibri"/>
          <w:lang w:eastAsia="es-SV"/>
        </w:rPr>
        <w:t>:</w:t>
      </w:r>
    </w:p>
    <w:p w:rsidR="00E57975" w:rsidRDefault="00E57975" w:rsidP="00E5797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E57975" w:rsidRPr="00E57975" w:rsidRDefault="00E57975" w:rsidP="00E57975">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57975">
        <w:rPr>
          <w:rFonts w:ascii="Bembo Std" w:eastAsia="Times New Roman" w:hAnsi="Bembo Std" w:cs="Calibri"/>
          <w:lang w:eastAsia="es-SV"/>
        </w:rPr>
        <w:t xml:space="preserve">Estatutos de la Asociación Cooperativa de Producción Agropecuaria y Servicios Múltiples "San Tiburcio" de R.L. constituida en el municipio de Texistepeque departamento de Santa Ana , a las diez horas del día diecinueve de noviembre de mil novecientos noventa y seis; y sus modificaciones en cuanto al nombre de la misma a la actualidad, en caso de existir. </w:t>
      </w:r>
    </w:p>
    <w:p w:rsidR="00E57975" w:rsidRPr="00E57975" w:rsidRDefault="00E57975" w:rsidP="00E5797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E57975" w:rsidRDefault="00E57975" w:rsidP="00E57975">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E57975">
        <w:rPr>
          <w:rFonts w:ascii="Bembo Std" w:eastAsia="Times New Roman" w:hAnsi="Bembo Std" w:cs="Calibri"/>
          <w:lang w:eastAsia="es-SV"/>
        </w:rPr>
        <w:t>Credencial del Representante Legal actual, de dicha Cooperativa.</w:t>
      </w:r>
    </w:p>
    <w:p w:rsidR="00E57975" w:rsidRPr="00F94224" w:rsidRDefault="00E5797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82015" w:rsidRPr="00F94224" w:rsidRDefault="00095DDE" w:rsidP="00E57975">
      <w:pPr>
        <w:pStyle w:val="Prrafodelista"/>
        <w:widowControl w:val="0"/>
        <w:numPr>
          <w:ilvl w:val="0"/>
          <w:numId w:val="1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La </w:t>
      </w:r>
      <w:r w:rsidR="00282015" w:rsidRPr="00F94224">
        <w:rPr>
          <w:rFonts w:ascii="Bembo Std" w:eastAsia="Times New Roman" w:hAnsi="Bembo Std" w:cs="Calibri"/>
          <w:lang w:eastAsia="es-SV"/>
        </w:rPr>
        <w:t>información se entrega</w:t>
      </w:r>
      <w:r w:rsidR="00282015" w:rsidRPr="00F94224">
        <w:rPr>
          <w:rFonts w:ascii="Bembo Std" w:eastAsia="Times New Roman" w:hAnsi="Bembo Std" w:cs="Calibri"/>
          <w:i/>
          <w:lang w:eastAsia="es-SV"/>
        </w:rPr>
        <w:t xml:space="preserve"> </w:t>
      </w:r>
      <w:r w:rsidR="00282015" w:rsidRPr="00F94224">
        <w:rPr>
          <w:rFonts w:ascii="Bembo Std" w:eastAsia="Times New Roman" w:hAnsi="Bembo Std" w:cs="Calibri"/>
          <w:lang w:eastAsia="es-SV"/>
        </w:rPr>
        <w:t xml:space="preserve">en </w:t>
      </w:r>
      <w:r w:rsidR="00282015" w:rsidRPr="00F94224">
        <w:rPr>
          <w:rFonts w:ascii="Bembo Std" w:eastAsia="Times New Roman" w:hAnsi="Bembo Std" w:cs="Calibri"/>
          <w:i/>
          <w:lang w:eastAsia="es-SV"/>
        </w:rPr>
        <w:t>versión pública</w:t>
      </w:r>
      <w:r w:rsidR="00282015" w:rsidRPr="00F94224">
        <w:rPr>
          <w:rFonts w:ascii="Bembo Std" w:eastAsia="Times New Roman" w:hAnsi="Bembo Std" w:cs="Calibri"/>
          <w:lang w:eastAsia="es-SV"/>
        </w:rPr>
        <w:t xml:space="preserve"> según lo dispone el artículo 30 de la LAIP, se omitió información confidencial </w:t>
      </w:r>
      <w:r w:rsidRPr="00F94224">
        <w:rPr>
          <w:rFonts w:ascii="Bembo Std" w:eastAsia="Times New Roman" w:hAnsi="Bembo Std" w:cs="Calibri"/>
          <w:lang w:eastAsia="es-SV"/>
        </w:rPr>
        <w:t>como lugar y fecha de nacimiento, números de DUI, domicilio,</w:t>
      </w:r>
      <w:r w:rsidR="00F94224">
        <w:rPr>
          <w:rFonts w:ascii="Bembo Std" w:eastAsia="Times New Roman" w:hAnsi="Bembo Std" w:cs="Calibri"/>
          <w:lang w:eastAsia="es-SV"/>
        </w:rPr>
        <w:t xml:space="preserve"> etc.</w:t>
      </w:r>
      <w:r w:rsidRPr="00F94224">
        <w:rPr>
          <w:rFonts w:ascii="Bembo Std" w:eastAsia="Times New Roman" w:hAnsi="Bembo Std" w:cs="Calibri"/>
          <w:lang w:eastAsia="es-SV"/>
        </w:rPr>
        <w:t xml:space="preserve"> por ser información </w:t>
      </w:r>
      <w:r w:rsidRPr="00F94224">
        <w:rPr>
          <w:rFonts w:ascii="Bembo Std" w:eastAsia="Times New Roman" w:hAnsi="Bembo Std" w:cs="Calibri"/>
          <w:i/>
          <w:lang w:eastAsia="es-SV"/>
        </w:rPr>
        <w:t>confidencial</w:t>
      </w:r>
      <w:r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 xml:space="preserve">(Art. </w:t>
      </w:r>
      <w:r w:rsidR="00210D62" w:rsidRPr="00F94224">
        <w:rPr>
          <w:rFonts w:ascii="Bembo Std" w:eastAsia="Times New Roman" w:hAnsi="Bembo Std" w:cs="Calibri"/>
          <w:lang w:eastAsia="es-SV"/>
        </w:rPr>
        <w:t xml:space="preserve">6 y </w:t>
      </w:r>
      <w:r w:rsidR="00282015" w:rsidRPr="00F94224">
        <w:rPr>
          <w:rFonts w:ascii="Bembo Std" w:eastAsia="Times New Roman" w:hAnsi="Bembo Std" w:cs="Calibri"/>
          <w:lang w:eastAsia="es-SV"/>
        </w:rPr>
        <w:t>24 LAIP);</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53488" w:rsidRPr="00F94224" w:rsidRDefault="00F94224" w:rsidP="00E5797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Arial"/>
          <w:lang w:val="es-ES" w:eastAsia="ar-SA"/>
        </w:rPr>
        <w:t>Notifíquese</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center"/>
        <w:rPr>
          <w:rFonts w:ascii="Bembo Std" w:eastAsia="Times New Roman" w:hAnsi="Bembo Std" w:cs="Arial"/>
          <w:b/>
          <w:color w:val="002060"/>
          <w:lang w:val="es-ES" w:eastAsia="ar-SA"/>
        </w:rPr>
      </w:pPr>
      <w:r w:rsidRPr="00F94224">
        <w:rPr>
          <w:rFonts w:ascii="Bembo Std" w:eastAsia="Times New Roman" w:hAnsi="Bembo Std" w:cs="Arial"/>
          <w:b/>
          <w:color w:val="002060"/>
          <w:lang w:val="es-ES" w:eastAsia="ar-SA"/>
        </w:rPr>
        <w:t>Lic. Ana Patricia Sánchez de Cruz</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center"/>
        <w:rPr>
          <w:rFonts w:ascii="Bembo Std" w:eastAsia="Times New Roman" w:hAnsi="Bembo Std" w:cs="Calibri"/>
          <w:b/>
          <w:color w:val="002060"/>
          <w:lang w:eastAsia="es-SV"/>
        </w:rPr>
      </w:pPr>
      <w:r w:rsidRPr="00F94224">
        <w:rPr>
          <w:rFonts w:ascii="Bembo Std" w:eastAsia="Times New Roman" w:hAnsi="Bembo Std" w:cs="Arial"/>
          <w:b/>
          <w:color w:val="002060"/>
          <w:lang w:val="es-ES" w:eastAsia="ar-SA"/>
        </w:rPr>
        <w:t>Oficial de Información-MAG</w:t>
      </w:r>
    </w:p>
    <w:p w:rsidR="000B1188" w:rsidRPr="00F94224" w:rsidRDefault="000B1188" w:rsidP="00F94224">
      <w:pPr>
        <w:spacing w:after="0" w:line="276" w:lineRule="auto"/>
        <w:rPr>
          <w:rFonts w:ascii="Bembo Std" w:eastAsia="Times New Roman" w:hAnsi="Bembo Std" w:cs="Calibri"/>
          <w:b/>
          <w:color w:val="000066"/>
          <w:lang w:eastAsia="es-SV"/>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21" w:rsidRDefault="00BB1B21" w:rsidP="00D6001B">
      <w:pPr>
        <w:spacing w:after="0" w:line="240" w:lineRule="auto"/>
      </w:pPr>
      <w:r>
        <w:separator/>
      </w:r>
    </w:p>
  </w:endnote>
  <w:endnote w:type="continuationSeparator" w:id="0">
    <w:p w:rsidR="00BB1B21" w:rsidRDefault="00BB1B21"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3A66DC00" wp14:editId="1712CADD">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D6570A" w:rsidRPr="00D6570A">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D6570A" w:rsidRPr="00D6570A">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21" w:rsidRDefault="00BB1B21" w:rsidP="00D6001B">
      <w:pPr>
        <w:spacing w:after="0" w:line="240" w:lineRule="auto"/>
      </w:pPr>
      <w:r>
        <w:separator/>
      </w:r>
    </w:p>
  </w:footnote>
  <w:footnote w:type="continuationSeparator" w:id="0">
    <w:p w:rsidR="00BB1B21" w:rsidRDefault="00BB1B21"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BB1B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BB1B21"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2CF40DB" wp14:editId="73F7E34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BB1B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B1B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B1B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48A2840"/>
    <w:multiLevelType w:val="hybridMultilevel"/>
    <w:tmpl w:val="96DCFC3C"/>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9AD7087"/>
    <w:multiLevelType w:val="hybridMultilevel"/>
    <w:tmpl w:val="555883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46F97901"/>
    <w:multiLevelType w:val="hybridMultilevel"/>
    <w:tmpl w:val="48B0E76C"/>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63E212DF"/>
    <w:multiLevelType w:val="hybridMultilevel"/>
    <w:tmpl w:val="5A1EC02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nsid w:val="6BF02211"/>
    <w:multiLevelType w:val="hybridMultilevel"/>
    <w:tmpl w:val="1F289FF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7"/>
  </w:num>
  <w:num w:numId="3">
    <w:abstractNumId w:val="10"/>
  </w:num>
  <w:num w:numId="4">
    <w:abstractNumId w:val="3"/>
  </w:num>
  <w:num w:numId="5">
    <w:abstractNumId w:val="12"/>
  </w:num>
  <w:num w:numId="6">
    <w:abstractNumId w:val="14"/>
  </w:num>
  <w:num w:numId="7">
    <w:abstractNumId w:val="4"/>
  </w:num>
  <w:num w:numId="8">
    <w:abstractNumId w:val="13"/>
  </w:num>
  <w:num w:numId="9">
    <w:abstractNumId w:val="2"/>
  </w:num>
  <w:num w:numId="10">
    <w:abstractNumId w:val="8"/>
  </w:num>
  <w:num w:numId="11">
    <w:abstractNumId w:val="6"/>
  </w:num>
  <w:num w:numId="12">
    <w:abstractNumId w:val="9"/>
  </w:num>
  <w:num w:numId="13">
    <w:abstractNumId w:val="5"/>
  </w:num>
  <w:num w:numId="14">
    <w:abstractNumId w:val="1"/>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23C7B"/>
    <w:rsid w:val="00024E50"/>
    <w:rsid w:val="00025960"/>
    <w:rsid w:val="00033F58"/>
    <w:rsid w:val="00044B42"/>
    <w:rsid w:val="00051A26"/>
    <w:rsid w:val="000548B5"/>
    <w:rsid w:val="00055A49"/>
    <w:rsid w:val="00056647"/>
    <w:rsid w:val="00062576"/>
    <w:rsid w:val="00071488"/>
    <w:rsid w:val="00072723"/>
    <w:rsid w:val="00081749"/>
    <w:rsid w:val="00087FF7"/>
    <w:rsid w:val="00095DDE"/>
    <w:rsid w:val="000971C6"/>
    <w:rsid w:val="00097870"/>
    <w:rsid w:val="000B0B6F"/>
    <w:rsid w:val="000B1188"/>
    <w:rsid w:val="000B1BDF"/>
    <w:rsid w:val="000D7EEA"/>
    <w:rsid w:val="000E220C"/>
    <w:rsid w:val="0010220A"/>
    <w:rsid w:val="001049E7"/>
    <w:rsid w:val="00113551"/>
    <w:rsid w:val="001319E9"/>
    <w:rsid w:val="00141923"/>
    <w:rsid w:val="00147D22"/>
    <w:rsid w:val="00151744"/>
    <w:rsid w:val="0016032E"/>
    <w:rsid w:val="001622E3"/>
    <w:rsid w:val="001629E3"/>
    <w:rsid w:val="00172C16"/>
    <w:rsid w:val="00190D72"/>
    <w:rsid w:val="001A4FF6"/>
    <w:rsid w:val="001B3A24"/>
    <w:rsid w:val="001B63AF"/>
    <w:rsid w:val="001B65F6"/>
    <w:rsid w:val="00210D62"/>
    <w:rsid w:val="00214FB6"/>
    <w:rsid w:val="00231560"/>
    <w:rsid w:val="002360C1"/>
    <w:rsid w:val="0024614E"/>
    <w:rsid w:val="0026287D"/>
    <w:rsid w:val="00282015"/>
    <w:rsid w:val="00283015"/>
    <w:rsid w:val="002920FB"/>
    <w:rsid w:val="002B5B0D"/>
    <w:rsid w:val="002D37DB"/>
    <w:rsid w:val="002D528D"/>
    <w:rsid w:val="002E32DE"/>
    <w:rsid w:val="002E6705"/>
    <w:rsid w:val="00304408"/>
    <w:rsid w:val="0032187E"/>
    <w:rsid w:val="00333B15"/>
    <w:rsid w:val="00333CC9"/>
    <w:rsid w:val="00346713"/>
    <w:rsid w:val="00361197"/>
    <w:rsid w:val="0037077E"/>
    <w:rsid w:val="00373214"/>
    <w:rsid w:val="00381B56"/>
    <w:rsid w:val="0038779B"/>
    <w:rsid w:val="003A49AB"/>
    <w:rsid w:val="003B2836"/>
    <w:rsid w:val="003D0761"/>
    <w:rsid w:val="003E13D5"/>
    <w:rsid w:val="003E24D6"/>
    <w:rsid w:val="003E36EB"/>
    <w:rsid w:val="003E61E3"/>
    <w:rsid w:val="003F129B"/>
    <w:rsid w:val="003F4813"/>
    <w:rsid w:val="00423736"/>
    <w:rsid w:val="00427954"/>
    <w:rsid w:val="004315C5"/>
    <w:rsid w:val="004552EE"/>
    <w:rsid w:val="00470F9A"/>
    <w:rsid w:val="00484E7F"/>
    <w:rsid w:val="004A3AD2"/>
    <w:rsid w:val="004A5310"/>
    <w:rsid w:val="004B63D5"/>
    <w:rsid w:val="004D4805"/>
    <w:rsid w:val="004D7EB4"/>
    <w:rsid w:val="004F7AAB"/>
    <w:rsid w:val="005018E4"/>
    <w:rsid w:val="00524A1F"/>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42308"/>
    <w:rsid w:val="00661F53"/>
    <w:rsid w:val="00663980"/>
    <w:rsid w:val="00663B07"/>
    <w:rsid w:val="00692C39"/>
    <w:rsid w:val="006A3444"/>
    <w:rsid w:val="006A6450"/>
    <w:rsid w:val="006C4459"/>
    <w:rsid w:val="006D2794"/>
    <w:rsid w:val="006E273D"/>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21AE"/>
    <w:rsid w:val="00833695"/>
    <w:rsid w:val="00853A28"/>
    <w:rsid w:val="0087375C"/>
    <w:rsid w:val="0087509F"/>
    <w:rsid w:val="00883C87"/>
    <w:rsid w:val="00884D15"/>
    <w:rsid w:val="008872B6"/>
    <w:rsid w:val="0089065D"/>
    <w:rsid w:val="008C04D4"/>
    <w:rsid w:val="008C5D6F"/>
    <w:rsid w:val="008D7B24"/>
    <w:rsid w:val="008F0154"/>
    <w:rsid w:val="00906535"/>
    <w:rsid w:val="0091651A"/>
    <w:rsid w:val="00917336"/>
    <w:rsid w:val="00921448"/>
    <w:rsid w:val="00923017"/>
    <w:rsid w:val="009451DD"/>
    <w:rsid w:val="009B07AA"/>
    <w:rsid w:val="009C0DA1"/>
    <w:rsid w:val="009C42C1"/>
    <w:rsid w:val="009D00FE"/>
    <w:rsid w:val="009D5368"/>
    <w:rsid w:val="009F73BF"/>
    <w:rsid w:val="009F7751"/>
    <w:rsid w:val="00A06AE6"/>
    <w:rsid w:val="00A1484A"/>
    <w:rsid w:val="00A359C5"/>
    <w:rsid w:val="00A90B93"/>
    <w:rsid w:val="00A92F02"/>
    <w:rsid w:val="00A94EF7"/>
    <w:rsid w:val="00A96479"/>
    <w:rsid w:val="00AB49D0"/>
    <w:rsid w:val="00AD2E88"/>
    <w:rsid w:val="00AE4289"/>
    <w:rsid w:val="00AE42AC"/>
    <w:rsid w:val="00AF39BF"/>
    <w:rsid w:val="00B302C2"/>
    <w:rsid w:val="00B57A0C"/>
    <w:rsid w:val="00B62EF6"/>
    <w:rsid w:val="00B650CA"/>
    <w:rsid w:val="00B655BE"/>
    <w:rsid w:val="00B7559C"/>
    <w:rsid w:val="00B85898"/>
    <w:rsid w:val="00B962B4"/>
    <w:rsid w:val="00BA444E"/>
    <w:rsid w:val="00BB1B21"/>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C72AD"/>
    <w:rsid w:val="00CD11B0"/>
    <w:rsid w:val="00CE5A9E"/>
    <w:rsid w:val="00D01368"/>
    <w:rsid w:val="00D01AA6"/>
    <w:rsid w:val="00D17D0E"/>
    <w:rsid w:val="00D241A4"/>
    <w:rsid w:val="00D5493A"/>
    <w:rsid w:val="00D56284"/>
    <w:rsid w:val="00D6001B"/>
    <w:rsid w:val="00D64E5F"/>
    <w:rsid w:val="00D6570A"/>
    <w:rsid w:val="00D94F78"/>
    <w:rsid w:val="00DA3041"/>
    <w:rsid w:val="00DC23CC"/>
    <w:rsid w:val="00DD4DB4"/>
    <w:rsid w:val="00DD6F61"/>
    <w:rsid w:val="00E03310"/>
    <w:rsid w:val="00E25D53"/>
    <w:rsid w:val="00E372E7"/>
    <w:rsid w:val="00E53F9E"/>
    <w:rsid w:val="00E57975"/>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339C"/>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D657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D6570A"/>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D657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D6570A"/>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7989-9B71-43A2-B53B-E5A1572F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2021-05-27T20:06:00Z</cp:lastPrinted>
  <dcterms:created xsi:type="dcterms:W3CDTF">2021-05-27T21:03:00Z</dcterms:created>
  <dcterms:modified xsi:type="dcterms:W3CDTF">2021-05-27T21:03:00Z</dcterms:modified>
</cp:coreProperties>
</file>