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096"/>
        <w:gridCol w:w="2882"/>
      </w:tblGrid>
      <w:tr w:rsidR="00D52212" w:rsidRPr="008610C3" w:rsidTr="00FB6692">
        <w:tc>
          <w:tcPr>
            <w:tcW w:w="2881" w:type="dxa"/>
            <w:hideMark/>
          </w:tcPr>
          <w:p w:rsidR="00D52212" w:rsidRPr="008610C3" w:rsidRDefault="00D52212" w:rsidP="008610C3">
            <w:pPr>
              <w:spacing w:after="0" w:line="24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881" w:type="dxa"/>
            <w:hideMark/>
          </w:tcPr>
          <w:p w:rsidR="00D52212" w:rsidRPr="008610C3" w:rsidRDefault="00D52212" w:rsidP="008610C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s-ES" w:eastAsia="es-ES"/>
              </w:rPr>
            </w:pPr>
            <w:r w:rsidRPr="008610C3">
              <w:rPr>
                <w:rFonts w:ascii="Book Antiqua" w:hAnsi="Book Antiqua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3FE55F2B" wp14:editId="5D80D3C7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76200</wp:posOffset>
                  </wp:positionV>
                  <wp:extent cx="1822450" cy="1072515"/>
                  <wp:effectExtent l="0" t="0" r="6350" b="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D52212" w:rsidRPr="008610C3" w:rsidRDefault="00D52212" w:rsidP="008610C3">
            <w:pPr>
              <w:spacing w:after="0" w:line="24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D52212" w:rsidRPr="008610C3" w:rsidTr="00FB6692">
        <w:tc>
          <w:tcPr>
            <w:tcW w:w="8644" w:type="dxa"/>
            <w:gridSpan w:val="3"/>
            <w:hideMark/>
          </w:tcPr>
          <w:p w:rsidR="00D52212" w:rsidRPr="008610C3" w:rsidRDefault="00D52212" w:rsidP="008610C3">
            <w:pPr>
              <w:spacing w:after="0" w:line="240" w:lineRule="auto"/>
              <w:ind w:right="-361"/>
              <w:jc w:val="center"/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</w:pPr>
            <w:r w:rsidRPr="008610C3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  <w:t>MINISTERIO DE GOBERNACIÓN Y DESARROLLO TERRITORIAL</w:t>
            </w:r>
          </w:p>
          <w:p w:rsidR="00D52212" w:rsidRPr="008610C3" w:rsidRDefault="00D52212" w:rsidP="008610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noProof/>
                <w:sz w:val="24"/>
                <w:szCs w:val="24"/>
                <w:lang w:val="es-ES" w:eastAsia="es-ES"/>
              </w:rPr>
            </w:pPr>
            <w:r w:rsidRPr="008610C3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  <w:t>REPÚBLICA DE EL SALVADOR, AMÉRICA CENTRAL</w:t>
            </w:r>
          </w:p>
        </w:tc>
      </w:tr>
    </w:tbl>
    <w:p w:rsidR="00D52212" w:rsidRPr="008610C3" w:rsidRDefault="00D52212" w:rsidP="008610C3">
      <w:pPr>
        <w:spacing w:after="0" w:line="240" w:lineRule="auto"/>
        <w:ind w:right="20"/>
        <w:jc w:val="both"/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</w:pPr>
    </w:p>
    <w:p w:rsidR="00D52212" w:rsidRPr="008610C3" w:rsidRDefault="00D52212" w:rsidP="008610C3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  <w:r w:rsidRPr="008610C3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RESOLUCIÓN </w:t>
      </w:r>
      <w:r w:rsidR="00EA732C" w:rsidRPr="008610C3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NÚMERO </w:t>
      </w:r>
      <w:r w:rsidR="00F35592" w:rsidRPr="008610C3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NOVENTA. </w:t>
      </w:r>
      <w:r w:rsidR="00F35592" w:rsidRPr="008610C3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En la Unidad de Acceso a la Información Pública del Ministerio de Gober</w:t>
      </w:r>
      <w:r w:rsidR="008610C3" w:rsidRPr="008610C3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nación y Desarrollo Territorial.</w:t>
      </w:r>
      <w:r w:rsidR="00F35592" w:rsidRPr="008610C3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San Salvador</w:t>
      </w:r>
      <w:r w:rsidRPr="008610C3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, a las </w:t>
      </w:r>
      <w:r w:rsidR="00F35592" w:rsidRPr="008610C3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once</w:t>
      </w:r>
      <w:r w:rsidRPr="008610C3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horas del día </w:t>
      </w:r>
      <w:r w:rsidR="00F35592" w:rsidRPr="008610C3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cinco de junio de dos mil dieciocho</w:t>
      </w:r>
      <w:r w:rsidRPr="008610C3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. </w:t>
      </w:r>
      <w:r w:rsidRPr="008610C3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CONSIDERANDO:</w:t>
      </w:r>
      <w:r w:rsidRPr="008610C3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</w:t>
      </w:r>
      <w:r w:rsidRPr="008610C3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I.</w:t>
      </w:r>
      <w:r w:rsidRPr="008610C3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</w:t>
      </w:r>
      <w:r w:rsidR="002823AD" w:rsidRPr="008610C3">
        <w:rPr>
          <w:rFonts w:ascii="Book Antiqua" w:hAnsi="Book Antiqua"/>
          <w:sz w:val="24"/>
          <w:szCs w:val="24"/>
          <w:lang w:val="es-ES" w:eastAsia="es-ES"/>
        </w:rPr>
        <w:t>Téngase por recibida la solicitud de información presentada por medio</w:t>
      </w:r>
      <w:r w:rsidR="002823AD" w:rsidRPr="008610C3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del Sistema de Gestión de Solicitudes en fecha cuatro de junio del presente año, a nombre de</w:t>
      </w:r>
      <w:r w:rsidRPr="008610C3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:</w:t>
      </w:r>
      <w:r w:rsidRPr="008610C3">
        <w:rPr>
          <w:rFonts w:ascii="Book Antiqua" w:hAnsi="Book Antiqua"/>
          <w:sz w:val="24"/>
          <w:szCs w:val="24"/>
          <w:lang w:val="es-ES"/>
        </w:rPr>
        <w:t xml:space="preserve"> </w:t>
      </w:r>
      <w:r w:rsidR="00120090">
        <w:rPr>
          <w:rFonts w:ascii="Book Antiqua" w:hAnsi="Book Antiqua" w:cs="Times New Roman"/>
          <w:b/>
          <w:sz w:val="24"/>
          <w:szCs w:val="24"/>
        </w:rPr>
        <w:t>------------------------------</w:t>
      </w:r>
      <w:r w:rsidRPr="008610C3">
        <w:rPr>
          <w:rFonts w:ascii="Book Antiqua" w:hAnsi="Book Antiqua" w:cs="Times New Roman"/>
          <w:sz w:val="24"/>
          <w:szCs w:val="24"/>
        </w:rPr>
        <w:t xml:space="preserve">, </w:t>
      </w:r>
      <w:r w:rsidR="002823AD" w:rsidRPr="008610C3">
        <w:rPr>
          <w:rFonts w:ascii="Book Antiqua" w:hAnsi="Book Antiqua"/>
          <w:sz w:val="24"/>
          <w:szCs w:val="24"/>
          <w:lang w:val="es-ES" w:eastAsia="es-ES"/>
        </w:rPr>
        <w:t xml:space="preserve">registrada por esta Unidad bajo el correlativo </w:t>
      </w:r>
      <w:r w:rsidR="002823AD" w:rsidRPr="008610C3">
        <w:rPr>
          <w:rFonts w:ascii="Book Antiqua" w:hAnsi="Book Antiqua"/>
          <w:b/>
          <w:sz w:val="24"/>
          <w:szCs w:val="24"/>
          <w:lang w:val="es-ES" w:eastAsia="es-ES"/>
        </w:rPr>
        <w:t>MIGOBDT-2018-0094</w:t>
      </w:r>
      <w:r w:rsidR="002823AD" w:rsidRPr="008610C3">
        <w:rPr>
          <w:rFonts w:ascii="Book Antiqua" w:hAnsi="Book Antiqua"/>
          <w:sz w:val="24"/>
          <w:szCs w:val="24"/>
          <w:shd w:val="clear" w:color="auto" w:fill="FFFFFF"/>
        </w:rPr>
        <w:t>, en la que esencial y textualmente requiere</w:t>
      </w:r>
      <w:r w:rsidR="002823AD" w:rsidRPr="008610C3">
        <w:rPr>
          <w:rFonts w:ascii="Book Antiqua" w:eastAsia="Times New Roman" w:hAnsi="Book Antiqua" w:cs="Times New Roman"/>
          <w:sz w:val="24"/>
          <w:szCs w:val="24"/>
          <w:lang w:eastAsia="es-ES"/>
        </w:rPr>
        <w:t>: “</w:t>
      </w:r>
      <w:r w:rsidR="002823AD" w:rsidRPr="008610C3">
        <w:rPr>
          <w:rFonts w:ascii="Book Antiqua" w:hAnsi="Book Antiqua" w:cs="Helvetica"/>
          <w:i/>
          <w:color w:val="333333"/>
          <w:sz w:val="24"/>
          <w:szCs w:val="24"/>
          <w:shd w:val="clear" w:color="auto" w:fill="FFFFFF"/>
        </w:rPr>
        <w:t>Los listados de viajes internacionales autorizados por los entes obligados que sean finan</w:t>
      </w:r>
      <w:bookmarkStart w:id="0" w:name="_GoBack"/>
      <w:bookmarkEnd w:id="0"/>
      <w:r w:rsidR="002823AD" w:rsidRPr="008610C3">
        <w:rPr>
          <w:rFonts w:ascii="Book Antiqua" w:hAnsi="Book Antiqua" w:cs="Helvetica"/>
          <w:i/>
          <w:color w:val="333333"/>
          <w:sz w:val="24"/>
          <w:szCs w:val="24"/>
          <w:shd w:val="clear" w:color="auto" w:fill="FFFFFF"/>
        </w:rPr>
        <w:t>ciados con fondos públicos, incluyendo nombre del funcionario o empleado, destino, objetivo, valor del pasaje, viáticos asignados y cualquier otro gasto</w:t>
      </w:r>
      <w:r w:rsidR="002823AD" w:rsidRPr="008610C3">
        <w:rPr>
          <w:rFonts w:ascii="Book Antiqua" w:eastAsia="Times New Roman" w:hAnsi="Book Antiqua" w:cs="Times New Roman"/>
          <w:b/>
          <w:sz w:val="24"/>
          <w:szCs w:val="24"/>
          <w:lang w:eastAsia="es-ES"/>
        </w:rPr>
        <w:t xml:space="preserve">”. </w:t>
      </w:r>
      <w:r w:rsidRPr="008610C3">
        <w:rPr>
          <w:rFonts w:ascii="Book Antiqua" w:eastAsia="Times New Roman" w:hAnsi="Book Antiqua" w:cs="Times New Roman"/>
          <w:b/>
          <w:sz w:val="24"/>
          <w:szCs w:val="24"/>
          <w:lang w:eastAsia="es-ES"/>
        </w:rPr>
        <w:t>II</w:t>
      </w:r>
      <w:r w:rsidRPr="008610C3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. </w:t>
      </w:r>
      <w:r w:rsidR="002823AD" w:rsidRPr="008610C3">
        <w:rPr>
          <w:rFonts w:ascii="Book Antiqua" w:hAnsi="Book Antiqua"/>
          <w:sz w:val="24"/>
          <w:szCs w:val="24"/>
          <w:lang w:val="es-ES" w:eastAsia="es-ES"/>
        </w:rPr>
        <w:t xml:space="preserve">Que la referida solicitud cumple con todos los requisitos establecidos en el Art. 66 de la Ley de Acceso a la Información Pública (LAIP), </w:t>
      </w:r>
      <w:r w:rsidR="002823AD" w:rsidRPr="008610C3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a su vez dicha información no se encuentra entre las excepciones enumeradas en los artículos 19 y 24 de la Ley y 19 de su Reglamento</w:t>
      </w:r>
      <w:r w:rsidRPr="008610C3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.</w:t>
      </w:r>
      <w:r w:rsidRPr="008610C3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 </w:t>
      </w:r>
      <w:r w:rsidR="008C4647" w:rsidRPr="008610C3">
        <w:rPr>
          <w:rFonts w:ascii="Book Antiqua" w:eastAsia="Times New Roman" w:hAnsi="Book Antiqua" w:cs="Times New Roman"/>
          <w:b/>
          <w:sz w:val="24"/>
          <w:szCs w:val="24"/>
          <w:lang w:eastAsia="es-ES"/>
        </w:rPr>
        <w:t xml:space="preserve">III </w:t>
      </w:r>
      <w:r w:rsidR="00660F2D" w:rsidRPr="008610C3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Que </w:t>
      </w:r>
      <w:r w:rsidR="008C4647" w:rsidRPr="008610C3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la información </w:t>
      </w:r>
      <w:r w:rsidR="002823AD" w:rsidRPr="008610C3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que solicita </w:t>
      </w:r>
      <w:r w:rsidR="00660F2D" w:rsidRPr="008610C3">
        <w:rPr>
          <w:rFonts w:ascii="Book Antiqua" w:eastAsia="Times New Roman" w:hAnsi="Book Antiqua" w:cs="Times New Roman"/>
          <w:sz w:val="24"/>
          <w:szCs w:val="24"/>
          <w:lang w:eastAsia="es-ES"/>
        </w:rPr>
        <w:t>se</w:t>
      </w:r>
      <w:r w:rsidR="008C4647" w:rsidRPr="008610C3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 encuentra disponible públicamente, siendo de las excepciones a la obligación de dar trámite a las solicitudes de información del Art. 74 de la LAIP. </w:t>
      </w:r>
      <w:r w:rsidR="008C4647" w:rsidRPr="008610C3">
        <w:rPr>
          <w:rFonts w:ascii="Book Antiqua" w:eastAsia="Times New Roman" w:hAnsi="Book Antiqua" w:cs="Times New Roman"/>
          <w:b/>
          <w:sz w:val="24"/>
          <w:szCs w:val="24"/>
          <w:lang w:eastAsia="es-ES"/>
        </w:rPr>
        <w:t>POR TANTO</w:t>
      </w:r>
      <w:r w:rsidR="00660F2D" w:rsidRPr="008610C3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, conforme a los Arts. 1, 2, 6, 18 y 86 </w:t>
      </w:r>
      <w:r w:rsidR="008610C3" w:rsidRPr="008610C3">
        <w:rPr>
          <w:rFonts w:ascii="Book Antiqua" w:eastAsia="Times New Roman" w:hAnsi="Book Antiqua" w:cs="Times New Roman"/>
          <w:sz w:val="24"/>
          <w:szCs w:val="24"/>
          <w:lang w:eastAsia="es-ES"/>
        </w:rPr>
        <w:t>Inciso</w:t>
      </w:r>
      <w:r w:rsidR="00660F2D" w:rsidRPr="008610C3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 3°</w:t>
      </w:r>
      <w:r w:rsidR="008C4647" w:rsidRPr="008610C3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 de la Constitución</w:t>
      </w:r>
      <w:r w:rsidR="008610C3" w:rsidRPr="008610C3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 de la Repú</w:t>
      </w:r>
      <w:r w:rsidR="00660F2D" w:rsidRPr="008610C3">
        <w:rPr>
          <w:rFonts w:ascii="Book Antiqua" w:eastAsia="Times New Roman" w:hAnsi="Book Antiqua" w:cs="Times New Roman"/>
          <w:sz w:val="24"/>
          <w:szCs w:val="24"/>
          <w:lang w:eastAsia="es-ES"/>
        </w:rPr>
        <w:t>blica</w:t>
      </w:r>
      <w:r w:rsidR="008C4647" w:rsidRPr="008610C3">
        <w:rPr>
          <w:rFonts w:ascii="Book Antiqua" w:eastAsia="Times New Roman" w:hAnsi="Book Antiqua" w:cs="Times New Roman"/>
          <w:sz w:val="24"/>
          <w:szCs w:val="24"/>
          <w:lang w:eastAsia="es-ES"/>
        </w:rPr>
        <w:t>,</w:t>
      </w:r>
      <w:r w:rsidR="00660F2D" w:rsidRPr="008610C3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 y 2, </w:t>
      </w:r>
      <w:r w:rsidR="008C4647" w:rsidRPr="008610C3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7, 9, 50, 62 y 72 de la Ley de Acceso </w:t>
      </w:r>
      <w:r w:rsidR="008610C3">
        <w:rPr>
          <w:rFonts w:ascii="Book Antiqua" w:eastAsia="Times New Roman" w:hAnsi="Book Antiqua" w:cs="Times New Roman"/>
          <w:sz w:val="24"/>
          <w:szCs w:val="24"/>
          <w:lang w:eastAsia="es-ES"/>
        </w:rPr>
        <w:t>a la Información Pública, esta Unidad</w:t>
      </w:r>
      <w:r w:rsidR="008C4647" w:rsidRPr="008610C3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, </w:t>
      </w:r>
      <w:r w:rsidR="008C4647" w:rsidRPr="008610C3">
        <w:rPr>
          <w:rFonts w:ascii="Book Antiqua" w:eastAsia="Times New Roman" w:hAnsi="Book Antiqua" w:cs="Times New Roman"/>
          <w:b/>
          <w:sz w:val="24"/>
          <w:szCs w:val="24"/>
          <w:lang w:eastAsia="es-ES"/>
        </w:rPr>
        <w:t xml:space="preserve">RESUELVE: 1° </w:t>
      </w:r>
      <w:r w:rsidR="008610C3" w:rsidRPr="008610C3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Actuar conforme al Art. </w:t>
      </w:r>
      <w:r w:rsidR="008C4647" w:rsidRPr="008610C3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74 </w:t>
      </w:r>
      <w:r w:rsidR="008610C3" w:rsidRPr="008610C3">
        <w:rPr>
          <w:rFonts w:ascii="Book Antiqua" w:eastAsia="Times New Roman" w:hAnsi="Book Antiqua" w:cs="Times New Roman"/>
          <w:sz w:val="24"/>
          <w:szCs w:val="24"/>
          <w:lang w:eastAsia="es-ES"/>
        </w:rPr>
        <w:t>L</w:t>
      </w:r>
      <w:r w:rsidR="008C4647" w:rsidRPr="008610C3">
        <w:rPr>
          <w:rFonts w:ascii="Book Antiqua" w:eastAsia="Times New Roman" w:hAnsi="Book Antiqua" w:cs="Times New Roman"/>
          <w:sz w:val="24"/>
          <w:szCs w:val="24"/>
          <w:lang w:eastAsia="es-ES"/>
        </w:rPr>
        <w:t>etra b)</w:t>
      </w:r>
      <w:r w:rsidR="008610C3" w:rsidRPr="008610C3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 de la Ley de Acceso a la Información Pública</w:t>
      </w:r>
      <w:r w:rsidR="008C4647" w:rsidRPr="008610C3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, en el sentido de indicar al solicitante el lugar donde se encuentra la información. </w:t>
      </w:r>
      <w:r w:rsidR="008C4647" w:rsidRPr="008610C3">
        <w:rPr>
          <w:rFonts w:ascii="Book Antiqua" w:eastAsia="Times New Roman" w:hAnsi="Book Antiqua" w:cs="Times New Roman"/>
          <w:b/>
          <w:sz w:val="24"/>
          <w:szCs w:val="24"/>
          <w:lang w:eastAsia="es-ES"/>
        </w:rPr>
        <w:t>2°</w:t>
      </w:r>
      <w:r w:rsidR="008C4647" w:rsidRPr="008610C3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 Que la Información solicitada se encuentra publicada en el siguiente link</w:t>
      </w:r>
      <w:r w:rsidR="008610C3" w:rsidRPr="008610C3">
        <w:rPr>
          <w:rFonts w:ascii="Book Antiqua" w:eastAsia="Times New Roman" w:hAnsi="Book Antiqua" w:cs="Times New Roman"/>
          <w:sz w:val="24"/>
          <w:szCs w:val="24"/>
          <w:lang w:eastAsia="es-ES"/>
        </w:rPr>
        <w:t>: http://www.transparencia.gob.sv/institutions/migobdt/travels</w:t>
      </w:r>
      <w:r w:rsidR="008C4647" w:rsidRPr="008610C3">
        <w:rPr>
          <w:rFonts w:ascii="Book Antiqua" w:eastAsia="Times New Roman" w:hAnsi="Book Antiqua" w:cs="Times New Roman"/>
          <w:b/>
          <w:sz w:val="24"/>
          <w:szCs w:val="24"/>
          <w:lang w:eastAsia="es-ES"/>
        </w:rPr>
        <w:t>. 3°</w:t>
      </w:r>
      <w:r w:rsidR="008C4647" w:rsidRPr="008610C3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 Remítase la presente por medio señalada para tal efecto.</w:t>
      </w:r>
      <w:r w:rsidR="008C4647" w:rsidRPr="008610C3">
        <w:rPr>
          <w:rFonts w:ascii="Book Antiqua" w:eastAsia="Times New Roman" w:hAnsi="Book Antiqua" w:cs="Times New Roman"/>
          <w:b/>
          <w:sz w:val="24"/>
          <w:szCs w:val="24"/>
          <w:lang w:eastAsia="es-ES"/>
        </w:rPr>
        <w:t xml:space="preserve"> NOTIFÍQUESE</w:t>
      </w:r>
    </w:p>
    <w:p w:rsidR="00D52212" w:rsidRPr="008610C3" w:rsidRDefault="00D52212" w:rsidP="008610C3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D52212" w:rsidRPr="008610C3" w:rsidRDefault="00D52212" w:rsidP="008610C3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8610C3" w:rsidRPr="008610C3" w:rsidRDefault="008610C3" w:rsidP="008610C3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8610C3" w:rsidRPr="008610C3" w:rsidRDefault="008610C3" w:rsidP="008610C3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8610C3" w:rsidRPr="008610C3" w:rsidRDefault="008610C3" w:rsidP="008610C3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D52212" w:rsidRPr="008610C3" w:rsidRDefault="00D52212" w:rsidP="008610C3">
      <w:pPr>
        <w:tabs>
          <w:tab w:val="left" w:pos="3418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  <w:r w:rsidRPr="008610C3"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D52212" w:rsidRPr="008610C3" w:rsidRDefault="00D52212" w:rsidP="008610C3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  <w:r w:rsidRPr="008610C3"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  <w:t>OFICIAL DE INFORMACIÓN AD-HONOREM</w:t>
      </w:r>
    </w:p>
    <w:p w:rsidR="00D52212" w:rsidRPr="008610C3" w:rsidRDefault="00D52212" w:rsidP="008610C3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s-ES_tradnl"/>
        </w:rPr>
      </w:pPr>
    </w:p>
    <w:p w:rsidR="00D52212" w:rsidRPr="008610C3" w:rsidRDefault="00D52212" w:rsidP="008610C3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s-ES_tradnl"/>
        </w:rPr>
      </w:pPr>
    </w:p>
    <w:sectPr w:rsidR="00D52212" w:rsidRPr="008610C3" w:rsidSect="00C47CD0">
      <w:headerReference w:type="default" r:id="rId9"/>
      <w:footerReference w:type="default" r:id="rId10"/>
      <w:pgSz w:w="12240" w:h="15840"/>
      <w:pgMar w:top="1417" w:right="1467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F79" w:rsidRDefault="00DE1F79">
      <w:pPr>
        <w:spacing w:after="0" w:line="240" w:lineRule="auto"/>
      </w:pPr>
      <w:r>
        <w:separator/>
      </w:r>
    </w:p>
  </w:endnote>
  <w:endnote w:type="continuationSeparator" w:id="0">
    <w:p w:rsidR="00DE1F79" w:rsidRDefault="00DE1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30" w:rsidRPr="001E74F9" w:rsidRDefault="008C4647" w:rsidP="00B05C3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1E74F9">
      <w:rPr>
        <w:rFonts w:ascii="Monotype Corsiva" w:hAnsi="Monotype Corsiva"/>
      </w:rPr>
      <w:t>_______________________________________________________________________________</w:t>
    </w:r>
  </w:p>
  <w:p w:rsidR="00B05C30" w:rsidRPr="001E74F9" w:rsidRDefault="008C4647" w:rsidP="00B05C30">
    <w:pPr>
      <w:pStyle w:val="Piedepgina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vanish/>
        <w:sz w:val="21"/>
        <w:szCs w:val="21"/>
      </w:rPr>
      <w:t>&lt;_______________________________</w:t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B05C30" w:rsidRPr="001E74F9" w:rsidRDefault="008C4647" w:rsidP="00B05C3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sz w:val="21"/>
        <w:szCs w:val="21"/>
      </w:rPr>
      <w:t>Unidad de Acceso a la Información Pública Tel: 2527-7022</w:t>
    </w:r>
  </w:p>
  <w:p w:rsidR="00B05C30" w:rsidRDefault="008C4647" w:rsidP="00B05C30">
    <w:pPr>
      <w:pStyle w:val="Piedepgina"/>
    </w:pPr>
    <w:r w:rsidRPr="00186C89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4B35BEFA" wp14:editId="67EC6472">
          <wp:simplePos x="0" y="0"/>
          <wp:positionH relativeFrom="column">
            <wp:posOffset>-24765</wp:posOffset>
          </wp:positionH>
          <wp:positionV relativeFrom="paragraph">
            <wp:posOffset>23495</wp:posOffset>
          </wp:positionV>
          <wp:extent cx="1675765" cy="318135"/>
          <wp:effectExtent l="0" t="0" r="635" b="5715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167576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5C30" w:rsidRDefault="00DE1F79" w:rsidP="00B05C30">
    <w:pPr>
      <w:pStyle w:val="Piedepgina"/>
    </w:pPr>
  </w:p>
  <w:p w:rsidR="00B05C30" w:rsidRPr="00523838" w:rsidRDefault="00DE1F79" w:rsidP="00B05C30">
    <w:pPr>
      <w:pStyle w:val="Piedepgina"/>
    </w:pPr>
  </w:p>
  <w:p w:rsidR="007D4A17" w:rsidRDefault="00DE1F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F79" w:rsidRDefault="00DE1F79">
      <w:pPr>
        <w:spacing w:after="0" w:line="240" w:lineRule="auto"/>
      </w:pPr>
      <w:r>
        <w:separator/>
      </w:r>
    </w:p>
  </w:footnote>
  <w:footnote w:type="continuationSeparator" w:id="0">
    <w:p w:rsidR="00DE1F79" w:rsidRDefault="00DE1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090" w:rsidRDefault="00120090" w:rsidP="003B78CA">
    <w:pPr>
      <w:pStyle w:val="Encabezado"/>
      <w:jc w:val="both"/>
      <w:rPr>
        <w:rFonts w:ascii="Book Antiqua" w:hAnsi="Book Antiqua"/>
        <w:color w:val="FF0000"/>
      </w:rPr>
    </w:pPr>
    <w:r w:rsidRPr="003B78CA"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</w:r>
    <w:r w:rsidR="003B78CA">
      <w:rPr>
        <w:rFonts w:ascii="Book Antiqua" w:hAnsi="Book Antiqua"/>
        <w:color w:val="FF0000"/>
      </w:rPr>
      <w:t>.</w:t>
    </w:r>
  </w:p>
  <w:p w:rsidR="003B78CA" w:rsidRPr="003B78CA" w:rsidRDefault="003B78CA" w:rsidP="003B78CA">
    <w:pPr>
      <w:pStyle w:val="Encabezado"/>
      <w:jc w:val="both"/>
      <w:rPr>
        <w:rFonts w:ascii="Book Antiqua" w:hAnsi="Book Antiqua"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12"/>
    <w:rsid w:val="0008610F"/>
    <w:rsid w:val="000E2671"/>
    <w:rsid w:val="00120090"/>
    <w:rsid w:val="00120F63"/>
    <w:rsid w:val="002823AD"/>
    <w:rsid w:val="00353790"/>
    <w:rsid w:val="003B78CA"/>
    <w:rsid w:val="0046795B"/>
    <w:rsid w:val="005E4FCB"/>
    <w:rsid w:val="00660F2D"/>
    <w:rsid w:val="00856C76"/>
    <w:rsid w:val="008610C3"/>
    <w:rsid w:val="008C4647"/>
    <w:rsid w:val="00961165"/>
    <w:rsid w:val="00D52212"/>
    <w:rsid w:val="00DE1F79"/>
    <w:rsid w:val="00EA732C"/>
    <w:rsid w:val="00F3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2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522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212"/>
  </w:style>
  <w:style w:type="paragraph" w:styleId="Encabezado">
    <w:name w:val="header"/>
    <w:basedOn w:val="Normal"/>
    <w:link w:val="EncabezadoCar"/>
    <w:uiPriority w:val="99"/>
    <w:unhideWhenUsed/>
    <w:rsid w:val="001200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2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522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212"/>
  </w:style>
  <w:style w:type="paragraph" w:styleId="Encabezado">
    <w:name w:val="header"/>
    <w:basedOn w:val="Normal"/>
    <w:link w:val="EncabezadoCar"/>
    <w:uiPriority w:val="99"/>
    <w:unhideWhenUsed/>
    <w:rsid w:val="001200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D1188-85D4-4FC9-80CD-802747EC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Graciela María Gómez Varela</cp:lastModifiedBy>
  <cp:revision>4</cp:revision>
  <cp:lastPrinted>2018-06-05T16:12:00Z</cp:lastPrinted>
  <dcterms:created xsi:type="dcterms:W3CDTF">2018-06-05T16:15:00Z</dcterms:created>
  <dcterms:modified xsi:type="dcterms:W3CDTF">2018-06-19T16:34:00Z</dcterms:modified>
</cp:coreProperties>
</file>