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33" w:rsidRDefault="005B1E33" w:rsidP="005B1E33"/>
    <w:p w:rsidR="005B1E33" w:rsidRDefault="005B1E33" w:rsidP="005B1E33">
      <w:pPr>
        <w:pStyle w:val="Cuerpodeltexto20"/>
        <w:framePr w:w="8543" w:h="702" w:hRule="exact" w:wrap="around" w:vAnchor="page" w:hAnchor="page" w:x="4897" w:y="2377"/>
        <w:shd w:val="clear" w:color="auto" w:fill="auto"/>
        <w:spacing w:before="0" w:after="0"/>
      </w:pPr>
      <w:r>
        <w:t xml:space="preserve"> RESOLUCIÓN No. 88/2021</w:t>
      </w:r>
    </w:p>
    <w:p w:rsidR="005B1E33" w:rsidRDefault="005B1E33" w:rsidP="005B1E33">
      <w:pPr>
        <w:pStyle w:val="Cuerpodeltexto20"/>
        <w:framePr w:w="8543" w:h="1066" w:hRule="exact" w:wrap="around" w:vAnchor="page" w:hAnchor="page" w:x="5401" w:y="3673"/>
        <w:shd w:val="clear" w:color="auto" w:fill="auto"/>
        <w:spacing w:before="0" w:after="0" w:line="335" w:lineRule="exact"/>
        <w:ind w:left="20" w:right="20"/>
        <w:jc w:val="both"/>
      </w:pPr>
      <w:r>
        <w:t>En la Unidad de Acceso a la Información Pública del Ministerio de Gobernación y Desarrollo Territorial: San Salvador, a las trece horas con quince minutos del día diecisiete de agosto de dos mil veintiuno, CONSIDERANDO: I. Téngase por</w:t>
      </w:r>
    </w:p>
    <w:p w:rsidR="005B1E33" w:rsidRDefault="005B1E33" w:rsidP="005B1E33">
      <w:pPr>
        <w:pStyle w:val="Cuerpodeltexto20"/>
        <w:framePr w:w="8543" w:h="3723" w:hRule="exact" w:wrap="around" w:vAnchor="page" w:hAnchor="page" w:x="5005" w:y="5005"/>
        <w:shd w:val="clear" w:color="auto" w:fill="auto"/>
        <w:spacing w:before="0" w:after="0" w:line="331" w:lineRule="exact"/>
        <w:ind w:left="20" w:right="20"/>
        <w:jc w:val="both"/>
      </w:pPr>
      <w:r>
        <w:t>Información Pública de este Ministerio, en fecha veintinueve de agosto del presente año, a nombre de //////, registrada por esta Unidad bajo el correlativo MIGOBDT-2021-0090. II. Que conforme al Art. 70 de la Ley de Acceso a la Información Pública, se remite el requerimiento a la Dirección General del Registro de Asociaciones y Fundaciones sin Fines de Lucro, la cual remite la información que se adjunta con la presente. POR TANTO, conforme a los Arts. 86 Inciso 3</w:t>
      </w:r>
      <w:r>
        <w:rPr>
          <w:vertAlign w:val="superscript"/>
        </w:rPr>
        <w:t>o</w:t>
      </w:r>
      <w:r>
        <w:t xml:space="preserve"> de la Constitución, Arts. 2, 7, 9, 30, 62, 66, 70 y 72 de la Ley de Acceso a la Información Pública y Arts. 71, 81, 82 Inciso 3</w:t>
      </w:r>
      <w:r>
        <w:rPr>
          <w:vertAlign w:val="superscript"/>
        </w:rPr>
        <w:t>o</w:t>
      </w:r>
      <w:r>
        <w:t xml:space="preserve"> y 96 de la Ley de Procedimientos Administrativos, la suscrita RESUELVE: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t xml:space="preserve"> Conceder acceso a la información solicitada. 2</w:t>
      </w:r>
      <w:r>
        <w:rPr>
          <w:vertAlign w:val="superscript"/>
        </w:rPr>
        <w:t>o</w:t>
      </w:r>
      <w:r>
        <w:t xml:space="preserve"> Remitir la presente por el medio señalado para tal efecto. NOTIFÍQUESE.-</w:t>
      </w:r>
    </w:p>
    <w:p w:rsidR="005B1E33" w:rsidRDefault="005B1E33" w:rsidP="005B1E33">
      <w:pPr>
        <w:pStyle w:val="Cuerpodeltexto20"/>
        <w:framePr w:w="8543" w:h="288" w:hRule="exact" w:wrap="around" w:vAnchor="page" w:hAnchor="page" w:x="4609" w:y="8749"/>
        <w:shd w:val="clear" w:color="auto" w:fill="auto"/>
        <w:spacing w:before="0" w:after="0" w:line="200" w:lineRule="exact"/>
      </w:pPr>
      <w:proofErr w:type="gramStart"/>
      <w:r>
        <w:t>recibida</w:t>
      </w:r>
      <w:proofErr w:type="gramEnd"/>
      <w:r>
        <w:t xml:space="preserve"> la solicitud de información presentada en la Unidad de Acceso a la</w:t>
      </w:r>
    </w:p>
    <w:p w:rsidR="009908B3" w:rsidRPr="005B1E33" w:rsidRDefault="005B1E33" w:rsidP="005B1E33">
      <w:pPr>
        <w:jc w:val="center"/>
        <w:rPr>
          <w:rFonts w:ascii="Book Antiqua" w:hAnsi="Book Antiqua" w:cs="Helvetica"/>
          <w:b/>
          <w:shd w:val="clear" w:color="auto" w:fill="FFFFFF"/>
        </w:rPr>
        <w:sectPr w:rsidR="009908B3" w:rsidRPr="005B1E3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  <w:bookmarkStart w:id="0" w:name="_GoBack"/>
      <w:bookmarkEnd w:id="0"/>
    </w:p>
    <w:p w:rsidR="009908B3" w:rsidRDefault="009908B3">
      <w:pPr>
        <w:sectPr w:rsidR="009908B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B1E33" w:rsidRPr="005B1E33" w:rsidRDefault="007452A3" w:rsidP="005B1E3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4.7pt;margin-top:335pt;width:71.8pt;height:0;z-index:-251659776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17.65pt;margin-top:354.45pt;width:459pt;height:0;z-index:-251658752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217.45pt;margin-top:409.35pt;width:459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9908B3" w:rsidRPr="005B1E33" w:rsidRDefault="009908B3" w:rsidP="005B1E33">
      <w:pPr>
        <w:pStyle w:val="Cuerpodeltexto0"/>
        <w:framePr w:w="8831" w:h="4999" w:hRule="exact" w:wrap="around" w:vAnchor="page" w:hAnchor="page" w:x="4202" w:y="13352"/>
        <w:shd w:val="clear" w:color="auto" w:fill="auto"/>
        <w:spacing w:before="0" w:after="0" w:line="310" w:lineRule="exact"/>
        <w:ind w:left="700" w:right="20" w:firstLine="0"/>
      </w:pPr>
    </w:p>
    <w:sectPr w:rsidR="009908B3" w:rsidRPr="005B1E3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A3" w:rsidRDefault="007452A3">
      <w:r>
        <w:separator/>
      </w:r>
    </w:p>
  </w:endnote>
  <w:endnote w:type="continuationSeparator" w:id="0">
    <w:p w:rsidR="007452A3" w:rsidRDefault="007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A3" w:rsidRDefault="007452A3"/>
  </w:footnote>
  <w:footnote w:type="continuationSeparator" w:id="0">
    <w:p w:rsidR="007452A3" w:rsidRDefault="007452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223"/>
    <w:multiLevelType w:val="multilevel"/>
    <w:tmpl w:val="FCE447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08B3"/>
    <w:rsid w:val="005B1E33"/>
    <w:rsid w:val="007452A3"/>
    <w:rsid w:val="009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Leyendadelaimagen6pto">
    <w:name w:val="Leyenda de la imagen + 6 pto"/>
    <w:aliases w:val="Espaciado 0 pto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PalatinoLinotype">
    <w:name w:val="Leyenda de la imagen + Palatino Linotype"/>
    <w:aliases w:val="6 pto,Cursiva,Espaciado 0 pto"/>
    <w:basedOn w:val="Leyendadelaimagen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5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Versales">
    <w:name w:val="Leyenda de la imagen + Versales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Cuerpodeltexto4PalatinoLinotype">
    <w:name w:val="Cuerpo del texto (4) + Palatino Linotype"/>
    <w:aliases w:val="6 pto,Cursiva,Espaciado 0 pto"/>
    <w:basedOn w:val="Cuerpodeltexto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9"/>
      <w:sz w:val="56"/>
      <w:szCs w:val="56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uerpodeltexto585pto">
    <w:name w:val="Cuerpo del texto (5) + 8.5 pto"/>
    <w:aliases w:val="Cursiva,Espaciado 0 pto"/>
    <w:basedOn w:val="Cuerpodeltexto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Cuerpodeltexto6TrebuchetMS">
    <w:name w:val="Cuerpo del texto (6) + Trebuchet MS"/>
    <w:aliases w:val="5.5 pto,Espaciado 0 pto"/>
    <w:basedOn w:val="Cuerpodeltexto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Ttulo3">
    <w:name w:val="Título #3_"/>
    <w:basedOn w:val="Fuentedeprrafopredeter"/>
    <w:link w:val="Ttulo3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5pto">
    <w:name w:val="Cuerpo del texto + 9.5 pto"/>
    <w:aliases w:val="Negrita,Espaciado 0 pto"/>
    <w:basedOn w:val="Cuerpodeltex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3"/>
      <w:sz w:val="20"/>
      <w:szCs w:val="20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4"/>
      <w:sz w:val="12"/>
      <w:szCs w:val="12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300" w:after="300" w:line="320" w:lineRule="exact"/>
      <w:jc w:val="center"/>
    </w:pPr>
    <w:rPr>
      <w:rFonts w:ascii="Book Antiqua" w:eastAsia="Book Antiqua" w:hAnsi="Book Antiqua" w:cs="Book Antiqua"/>
      <w:spacing w:val="3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4"/>
      <w:sz w:val="17"/>
      <w:szCs w:val="17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b/>
      <w:bCs/>
      <w:spacing w:val="-9"/>
      <w:sz w:val="56"/>
      <w:szCs w:val="56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"/>
      <w:sz w:val="11"/>
      <w:szCs w:val="11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9"/>
      <w:sz w:val="17"/>
      <w:szCs w:val="17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60"/>
      <w:szCs w:val="6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3"/>
      <w:sz w:val="28"/>
      <w:szCs w:val="2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508" w:lineRule="exact"/>
      <w:jc w:val="both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after="30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Leyendadelaimagen6pto">
    <w:name w:val="Leyenda de la imagen + 6 pto"/>
    <w:aliases w:val="Espaciado 0 pto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PalatinoLinotype">
    <w:name w:val="Leyenda de la imagen + Palatino Linotype"/>
    <w:aliases w:val="6 pto,Cursiva,Espaciado 0 pto"/>
    <w:basedOn w:val="Leyendadelaimagen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5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LeyendadelaimagenVersales">
    <w:name w:val="Leyenda de la imagen + Versales"/>
    <w:basedOn w:val="Leyendadelaimagen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12"/>
      <w:szCs w:val="1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Cuerpodeltexto4PalatinoLinotype">
    <w:name w:val="Cuerpo del texto (4) + Palatino Linotype"/>
    <w:aliases w:val="6 pto,Cursiva,Espaciado 0 pto"/>
    <w:basedOn w:val="Cuerpodeltexto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9"/>
      <w:sz w:val="56"/>
      <w:szCs w:val="56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Cuerpodeltexto585pto">
    <w:name w:val="Cuerpo del texto (5) + 8.5 pto"/>
    <w:aliases w:val="Cursiva,Espaciado 0 pto"/>
    <w:basedOn w:val="Cuerpodeltexto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Cuerpodeltexto6TrebuchetMS">
    <w:name w:val="Cuerpo del texto (6) + Trebuchet MS"/>
    <w:aliases w:val="5.5 pto,Espaciado 0 pto"/>
    <w:basedOn w:val="Cuerpodeltexto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Ttulo3">
    <w:name w:val="Título #3_"/>
    <w:basedOn w:val="Fuentedeprrafopredeter"/>
    <w:link w:val="Ttulo3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5pto">
    <w:name w:val="Cuerpo del texto + 9.5 pto"/>
    <w:aliases w:val="Negrita,Espaciado 0 pto"/>
    <w:basedOn w:val="Cuerpodeltex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3"/>
      <w:sz w:val="20"/>
      <w:szCs w:val="20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4"/>
      <w:sz w:val="12"/>
      <w:szCs w:val="12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300" w:after="300" w:line="320" w:lineRule="exact"/>
      <w:jc w:val="center"/>
    </w:pPr>
    <w:rPr>
      <w:rFonts w:ascii="Book Antiqua" w:eastAsia="Book Antiqua" w:hAnsi="Book Antiqua" w:cs="Book Antiqua"/>
      <w:spacing w:val="3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-4"/>
      <w:sz w:val="17"/>
      <w:szCs w:val="17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b/>
      <w:bCs/>
      <w:spacing w:val="-9"/>
      <w:sz w:val="56"/>
      <w:szCs w:val="56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1"/>
      <w:sz w:val="11"/>
      <w:szCs w:val="11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9"/>
      <w:sz w:val="17"/>
      <w:szCs w:val="17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60"/>
      <w:szCs w:val="6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  <w:spacing w:val="3"/>
      <w:sz w:val="28"/>
      <w:szCs w:val="28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508" w:lineRule="exact"/>
      <w:jc w:val="both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80" w:after="30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2021-09-08T21:24:00Z</dcterms:created>
  <dcterms:modified xsi:type="dcterms:W3CDTF">2021-09-08T21:27:00Z</dcterms:modified>
</cp:coreProperties>
</file>