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194" w:rsidRPr="00F571A4" w:rsidRDefault="00F571A4" w:rsidP="00F571A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2EA5B87A" wp14:editId="26A2E82E">
            <wp:simplePos x="0" y="0"/>
            <wp:positionH relativeFrom="column">
              <wp:posOffset>1751330</wp:posOffset>
            </wp:positionH>
            <wp:positionV relativeFrom="paragraph">
              <wp:posOffset>-792480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01C4" w:rsidRPr="006301C4" w:rsidRDefault="002D59AF" w:rsidP="00F571A4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C1B1C"/>
          <w:sz w:val="24"/>
          <w:szCs w:val="24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66AF801" wp14:editId="60B91A00">
                <wp:simplePos x="0" y="0"/>
                <wp:positionH relativeFrom="column">
                  <wp:posOffset>-3810</wp:posOffset>
                </wp:positionH>
                <wp:positionV relativeFrom="paragraph">
                  <wp:posOffset>83820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.3pt;margin-top:6.6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CC05DC" w:rsidRDefault="00CC05DC" w:rsidP="00CC05DC">
      <w:pPr>
        <w:autoSpaceDE w:val="0"/>
        <w:autoSpaceDN w:val="0"/>
        <w:adjustRightInd w:val="0"/>
        <w:spacing w:after="0" w:line="360" w:lineRule="auto"/>
        <w:jc w:val="both"/>
        <w:rPr>
          <w:rFonts w:ascii="*Cambria-9335-Identity-H" w:hAnsi="*Cambria-9335-Identity-H" w:cs="*Cambria-9335-Identity-H"/>
          <w:color w:val="3B3B3C"/>
        </w:rPr>
      </w:pPr>
    </w:p>
    <w:p w:rsidR="005C2918" w:rsidRDefault="005C2918" w:rsidP="00CC05DC">
      <w:pPr>
        <w:autoSpaceDE w:val="0"/>
        <w:autoSpaceDN w:val="0"/>
        <w:adjustRightInd w:val="0"/>
        <w:spacing w:after="0" w:line="360" w:lineRule="auto"/>
        <w:jc w:val="both"/>
        <w:rPr>
          <w:rFonts w:ascii="*Cambria-9335-Identity-H" w:hAnsi="*Cambria-9335-Identity-H" w:cs="*Cambria-9335-Identity-H"/>
          <w:color w:val="3B3B3C"/>
        </w:rPr>
      </w:pPr>
    </w:p>
    <w:p w:rsidR="005C2918" w:rsidRDefault="005C2918" w:rsidP="002D59AF">
      <w:pPr>
        <w:autoSpaceDE w:val="0"/>
        <w:autoSpaceDN w:val="0"/>
        <w:adjustRightInd w:val="0"/>
        <w:spacing w:after="0" w:line="360" w:lineRule="auto"/>
        <w:jc w:val="both"/>
        <w:rPr>
          <w:rFonts w:ascii="*Cambria-9335-Identity-H" w:hAnsi="*Cambria-9335-Identity-H" w:cs="*Cambria-9335-Identity-H"/>
          <w:color w:val="3B3B3C"/>
        </w:rPr>
      </w:pPr>
    </w:p>
    <w:p w:rsidR="002D59AF" w:rsidRDefault="002D59AF" w:rsidP="002D59AF">
      <w:pPr>
        <w:autoSpaceDE w:val="0"/>
        <w:autoSpaceDN w:val="0"/>
        <w:adjustRightInd w:val="0"/>
        <w:spacing w:after="0" w:line="360" w:lineRule="auto"/>
        <w:jc w:val="both"/>
        <w:rPr>
          <w:rFonts w:ascii="*Calibri-8512-Identity-H" w:hAnsi="*Calibri-8512-Identity-H" w:cs="*Calibri-8512-Identity-H"/>
          <w:color w:val="19171A"/>
        </w:rPr>
      </w:pPr>
      <w:r>
        <w:rPr>
          <w:rFonts w:ascii="*Calibri-8512-Identity-H" w:hAnsi="*Calibri-8512-Identity-H" w:cs="*Calibri-8512-Identity-H"/>
          <w:color w:val="19171A"/>
        </w:rPr>
        <w:t>La</w:t>
      </w:r>
      <w:r>
        <w:rPr>
          <w:rFonts w:ascii="*Calibri-8512-Identity-H" w:hAnsi="*Calibri-8512-Identity-H" w:cs="*Calibri-8512-Identity-H"/>
          <w:color w:val="19171A"/>
        </w:rPr>
        <w:t xml:space="preserve"> </w:t>
      </w:r>
      <w:r>
        <w:rPr>
          <w:rFonts w:ascii="*Calibri-Bold-8514-Identity-H" w:hAnsi="*Calibri-Bold-8514-Identity-H" w:cs="*Calibri-Bold-8514-Identity-H"/>
          <w:b/>
          <w:bCs/>
          <w:color w:val="19171A"/>
        </w:rPr>
        <w:t xml:space="preserve">Dirección de Tecnologías de la Información del MINEC, (DTI), </w:t>
      </w:r>
      <w:r>
        <w:rPr>
          <w:rFonts w:ascii="*Calibri-8512-Identity-H" w:hAnsi="*Calibri-8512-Identity-H" w:cs="*Calibri-8512-Identity-H"/>
          <w:color w:val="19171A"/>
        </w:rPr>
        <w:t>en atenció</w:t>
      </w:r>
      <w:r>
        <w:rPr>
          <w:rFonts w:ascii="*Calibri-8512-Identity-H" w:hAnsi="*Calibri-8512-Identity-H" w:cs="*Calibri-8512-Identity-H"/>
          <w:color w:val="19171A"/>
        </w:rPr>
        <w:t xml:space="preserve">n y </w:t>
      </w:r>
      <w:r>
        <w:rPr>
          <w:rFonts w:ascii="*Calibri-8512-Identity-H" w:hAnsi="*Calibri-8512-Identity-H" w:cs="*Calibri-8512-Identity-H"/>
          <w:color w:val="19171A"/>
        </w:rPr>
        <w:t>respuesta al requerimiento de información, ex</w:t>
      </w:r>
      <w:bookmarkStart w:id="0" w:name="_GoBack"/>
      <w:bookmarkEnd w:id="0"/>
      <w:r>
        <w:rPr>
          <w:rFonts w:ascii="*Calibri-8512-Identity-H" w:hAnsi="*Calibri-8512-Identity-H" w:cs="*Calibri-8512-Identity-H"/>
          <w:color w:val="19171A"/>
        </w:rPr>
        <w:t>presa lo siguiente:</w:t>
      </w:r>
    </w:p>
    <w:p w:rsidR="002D59AF" w:rsidRDefault="002D59AF" w:rsidP="002D59AF">
      <w:pPr>
        <w:autoSpaceDE w:val="0"/>
        <w:autoSpaceDN w:val="0"/>
        <w:adjustRightInd w:val="0"/>
        <w:spacing w:after="0" w:line="360" w:lineRule="auto"/>
        <w:jc w:val="both"/>
        <w:rPr>
          <w:rFonts w:ascii="*Calibri-8512-Identity-H" w:hAnsi="*Calibri-8512-Identity-H" w:cs="*Calibri-8512-Identity-H"/>
          <w:color w:val="19191A"/>
        </w:rPr>
      </w:pPr>
      <w:r>
        <w:rPr>
          <w:rFonts w:ascii="*Calibri-8512-Identity-H" w:hAnsi="*Calibri-8512-Identity-H" w:cs="*Calibri-8512-Identity-H"/>
          <w:color w:val="19191A"/>
        </w:rPr>
        <w:t xml:space="preserve"> </w:t>
      </w:r>
      <w:r>
        <w:rPr>
          <w:rFonts w:ascii="*Calibri-8512-Identity-H" w:hAnsi="*Calibri-8512-Identity-H" w:cs="*Calibri-8512-Identity-H"/>
          <w:color w:val="19191A"/>
        </w:rPr>
        <w:t>/ "- Si el Ministerio u otra dependencia de Gobierno cuenta con polí</w:t>
      </w:r>
      <w:r>
        <w:rPr>
          <w:rFonts w:ascii="*Calibri-8512-Identity-H" w:hAnsi="*Calibri-8512-Identity-H" w:cs="*Calibri-8512-Identity-H"/>
          <w:color w:val="19191A"/>
        </w:rPr>
        <w:t xml:space="preserve">ticas y planes </w:t>
      </w:r>
      <w:r>
        <w:rPr>
          <w:rFonts w:ascii="*Calibri-8512-Identity-H" w:hAnsi="*Calibri-8512-Identity-H" w:cs="*Calibri-8512-Identity-H"/>
          <w:color w:val="19191A"/>
        </w:rPr>
        <w:t>nacionales sobre gobierno electrónico y sobre participació</w:t>
      </w:r>
      <w:r>
        <w:rPr>
          <w:rFonts w:ascii="*Calibri-8512-Identity-H" w:hAnsi="*Calibri-8512-Identity-H" w:cs="*Calibri-8512-Identity-H"/>
          <w:color w:val="19191A"/>
        </w:rPr>
        <w:t xml:space="preserve">n digital para facilitar la </w:t>
      </w:r>
      <w:r>
        <w:rPr>
          <w:rFonts w:ascii="*Calibri-8512-Identity-H" w:hAnsi="*Calibri-8512-Identity-H" w:cs="*Calibri-8512-Identity-H"/>
          <w:color w:val="19191A"/>
        </w:rPr>
        <w:t>lucha contra la corrupción. Si la respuesta es afir</w:t>
      </w:r>
      <w:r>
        <w:rPr>
          <w:rFonts w:ascii="*Calibri-8512-Identity-H" w:hAnsi="*Calibri-8512-Identity-H" w:cs="*Calibri-8512-Identity-H"/>
          <w:color w:val="19191A"/>
        </w:rPr>
        <w:t xml:space="preserve">mativa, facilitar copias de los </w:t>
      </w:r>
      <w:r>
        <w:rPr>
          <w:rFonts w:ascii="*Calibri-8512-Identity-H" w:hAnsi="*Calibri-8512-Identity-H" w:cs="*Calibri-8512-Identity-H"/>
          <w:color w:val="19191A"/>
        </w:rPr>
        <w:t>documentos.</w:t>
      </w:r>
    </w:p>
    <w:p w:rsidR="002D59AF" w:rsidRDefault="002D59AF" w:rsidP="002D59AF">
      <w:pPr>
        <w:autoSpaceDE w:val="0"/>
        <w:autoSpaceDN w:val="0"/>
        <w:adjustRightInd w:val="0"/>
        <w:spacing w:after="0" w:line="360" w:lineRule="auto"/>
        <w:jc w:val="both"/>
        <w:rPr>
          <w:rFonts w:ascii="*Calibri-BoldItalic-8513-Identi" w:hAnsi="*Calibri-BoldItalic-8513-Identi" w:cs="*Calibri-BoldItalic-8513-Identi"/>
          <w:b/>
          <w:bCs/>
          <w:i/>
          <w:iCs/>
          <w:color w:val="171519"/>
        </w:rPr>
      </w:pPr>
    </w:p>
    <w:p w:rsidR="002D59AF" w:rsidRDefault="002D59AF" w:rsidP="002D59AF">
      <w:pPr>
        <w:autoSpaceDE w:val="0"/>
        <w:autoSpaceDN w:val="0"/>
        <w:adjustRightInd w:val="0"/>
        <w:spacing w:after="0" w:line="360" w:lineRule="auto"/>
        <w:jc w:val="both"/>
        <w:rPr>
          <w:rFonts w:ascii="*Calibri-BoldItalic-8513-Identi" w:hAnsi="*Calibri-BoldItalic-8513-Identi" w:cs="*Calibri-BoldItalic-8513-Identi"/>
          <w:b/>
          <w:bCs/>
          <w:i/>
          <w:iCs/>
          <w:color w:val="171519"/>
        </w:rPr>
      </w:pPr>
      <w:r>
        <w:rPr>
          <w:rFonts w:ascii="*Calibri-BoldItalic-8513-Identi" w:hAnsi="*Calibri-BoldItalic-8513-Identi" w:cs="*Calibri-BoldItalic-8513-Identi"/>
          <w:b/>
          <w:bCs/>
          <w:i/>
          <w:iCs/>
          <w:color w:val="171519"/>
        </w:rPr>
        <w:t>R// Como DT/ al momento no estamos participando o participado en algú</w:t>
      </w:r>
      <w:r>
        <w:rPr>
          <w:rFonts w:ascii="*Calibri-BoldItalic-8513-Identi" w:hAnsi="*Calibri-BoldItalic-8513-Identi" w:cs="*Calibri-BoldItalic-8513-Identi"/>
          <w:b/>
          <w:bCs/>
          <w:i/>
          <w:iCs/>
          <w:color w:val="171519"/>
        </w:rPr>
        <w:t xml:space="preserve">n portal que </w:t>
      </w:r>
      <w:r>
        <w:rPr>
          <w:rFonts w:ascii="*Calibri-BoldItalic-8513-Identi" w:hAnsi="*Calibri-BoldItalic-8513-Identi" w:cs="*Calibri-BoldItalic-8513-Identi"/>
          <w:b/>
          <w:bCs/>
          <w:i/>
          <w:iCs/>
          <w:color w:val="171519"/>
        </w:rPr>
        <w:t>tengan la institución de herramienta contra la lucha de la corrupció</w:t>
      </w:r>
      <w:r>
        <w:rPr>
          <w:rFonts w:ascii="*Calibri-BoldItalic-8513-Identi" w:hAnsi="*Calibri-BoldItalic-8513-Identi" w:cs="*Calibri-BoldItalic-8513-Identi"/>
          <w:b/>
          <w:bCs/>
          <w:i/>
          <w:iCs/>
          <w:color w:val="171519"/>
        </w:rPr>
        <w:t xml:space="preserve">n, desconocemos si </w:t>
      </w:r>
      <w:r>
        <w:rPr>
          <w:rFonts w:ascii="*Calibri-BoldItalic-8513-Identi" w:hAnsi="*Calibri-BoldItalic-8513-Identi" w:cs="*Calibri-BoldItalic-8513-Identi"/>
          <w:b/>
          <w:bCs/>
          <w:i/>
          <w:iCs/>
          <w:color w:val="171519"/>
        </w:rPr>
        <w:t>hay otra institución del gobierno que esté llevando a</w:t>
      </w:r>
      <w:r>
        <w:rPr>
          <w:rFonts w:ascii="*Calibri-BoldItalic-8513-Identi" w:hAnsi="*Calibri-BoldItalic-8513-Identi" w:cs="*Calibri-BoldItalic-8513-Identi"/>
          <w:b/>
          <w:bCs/>
          <w:i/>
          <w:iCs/>
          <w:color w:val="171519"/>
        </w:rPr>
        <w:t xml:space="preserve">cabo planes de gobierno digital </w:t>
      </w:r>
      <w:r>
        <w:rPr>
          <w:rFonts w:ascii="*Calibri-BoldItalic-8513-Identi" w:hAnsi="*Calibri-BoldItalic-8513-Identi" w:cs="*Calibri-BoldItalic-8513-Identi"/>
          <w:b/>
          <w:bCs/>
          <w:i/>
          <w:iCs/>
          <w:color w:val="171519"/>
        </w:rPr>
        <w:t>en contra de la corrupción o si en e</w:t>
      </w:r>
      <w:r>
        <w:rPr>
          <w:rFonts w:ascii="*Calibri-BoldItalic-8513-Identi" w:hAnsi="*Calibri-BoldItalic-8513-Identi" w:cs="*Calibri-BoldItalic-8513-Identi"/>
          <w:b/>
          <w:bCs/>
          <w:i/>
          <w:iCs/>
          <w:color w:val="171519"/>
        </w:rPr>
        <w:t>l ministerio existe esta unidad</w:t>
      </w:r>
      <w:r>
        <w:rPr>
          <w:rFonts w:ascii="*Calibri-BoldItalic-8513-Identi" w:hAnsi="*Calibri-BoldItalic-8513-Identi" w:cs="*Calibri-BoldItalic-8513-Identi"/>
          <w:b/>
          <w:bCs/>
          <w:i/>
          <w:iCs/>
          <w:color w:val="171519"/>
        </w:rPr>
        <w:t>.</w:t>
      </w:r>
    </w:p>
    <w:p w:rsidR="002D59AF" w:rsidRDefault="002D59AF" w:rsidP="002D59AF">
      <w:pPr>
        <w:autoSpaceDE w:val="0"/>
        <w:autoSpaceDN w:val="0"/>
        <w:adjustRightInd w:val="0"/>
        <w:spacing w:after="0" w:line="360" w:lineRule="auto"/>
        <w:jc w:val="both"/>
        <w:rPr>
          <w:rFonts w:ascii="*Calibri-8512-Identity-H" w:hAnsi="*Calibri-8512-Identity-H" w:cs="*Calibri-8512-Identity-H"/>
          <w:color w:val="1B1A1B"/>
        </w:rPr>
      </w:pPr>
    </w:p>
    <w:p w:rsidR="005C2918" w:rsidRPr="002D59AF" w:rsidRDefault="002D59AF" w:rsidP="002D59AF">
      <w:pPr>
        <w:autoSpaceDE w:val="0"/>
        <w:autoSpaceDN w:val="0"/>
        <w:adjustRightInd w:val="0"/>
        <w:spacing w:after="0" w:line="360" w:lineRule="auto"/>
        <w:jc w:val="both"/>
        <w:rPr>
          <w:rFonts w:ascii="*Calibri-8512-Identity-H" w:hAnsi="*Calibri-8512-Identity-H" w:cs="*Calibri-8512-Identity-H"/>
          <w:color w:val="1B1A1B"/>
        </w:rPr>
      </w:pPr>
      <w:proofErr w:type="gramStart"/>
      <w:r>
        <w:rPr>
          <w:rFonts w:ascii="*Calibri-8512-Identity-H" w:hAnsi="*Calibri-8512-Identity-H" w:cs="*Calibri-8512-Identity-H"/>
          <w:color w:val="1B1A1B"/>
        </w:rPr>
        <w:t>./</w:t>
      </w:r>
      <w:proofErr w:type="gramEnd"/>
      <w:r>
        <w:rPr>
          <w:rFonts w:ascii="*Calibri-8512-Identity-H" w:hAnsi="*Calibri-8512-Identity-H" w:cs="*Calibri-8512-Identity-H"/>
          <w:color w:val="1B1A1B"/>
        </w:rPr>
        <w:t xml:space="preserve"> - Si dentro del Ministerio, existe una entidad u ó</w:t>
      </w:r>
      <w:r>
        <w:rPr>
          <w:rFonts w:ascii="*Calibri-8512-Identity-H" w:hAnsi="*Calibri-8512-Identity-H" w:cs="*Calibri-8512-Identity-H"/>
          <w:color w:val="1B1A1B"/>
        </w:rPr>
        <w:t xml:space="preserve">rgano encargado de dirigir o </w:t>
      </w:r>
      <w:r>
        <w:rPr>
          <w:rFonts w:ascii="*Calibri-8512-Identity-H" w:hAnsi="*Calibri-8512-Identity-H" w:cs="*Calibri-8512-Identity-H"/>
          <w:color w:val="1B1A1B"/>
        </w:rPr>
        <w:t>promover la formulación de políticas o planes relacionados con la promoció</w:t>
      </w:r>
      <w:r>
        <w:rPr>
          <w:rFonts w:ascii="*Calibri-8512-Identity-H" w:hAnsi="*Calibri-8512-Identity-H" w:cs="*Calibri-8512-Identity-H"/>
          <w:color w:val="1B1A1B"/>
        </w:rPr>
        <w:t xml:space="preserve">n del </w:t>
      </w:r>
      <w:r>
        <w:rPr>
          <w:rFonts w:ascii="*Calibri-8512-Identity-H" w:hAnsi="*Calibri-8512-Identity-H" w:cs="*Calibri-8512-Identity-H"/>
          <w:color w:val="1B1A1B"/>
        </w:rPr>
        <w:t xml:space="preserve">gobierno electrónico o la participación r:ligital para </w:t>
      </w:r>
      <w:r>
        <w:rPr>
          <w:rFonts w:ascii="*Calibri-8512-Identity-H" w:hAnsi="*Calibri-8512-Identity-H" w:cs="*Calibri-8512-Identity-H"/>
          <w:color w:val="1B1A1B"/>
        </w:rPr>
        <w:t xml:space="preserve">contribuir a la lucha contra la </w:t>
      </w:r>
      <w:r>
        <w:rPr>
          <w:rFonts w:ascii="*Calibri-8512-Identity-H" w:hAnsi="*Calibri-8512-Identity-H" w:cs="*Calibri-8512-Identity-H"/>
          <w:color w:val="1B1A1B"/>
        </w:rPr>
        <w:t>corrupción. Si la respuesta es afirmativa, proporci</w:t>
      </w:r>
      <w:r>
        <w:rPr>
          <w:rFonts w:ascii="*Calibri-8512-Identity-H" w:hAnsi="*Calibri-8512-Identity-H" w:cs="*Calibri-8512-Identity-H"/>
          <w:color w:val="1B1A1B"/>
        </w:rPr>
        <w:t xml:space="preserve">onar nombre de la dependencia y </w:t>
      </w:r>
      <w:r>
        <w:rPr>
          <w:rFonts w:ascii="*Calibri-8512-Identity-H" w:hAnsi="*Calibri-8512-Identity-H" w:cs="*Calibri-8512-Identity-H"/>
          <w:color w:val="1B1A1B"/>
        </w:rPr>
        <w:t>responsable de la misma.</w:t>
      </w:r>
    </w:p>
    <w:p w:rsidR="005C2918" w:rsidRDefault="005C2918" w:rsidP="002D59AF">
      <w:pPr>
        <w:autoSpaceDE w:val="0"/>
        <w:autoSpaceDN w:val="0"/>
        <w:adjustRightInd w:val="0"/>
        <w:spacing w:after="0" w:line="360" w:lineRule="auto"/>
        <w:jc w:val="both"/>
        <w:rPr>
          <w:rFonts w:ascii="*Cambria-9335-Identity-H" w:hAnsi="*Cambria-9335-Identity-H" w:cs="*Cambria-9335-Identity-H"/>
          <w:color w:val="3B3B3C"/>
        </w:rPr>
      </w:pPr>
    </w:p>
    <w:p w:rsidR="002D59AF" w:rsidRDefault="002D59AF" w:rsidP="002D59AF">
      <w:pPr>
        <w:autoSpaceDE w:val="0"/>
        <w:autoSpaceDN w:val="0"/>
        <w:adjustRightInd w:val="0"/>
        <w:spacing w:after="0" w:line="360" w:lineRule="auto"/>
        <w:jc w:val="both"/>
        <w:rPr>
          <w:rFonts w:ascii="*Calibri-BoldItalic-9186-Identi" w:hAnsi="*Calibri-BoldItalic-9186-Identi" w:cs="*Calibri-BoldItalic-9186-Identi"/>
          <w:b/>
          <w:bCs/>
          <w:i/>
          <w:iCs/>
          <w:color w:val="211F21"/>
        </w:rPr>
      </w:pPr>
      <w:r>
        <w:rPr>
          <w:rFonts w:ascii="*Calibri-BoldItalic-9186-Identi" w:hAnsi="*Calibri-BoldItalic-9186-Identi" w:cs="*Calibri-BoldItalic-9186-Identi"/>
          <w:b/>
          <w:bCs/>
          <w:i/>
          <w:iCs/>
          <w:color w:val="211F21"/>
        </w:rPr>
        <w:t>R// En la DTI no contamos con una unidad encargada de prevenir o escribir polí</w:t>
      </w:r>
      <w:r>
        <w:rPr>
          <w:rFonts w:ascii="*Calibri-BoldItalic-9186-Identi" w:hAnsi="*Calibri-BoldItalic-9186-Identi" w:cs="*Calibri-BoldItalic-9186-Identi"/>
          <w:b/>
          <w:bCs/>
          <w:i/>
          <w:iCs/>
          <w:color w:val="211F21"/>
        </w:rPr>
        <w:t xml:space="preserve">ticas de </w:t>
      </w:r>
      <w:r>
        <w:rPr>
          <w:rFonts w:ascii="*Calibri-BoldItalic-9186-Identi" w:hAnsi="*Calibri-BoldItalic-9186-Identi" w:cs="*Calibri-BoldItalic-9186-Identi"/>
          <w:b/>
          <w:bCs/>
          <w:i/>
          <w:iCs/>
          <w:color w:val="211F21"/>
        </w:rPr>
        <w:t>gobierno electrónico relacionados con la promoción del gobierno electró</w:t>
      </w:r>
      <w:r>
        <w:rPr>
          <w:rFonts w:ascii="*Calibri-BoldItalic-9186-Identi" w:hAnsi="*Calibri-BoldItalic-9186-Identi" w:cs="*Calibri-BoldItalic-9186-Identi"/>
          <w:b/>
          <w:bCs/>
          <w:i/>
          <w:iCs/>
          <w:color w:val="211F21"/>
        </w:rPr>
        <w:t xml:space="preserve">nico o la </w:t>
      </w:r>
      <w:r>
        <w:rPr>
          <w:rFonts w:ascii="*Calibri-BoldItalic-9186-Identi" w:hAnsi="*Calibri-BoldItalic-9186-Identi" w:cs="*Calibri-BoldItalic-9186-Identi"/>
          <w:b/>
          <w:bCs/>
          <w:i/>
          <w:iCs/>
          <w:color w:val="211F21"/>
        </w:rPr>
        <w:t xml:space="preserve">participación digital para contribuir a la lucha </w:t>
      </w:r>
      <w:r>
        <w:rPr>
          <w:rFonts w:ascii="*Calibri-BoldItalic-9186-Identi" w:hAnsi="*Calibri-BoldItalic-9186-Identi" w:cs="*Calibri-BoldItalic-9186-Identi"/>
          <w:b/>
          <w:bCs/>
          <w:i/>
          <w:iCs/>
          <w:color w:val="211F21"/>
        </w:rPr>
        <w:t>contra</w:t>
      </w:r>
      <w:r>
        <w:rPr>
          <w:rFonts w:ascii="*Calibri-BoldItalic-9186-Identi" w:hAnsi="*Calibri-BoldItalic-9186-Identi" w:cs="*Calibri-BoldItalic-9186-Identi"/>
          <w:b/>
          <w:bCs/>
          <w:i/>
          <w:iCs/>
          <w:color w:val="211F21"/>
        </w:rPr>
        <w:t xml:space="preserve"> la corrupció</w:t>
      </w:r>
      <w:r>
        <w:rPr>
          <w:rFonts w:ascii="*Calibri-BoldItalic-9186-Identi" w:hAnsi="*Calibri-BoldItalic-9186-Identi" w:cs="*Calibri-BoldItalic-9186-Identi"/>
          <w:b/>
          <w:bCs/>
          <w:i/>
          <w:iCs/>
          <w:color w:val="211F21"/>
        </w:rPr>
        <w:t xml:space="preserve">n. Si existe esta </w:t>
      </w:r>
      <w:r>
        <w:rPr>
          <w:rFonts w:ascii="*Calibri-BoldItalic-9186-Identi" w:hAnsi="*Calibri-BoldItalic-9186-Identi" w:cs="*Calibri-BoldItalic-9186-Identi"/>
          <w:b/>
          <w:bCs/>
          <w:i/>
          <w:iCs/>
          <w:color w:val="211F21"/>
        </w:rPr>
        <w:t>unidad en el Ministerio des</w:t>
      </w:r>
      <w:r>
        <w:rPr>
          <w:rFonts w:ascii="*Calibri-BoldItalic-9186-Identi" w:hAnsi="*Calibri-BoldItalic-9186-Identi" w:cs="*Calibri-BoldItalic-9186-Identi"/>
          <w:b/>
          <w:bCs/>
          <w:i/>
          <w:iCs/>
          <w:color w:val="211F21"/>
        </w:rPr>
        <w:t>conocemos pero en DTI no existe</w:t>
      </w:r>
      <w:r>
        <w:rPr>
          <w:rFonts w:ascii="*Calibri-BoldItalic-9186-Identi" w:hAnsi="*Calibri-BoldItalic-9186-Identi" w:cs="*Calibri-BoldItalic-9186-Identi"/>
          <w:b/>
          <w:bCs/>
          <w:i/>
          <w:iCs/>
          <w:color w:val="211F21"/>
        </w:rPr>
        <w:t>.</w:t>
      </w:r>
    </w:p>
    <w:p w:rsidR="002D59AF" w:rsidRDefault="002D59AF" w:rsidP="002D59AF">
      <w:pPr>
        <w:autoSpaceDE w:val="0"/>
        <w:autoSpaceDN w:val="0"/>
        <w:adjustRightInd w:val="0"/>
        <w:spacing w:after="0" w:line="360" w:lineRule="auto"/>
        <w:jc w:val="both"/>
        <w:rPr>
          <w:rFonts w:ascii="*Calibri-Italic-9185-Identity-H" w:hAnsi="*Calibri-Italic-9185-Identity-H" w:cs="*Calibri-Italic-9185-Identity-H"/>
          <w:i/>
          <w:iCs/>
          <w:color w:val="242424"/>
        </w:rPr>
      </w:pPr>
    </w:p>
    <w:p w:rsidR="002D59AF" w:rsidRDefault="002D59AF" w:rsidP="002D59AF">
      <w:pPr>
        <w:autoSpaceDE w:val="0"/>
        <w:autoSpaceDN w:val="0"/>
        <w:adjustRightInd w:val="0"/>
        <w:spacing w:after="0" w:line="360" w:lineRule="auto"/>
        <w:jc w:val="both"/>
        <w:rPr>
          <w:rFonts w:ascii="*Calibri-Italic-9185-Identity-H" w:hAnsi="*Calibri-Italic-9185-Identity-H" w:cs="*Calibri-Italic-9185-Identity-H"/>
          <w:i/>
          <w:iCs/>
          <w:color w:val="242424"/>
        </w:rPr>
      </w:pPr>
      <w:proofErr w:type="gramStart"/>
      <w:r>
        <w:rPr>
          <w:rFonts w:ascii="*Calibri-Italic-9185-Identity-H" w:hAnsi="*Calibri-Italic-9185-Identity-H" w:cs="*Calibri-Italic-9185-Identity-H"/>
          <w:i/>
          <w:iCs/>
          <w:color w:val="242424"/>
        </w:rPr>
        <w:t>./</w:t>
      </w:r>
      <w:proofErr w:type="gramEnd"/>
      <w:r>
        <w:rPr>
          <w:rFonts w:ascii="*Calibri-Italic-9185-Identity-H" w:hAnsi="*Calibri-Italic-9185-Identity-H" w:cs="*Calibri-Italic-9185-Identity-H"/>
          <w:i/>
          <w:iCs/>
          <w:color w:val="242424"/>
        </w:rPr>
        <w:t xml:space="preserve"> - Durante los últimos dos años qué políticas o pla</w:t>
      </w:r>
      <w:r>
        <w:rPr>
          <w:rFonts w:ascii="*Calibri-Italic-9185-Identity-H" w:hAnsi="*Calibri-Italic-9185-Identity-H" w:cs="*Calibri-Italic-9185-Identity-H"/>
          <w:i/>
          <w:iCs/>
          <w:color w:val="242424"/>
        </w:rPr>
        <w:t xml:space="preserve">nes ha promovido el Ministerio, </w:t>
      </w:r>
      <w:r>
        <w:rPr>
          <w:rFonts w:ascii="*Calibri-Italic-9185-Identity-H" w:hAnsi="*Calibri-Italic-9185-Identity-H" w:cs="*Calibri-Italic-9185-Identity-H"/>
          <w:i/>
          <w:iCs/>
          <w:color w:val="242424"/>
        </w:rPr>
        <w:t>para la adopción o fortalecimiento del e-</w:t>
      </w:r>
      <w:proofErr w:type="spellStart"/>
      <w:r>
        <w:rPr>
          <w:rFonts w:ascii="*Calibri-Italic-9185-Identity-H" w:hAnsi="*Calibri-Italic-9185-Identity-H" w:cs="*Calibri-Italic-9185-Identity-H"/>
          <w:i/>
          <w:iCs/>
          <w:color w:val="242424"/>
        </w:rPr>
        <w:t>goverment</w:t>
      </w:r>
      <w:proofErr w:type="spellEnd"/>
      <w:r>
        <w:rPr>
          <w:rFonts w:ascii="*Calibri-Italic-9185-Identity-H" w:hAnsi="*Calibri-Italic-9185-Identity-H" w:cs="*Calibri-Italic-9185-Identity-H"/>
          <w:i/>
          <w:iCs/>
          <w:color w:val="242424"/>
        </w:rPr>
        <w:t>, la participació</w:t>
      </w:r>
      <w:r>
        <w:rPr>
          <w:rFonts w:ascii="*Calibri-Italic-9185-Identity-H" w:hAnsi="*Calibri-Italic-9185-Identity-H" w:cs="*Calibri-Italic-9185-Identity-H"/>
          <w:i/>
          <w:iCs/>
          <w:color w:val="242424"/>
        </w:rPr>
        <w:t xml:space="preserve">n digital y, en </w:t>
      </w:r>
      <w:r>
        <w:rPr>
          <w:rFonts w:ascii="*Calibri-Italic-9185-Identity-H" w:hAnsi="*Calibri-Italic-9185-Identity-H" w:cs="*Calibri-Italic-9185-Identity-H"/>
          <w:i/>
          <w:iCs/>
          <w:color w:val="242424"/>
        </w:rPr>
        <w:t>general, la relación entre el Estado y la ciudadanía a pa</w:t>
      </w:r>
      <w:r>
        <w:rPr>
          <w:rFonts w:ascii="*Calibri-Italic-9185-Identity-H" w:hAnsi="*Calibri-Italic-9185-Identity-H" w:cs="*Calibri-Italic-9185-Identity-H"/>
          <w:i/>
          <w:iCs/>
          <w:color w:val="242424"/>
        </w:rPr>
        <w:t xml:space="preserve">rtir de herramientas digitales, </w:t>
      </w:r>
      <w:r>
        <w:rPr>
          <w:rFonts w:ascii="*Calibri-Italic-9185-Identity-H" w:hAnsi="*Calibri-Italic-9185-Identity-H" w:cs="*Calibri-Italic-9185-Identity-H"/>
          <w:i/>
          <w:iCs/>
          <w:color w:val="242424"/>
        </w:rPr>
        <w:t>que contribuyan a la lucha contra la corrupción. Si l</w:t>
      </w:r>
      <w:r>
        <w:rPr>
          <w:rFonts w:ascii="*Calibri-Italic-9185-Identity-H" w:hAnsi="*Calibri-Italic-9185-Identity-H" w:cs="*Calibri-Italic-9185-Identity-H"/>
          <w:i/>
          <w:iCs/>
          <w:color w:val="242424"/>
        </w:rPr>
        <w:t xml:space="preserve">as hay, proporcionar las copias </w:t>
      </w:r>
      <w:r>
        <w:rPr>
          <w:rFonts w:ascii="*Calibri-Italic-9185-Identity-H" w:hAnsi="*Calibri-Italic-9185-Identity-H" w:cs="*Calibri-Italic-9185-Identity-H"/>
          <w:i/>
          <w:iCs/>
          <w:color w:val="242424"/>
        </w:rPr>
        <w:t>respectivas. - El período para estos requerimientos es del año 2018 al 2020.</w:t>
      </w:r>
    </w:p>
    <w:p w:rsidR="002D59AF" w:rsidRPr="002D59AF" w:rsidRDefault="002D59AF" w:rsidP="002D59AF">
      <w:pPr>
        <w:autoSpaceDE w:val="0"/>
        <w:autoSpaceDN w:val="0"/>
        <w:adjustRightInd w:val="0"/>
        <w:spacing w:after="0" w:line="360" w:lineRule="auto"/>
        <w:jc w:val="both"/>
        <w:rPr>
          <w:rFonts w:ascii="*Calibri-Italic-9185-Identity-H" w:hAnsi="*Calibri-Italic-9185-Identity-H" w:cs="*Calibri-Italic-9185-Identity-H"/>
          <w:i/>
          <w:iCs/>
          <w:color w:val="242424"/>
        </w:rPr>
      </w:pPr>
      <w:r>
        <w:rPr>
          <w:rFonts w:ascii="*Calibri-Bold-9183-Identity-H" w:hAnsi="*Calibri-Bold-9183-Identity-H" w:cs="*Calibri-Bold-9183-Identity-H"/>
          <w:b/>
          <w:bCs/>
          <w:color w:val="201E21"/>
        </w:rPr>
        <w:lastRenderedPageBreak/>
        <w:t>R// Como Ministerio Desconocemos como DTI en los últimos añ</w:t>
      </w:r>
      <w:r>
        <w:rPr>
          <w:rFonts w:ascii="*Calibri-Bold-9183-Identity-H" w:hAnsi="*Calibri-Bold-9183-Identity-H" w:cs="*Calibri-Bold-9183-Identity-H"/>
          <w:b/>
          <w:bCs/>
          <w:color w:val="201E21"/>
        </w:rPr>
        <w:t xml:space="preserve">os no hemos </w:t>
      </w:r>
      <w:r>
        <w:rPr>
          <w:rFonts w:ascii="*Calibri-Bold-9183-Identity-H" w:hAnsi="*Calibri-Bold-9183-Identity-H" w:cs="*Calibri-Bold-9183-Identity-H"/>
          <w:b/>
          <w:bCs/>
          <w:color w:val="201E21"/>
        </w:rPr>
        <w:t>desarrollado algún Sistema con este fin.</w:t>
      </w:r>
    </w:p>
    <w:p w:rsidR="005C2918" w:rsidRPr="002D59AF" w:rsidRDefault="002D59AF" w:rsidP="002D59AF">
      <w:pPr>
        <w:autoSpaceDE w:val="0"/>
        <w:autoSpaceDN w:val="0"/>
        <w:adjustRightInd w:val="0"/>
        <w:spacing w:after="0" w:line="360" w:lineRule="auto"/>
        <w:jc w:val="both"/>
        <w:rPr>
          <w:rFonts w:ascii="*Calibri-Bold-9183-Identity-H" w:hAnsi="*Calibri-Bold-9183-Identity-H" w:cs="*Calibri-Bold-9183-Identity-H"/>
          <w:b/>
          <w:bCs/>
          <w:color w:val="201E21"/>
        </w:rPr>
      </w:pPr>
      <w:r>
        <w:rPr>
          <w:rFonts w:ascii="*Calibri-Bold-9183-Identity-H" w:hAnsi="*Calibri-Bold-9183-Identity-H" w:cs="*Calibri-Bold-9183-Identity-H"/>
          <w:b/>
          <w:bCs/>
          <w:color w:val="201E21"/>
        </w:rPr>
        <w:t>Dado que la mayoría de las preguntas son política</w:t>
      </w:r>
      <w:r>
        <w:rPr>
          <w:rFonts w:ascii="*Calibri-Bold-9183-Identity-H" w:hAnsi="*Calibri-Bold-9183-Identity-H" w:cs="*Calibri-Bold-9183-Identity-H"/>
          <w:b/>
          <w:bCs/>
          <w:color w:val="201E21"/>
        </w:rPr>
        <w:t xml:space="preserve">s solo comentarte que DTI todas </w:t>
      </w:r>
      <w:r>
        <w:rPr>
          <w:rFonts w:ascii="*Calibri-Bold-9183-Identity-H" w:hAnsi="*Calibri-Bold-9183-Identity-H" w:cs="*Calibri-Bold-9183-Identity-H"/>
          <w:b/>
          <w:bCs/>
          <w:color w:val="201E21"/>
        </w:rPr>
        <w:t>nuestras políticas tecnologías son las que están en</w:t>
      </w:r>
      <w:r>
        <w:rPr>
          <w:rFonts w:ascii="*Calibri-Bold-9183-Identity-H" w:hAnsi="*Calibri-Bold-9183-Identity-H" w:cs="*Calibri-Bold-9183-Identity-H"/>
          <w:b/>
          <w:bCs/>
          <w:color w:val="201E21"/>
        </w:rPr>
        <w:t xml:space="preserve"> el portal de transparencia, si </w:t>
      </w:r>
      <w:r>
        <w:rPr>
          <w:rFonts w:ascii="*Calibri-Bold-9183-Identity-H" w:hAnsi="*Calibri-Bold-9183-Identity-H" w:cs="*Calibri-Bold-9183-Identity-H"/>
          <w:b/>
          <w:bCs/>
          <w:color w:val="201E21"/>
        </w:rPr>
        <w:t>necesitan una copia de esta política con gusto se las entregamos.</w:t>
      </w:r>
    </w:p>
    <w:p w:rsidR="005C2918" w:rsidRPr="00CC05DC" w:rsidRDefault="005C2918" w:rsidP="00CC05DC">
      <w:pPr>
        <w:autoSpaceDE w:val="0"/>
        <w:autoSpaceDN w:val="0"/>
        <w:adjustRightInd w:val="0"/>
        <w:spacing w:after="0" w:line="360" w:lineRule="auto"/>
        <w:jc w:val="both"/>
        <w:rPr>
          <w:rFonts w:ascii="*Tahoma-6675-Identity-H" w:hAnsi="*Tahoma-6675-Identity-H" w:cs="*Tahoma-6675-Identity-H"/>
          <w:color w:val="252424"/>
          <w:sz w:val="18"/>
          <w:szCs w:val="18"/>
        </w:rPr>
      </w:pPr>
    </w:p>
    <w:p w:rsidR="007E3351" w:rsidRDefault="007E3351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2D59AF" w:rsidRDefault="002D59AF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2D59AF" w:rsidRDefault="002D59AF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2D59AF" w:rsidRDefault="002D59AF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2D59AF" w:rsidRDefault="002D59AF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605D98" w:rsidRPr="00FF6D7F" w:rsidRDefault="00605D98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5F0E" w:rsidRDefault="00865F0E">
      <w:pPr>
        <w:spacing w:after="0" w:line="240" w:lineRule="auto"/>
      </w:pPr>
      <w:r>
        <w:separator/>
      </w:r>
    </w:p>
  </w:endnote>
  <w:endnote w:type="continuationSeparator" w:id="0">
    <w:p w:rsidR="00865F0E" w:rsidRDefault="00865F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Cambria-933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51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851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Italic-8513-Identi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Italic-9186-Identi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Italic-918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9183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Tahoma-667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5F0E" w:rsidRDefault="00865F0E">
      <w:pPr>
        <w:spacing w:after="0" w:line="240" w:lineRule="auto"/>
      </w:pPr>
      <w:r>
        <w:separator/>
      </w:r>
    </w:p>
  </w:footnote>
  <w:footnote w:type="continuationSeparator" w:id="0">
    <w:p w:rsidR="00865F0E" w:rsidRDefault="00865F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102194"/>
    <w:rsid w:val="001F66A8"/>
    <w:rsid w:val="002578A5"/>
    <w:rsid w:val="002D59AF"/>
    <w:rsid w:val="003E3F3A"/>
    <w:rsid w:val="00565A54"/>
    <w:rsid w:val="005C2918"/>
    <w:rsid w:val="00605D98"/>
    <w:rsid w:val="00622705"/>
    <w:rsid w:val="006301C4"/>
    <w:rsid w:val="00684358"/>
    <w:rsid w:val="006A1B11"/>
    <w:rsid w:val="00772187"/>
    <w:rsid w:val="007E3351"/>
    <w:rsid w:val="00865F0E"/>
    <w:rsid w:val="00B0018C"/>
    <w:rsid w:val="00B22BA4"/>
    <w:rsid w:val="00B83A9A"/>
    <w:rsid w:val="00CC05DC"/>
    <w:rsid w:val="00D55035"/>
    <w:rsid w:val="00E1140A"/>
    <w:rsid w:val="00E46298"/>
    <w:rsid w:val="00EC743F"/>
    <w:rsid w:val="00F52377"/>
    <w:rsid w:val="00F571A4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372</Words>
  <Characters>2051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2</cp:revision>
  <dcterms:created xsi:type="dcterms:W3CDTF">2021-02-23T14:25:00Z</dcterms:created>
  <dcterms:modified xsi:type="dcterms:W3CDTF">2021-02-23T14:25:00Z</dcterms:modified>
</cp:coreProperties>
</file>