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column">
              <wp:posOffset>1751330</wp:posOffset>
            </wp:positionH>
            <wp:positionV relativeFrom="paragraph">
              <wp:posOffset>-792480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2D59AF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6AF801" wp14:editId="60B91A00">
                <wp:simplePos x="0" y="0"/>
                <wp:positionH relativeFrom="column">
                  <wp:posOffset>24765</wp:posOffset>
                </wp:positionH>
                <wp:positionV relativeFrom="paragraph">
                  <wp:posOffset>245745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95pt;margin-top:19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ORXY4j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EA3259" w:rsidRDefault="00EA3259" w:rsidP="00B4170A">
      <w:pPr>
        <w:autoSpaceDE w:val="0"/>
        <w:autoSpaceDN w:val="0"/>
        <w:adjustRightInd w:val="0"/>
        <w:spacing w:after="0" w:line="360" w:lineRule="auto"/>
        <w:jc w:val="both"/>
        <w:rPr>
          <w:rFonts w:ascii="*Tahoma-6675-Identity-H" w:hAnsi="*Tahoma-6675-Identity-H" w:cs="*Tahoma-6675-Identity-H"/>
          <w:color w:val="252424"/>
          <w:sz w:val="18"/>
          <w:szCs w:val="18"/>
        </w:rPr>
      </w:pPr>
    </w:p>
    <w:p w:rsidR="00D5563B" w:rsidRDefault="00D5563B" w:rsidP="00D5563B">
      <w:pPr>
        <w:autoSpaceDE w:val="0"/>
        <w:autoSpaceDN w:val="0"/>
        <w:adjustRightInd w:val="0"/>
        <w:spacing w:after="0" w:line="360" w:lineRule="auto"/>
        <w:jc w:val="both"/>
        <w:rPr>
          <w:rFonts w:ascii="*Calibri-8300-Identity-H" w:hAnsi="*Calibri-8300-Identity-H" w:cs="*Calibri-8300-Identity-H"/>
          <w:color w:val="242224"/>
        </w:rPr>
      </w:pPr>
      <w:r>
        <w:rPr>
          <w:rFonts w:ascii="*Calibri-8300-Identity-H" w:hAnsi="*Calibri-8300-Identity-H" w:cs="*Calibri-8300-Identity-H"/>
          <w:color w:val="242224"/>
        </w:rPr>
        <w:t>La</w:t>
      </w:r>
      <w:r>
        <w:rPr>
          <w:rFonts w:ascii="*Calibri-8300-Identity-H" w:hAnsi="*Calibri-8300-Identity-H" w:cs="*Calibri-8300-Identity-H"/>
          <w:color w:val="242224"/>
        </w:rPr>
        <w:t xml:space="preserve"> </w:t>
      </w:r>
      <w:r>
        <w:rPr>
          <w:rFonts w:ascii="*Calibri-Bold-8301-Identity-H" w:hAnsi="*Calibri-Bold-8301-Identity-H" w:cs="*Calibri-Bold-8301-Identity-H"/>
          <w:b/>
          <w:bCs/>
          <w:color w:val="242224"/>
        </w:rPr>
        <w:t xml:space="preserve">Unidad de Firma Electrónica (UFE), </w:t>
      </w:r>
      <w:r>
        <w:rPr>
          <w:rFonts w:ascii="*Calibri-8300-Identity-H" w:hAnsi="*Calibri-8300-Identity-H" w:cs="*Calibri-8300-Identity-H"/>
          <w:color w:val="242224"/>
        </w:rPr>
        <w:t xml:space="preserve">en atención </w:t>
      </w:r>
      <w:r>
        <w:rPr>
          <w:rFonts w:ascii="*Calibri-8300-Identity-H" w:hAnsi="*Calibri-8300-Identity-H" w:cs="*Calibri-8300-Identity-H"/>
          <w:color w:val="242224"/>
        </w:rPr>
        <w:t xml:space="preserve">y respuesta al requerimiento de </w:t>
      </w:r>
      <w:r>
        <w:rPr>
          <w:rFonts w:ascii="*Calibri-8300-Identity-H" w:hAnsi="*Calibri-8300-Identity-H" w:cs="*Calibri-8300-Identity-H"/>
          <w:color w:val="242224"/>
        </w:rPr>
        <w:t>información, vía correo electrónico respondió lo siguiente:</w:t>
      </w:r>
    </w:p>
    <w:p w:rsidR="00D5563B" w:rsidRDefault="00D5563B" w:rsidP="00D5563B">
      <w:pPr>
        <w:autoSpaceDE w:val="0"/>
        <w:autoSpaceDN w:val="0"/>
        <w:adjustRightInd w:val="0"/>
        <w:spacing w:after="0" w:line="360" w:lineRule="auto"/>
        <w:jc w:val="both"/>
        <w:rPr>
          <w:rFonts w:ascii="*Calibri-8300-Identity-H" w:hAnsi="*Calibri-8300-Identity-H" w:cs="*Calibri-8300-Identity-H"/>
          <w:color w:val="242224"/>
        </w:rPr>
      </w:pPr>
    </w:p>
    <w:p w:rsidR="00B4170A" w:rsidRPr="00D5563B" w:rsidRDefault="00D5563B" w:rsidP="00D5563B">
      <w:pPr>
        <w:autoSpaceDE w:val="0"/>
        <w:autoSpaceDN w:val="0"/>
        <w:adjustRightInd w:val="0"/>
        <w:spacing w:after="0" w:line="360" w:lineRule="auto"/>
        <w:jc w:val="both"/>
        <w:rPr>
          <w:rFonts w:ascii="*Calibri-8300-Identity-H" w:hAnsi="*Calibri-8300-Identity-H" w:cs="*Calibri-8300-Identity-H"/>
          <w:color w:val="2B2829"/>
        </w:rPr>
      </w:pPr>
      <w:r>
        <w:rPr>
          <w:rFonts w:ascii="*Calibri-8300-Identity-H" w:hAnsi="*Calibri-8300-Identity-H" w:cs="*Calibri-8300-Identity-H"/>
          <w:color w:val="2B2829"/>
        </w:rPr>
        <w:t>"La única empresa que actualmente se encuentra en proceso de acreditació</w:t>
      </w:r>
      <w:r>
        <w:rPr>
          <w:rFonts w:ascii="*Calibri-8300-Identity-H" w:hAnsi="*Calibri-8300-Identity-H" w:cs="*Calibri-8300-Identity-H"/>
          <w:color w:val="2B2829"/>
        </w:rPr>
        <w:t xml:space="preserve">n como </w:t>
      </w:r>
      <w:r>
        <w:rPr>
          <w:rFonts w:ascii="*Calibri-8300-Identity-H" w:hAnsi="*Calibri-8300-Identity-H" w:cs="*Calibri-8300-Identity-H"/>
          <w:color w:val="2B2829"/>
        </w:rPr>
        <w:t>proveedor de servicios de certificación, es UANATACA El</w:t>
      </w:r>
      <w:r>
        <w:rPr>
          <w:rFonts w:ascii="*Calibri-8300-Identity-H" w:hAnsi="*Calibri-8300-Identity-H" w:cs="*Calibri-8300-Identity-H"/>
          <w:color w:val="2B2829"/>
        </w:rPr>
        <w:t xml:space="preserve"> Salvador S.A. de C.V., la cual </w:t>
      </w:r>
      <w:r>
        <w:rPr>
          <w:rFonts w:ascii="*Calibri-8300-Identity-H" w:hAnsi="*Calibri-8300-Identity-H" w:cs="*Calibri-8300-Identity-H"/>
          <w:color w:val="2B2829"/>
        </w:rPr>
        <w:t xml:space="preserve">puede ser contactada al correo electrónico: </w:t>
      </w:r>
      <w:r>
        <w:rPr>
          <w:rFonts w:ascii="*Calibri-Identity-H" w:hAnsi="*Calibri-Identity-H" w:cs="*Calibri-Identity-H"/>
          <w:color w:val="2B2829"/>
        </w:rPr>
        <w:t>__________________</w:t>
      </w:r>
      <w:r>
        <w:rPr>
          <w:rFonts w:ascii="*Calibri-8300-Identity-H" w:hAnsi="*Calibri-8300-Identity-H" w:cs="*Calibri-8300-Identity-H"/>
          <w:color w:val="2B2829"/>
        </w:rPr>
        <w:t>”</w:t>
      </w: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Calibri-9537-Identity-H" w:hAnsi="*Calibri-9537-Identity-H" w:cs="*Calibri-9537-Identity-H"/>
          <w:color w:val="333132"/>
        </w:rPr>
      </w:pPr>
    </w:p>
    <w:p w:rsidR="00B4170A" w:rsidRDefault="00B4170A" w:rsidP="00B4170A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5563B" w:rsidRDefault="00D5563B" w:rsidP="00B4170A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2D59AF" w:rsidRDefault="002D59A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12AB" w:rsidRDefault="000F12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F12AB" w:rsidRDefault="000F12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053" w:rsidRDefault="00C44053">
      <w:pPr>
        <w:spacing w:after="0" w:line="240" w:lineRule="auto"/>
      </w:pPr>
      <w:r>
        <w:separator/>
      </w:r>
    </w:p>
  </w:endnote>
  <w:endnote w:type="continuationSeparator" w:id="0">
    <w:p w:rsidR="00C44053" w:rsidRDefault="00C44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0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0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53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053" w:rsidRDefault="00C44053">
      <w:pPr>
        <w:spacing w:after="0" w:line="240" w:lineRule="auto"/>
      </w:pPr>
      <w:r>
        <w:separator/>
      </w:r>
    </w:p>
  </w:footnote>
  <w:footnote w:type="continuationSeparator" w:id="0">
    <w:p w:rsidR="00C44053" w:rsidRDefault="00C44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F12AB"/>
    <w:rsid w:val="00102194"/>
    <w:rsid w:val="001F66A8"/>
    <w:rsid w:val="002578A5"/>
    <w:rsid w:val="002D59AF"/>
    <w:rsid w:val="003E3F3A"/>
    <w:rsid w:val="00483DA6"/>
    <w:rsid w:val="00550110"/>
    <w:rsid w:val="00565A54"/>
    <w:rsid w:val="005C2918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4170A"/>
    <w:rsid w:val="00B83A9A"/>
    <w:rsid w:val="00C44053"/>
    <w:rsid w:val="00CC05DC"/>
    <w:rsid w:val="00D55035"/>
    <w:rsid w:val="00D5563B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2021-02-26T21:25:00Z</dcterms:created>
  <dcterms:modified xsi:type="dcterms:W3CDTF">2021-02-26T21:25:00Z</dcterms:modified>
</cp:coreProperties>
</file>