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9BC" w:rsidRDefault="002839BC" w:rsidP="00490A75">
      <w:pPr>
        <w:jc w:val="center"/>
      </w:pPr>
      <w:bookmarkStart w:id="0" w:name="_GoBack"/>
      <w:bookmarkEnd w:id="0"/>
    </w:p>
    <w:p w:rsidR="00490A75" w:rsidRPr="007F0AF5" w:rsidRDefault="00490A75" w:rsidP="00490A75">
      <w:pPr>
        <w:pStyle w:val="Ttulo1"/>
        <w:jc w:val="center"/>
        <w:rPr>
          <w:b/>
          <w:color w:val="323E4F" w:themeColor="text2" w:themeShade="BF"/>
        </w:rPr>
      </w:pPr>
      <w:r w:rsidRPr="007F0AF5">
        <w:rPr>
          <w:b/>
          <w:color w:val="323E4F" w:themeColor="text2" w:themeShade="BF"/>
        </w:rPr>
        <w:t>MINISTERIO DE ECONOMÍA</w:t>
      </w:r>
    </w:p>
    <w:p w:rsidR="00490A75" w:rsidRPr="007F0AF5" w:rsidRDefault="00490A75" w:rsidP="00490A75">
      <w:pPr>
        <w:pStyle w:val="Ttulo1"/>
        <w:jc w:val="center"/>
        <w:rPr>
          <w:b/>
          <w:color w:val="323E4F" w:themeColor="text2" w:themeShade="BF"/>
        </w:rPr>
      </w:pPr>
      <w:r w:rsidRPr="007F0AF5">
        <w:rPr>
          <w:b/>
          <w:color w:val="323E4F" w:themeColor="text2" w:themeShade="BF"/>
        </w:rPr>
        <w:t>CENTRO</w:t>
      </w:r>
      <w:r w:rsidR="00845936" w:rsidRPr="007F0AF5">
        <w:rPr>
          <w:b/>
          <w:color w:val="323E4F" w:themeColor="text2" w:themeShade="BF"/>
        </w:rPr>
        <w:t xml:space="preserve"> NACIONAL</w:t>
      </w:r>
      <w:r w:rsidRPr="007F0AF5">
        <w:rPr>
          <w:b/>
          <w:color w:val="323E4F" w:themeColor="text2" w:themeShade="BF"/>
        </w:rPr>
        <w:t xml:space="preserve"> DE ATENCIÓN Y ADMINISTRACIÓN DE SUBSIDIOS (CENADE)</w:t>
      </w:r>
    </w:p>
    <w:p w:rsidR="00490A75" w:rsidRDefault="00490A75"/>
    <w:p w:rsidR="00F25931" w:rsidRDefault="00F25931">
      <w:pPr>
        <w:rPr>
          <w:b/>
        </w:rPr>
      </w:pPr>
    </w:p>
    <w:p w:rsidR="00490A75" w:rsidRPr="00F25931" w:rsidRDefault="00490A75">
      <w:pPr>
        <w:rPr>
          <w:b/>
        </w:rPr>
      </w:pPr>
      <w:r w:rsidRPr="00F25931">
        <w:rPr>
          <w:b/>
        </w:rPr>
        <w:t xml:space="preserve">Beneficiarios del subsidio al GLP correspondientes al mes de </w:t>
      </w:r>
      <w:r w:rsidR="00931952">
        <w:rPr>
          <w:b/>
        </w:rPr>
        <w:t>NOVIEMBRE</w:t>
      </w:r>
      <w:r w:rsidRPr="00F25931">
        <w:rPr>
          <w:b/>
        </w:rPr>
        <w:t xml:space="preserve"> del 20</w:t>
      </w:r>
      <w:r w:rsidR="008D57C2">
        <w:rPr>
          <w:b/>
        </w:rPr>
        <w:t>21</w:t>
      </w:r>
      <w:r w:rsidRPr="00F25931">
        <w:rPr>
          <w:b/>
        </w:rPr>
        <w:t>.</w:t>
      </w:r>
    </w:p>
    <w:p w:rsidR="00490A75" w:rsidRDefault="00490A75"/>
    <w:p w:rsidR="00490A75" w:rsidRDefault="00490A75"/>
    <w:tbl>
      <w:tblPr>
        <w:tblStyle w:val="Tabladecuadrcula4-nfasis51"/>
        <w:tblW w:w="0" w:type="auto"/>
        <w:jc w:val="center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single" w:sz="12" w:space="0" w:color="2E74B5" w:themeColor="accent1" w:themeShade="BF"/>
          <w:insideV w:val="single" w:sz="12" w:space="0" w:color="2E74B5" w:themeColor="accent1" w:themeShade="BF"/>
        </w:tblBorders>
        <w:tblLook w:val="06A0" w:firstRow="1" w:lastRow="0" w:firstColumn="1" w:lastColumn="0" w:noHBand="1" w:noVBand="1"/>
      </w:tblPr>
      <w:tblGrid>
        <w:gridCol w:w="1952"/>
        <w:gridCol w:w="1952"/>
        <w:gridCol w:w="1953"/>
      </w:tblGrid>
      <w:tr w:rsidR="00931952" w:rsidRPr="0047281E" w:rsidTr="000624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31952" w:rsidRDefault="00931952" w:rsidP="00931952">
            <w:r>
              <w:t>TOTAL</w:t>
            </w:r>
          </w:p>
        </w:tc>
        <w:tc>
          <w:tcPr>
            <w:tcW w:w="1952" w:type="dxa"/>
            <w:tcBorders>
              <w:top w:val="none" w:sz="0" w:space="0" w:color="auto"/>
              <w:left w:val="none" w:sz="0" w:space="0" w:color="auto"/>
              <w:bottom w:val="single" w:sz="12" w:space="0" w:color="2E74B5" w:themeColor="accent1" w:themeShade="BF"/>
              <w:right w:val="none" w:sz="0" w:space="0" w:color="auto"/>
            </w:tcBorders>
          </w:tcPr>
          <w:p w:rsidR="00931952" w:rsidRPr="00610615" w:rsidRDefault="00931952" w:rsidP="00931952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10615">
              <w:t>100.00%</w:t>
            </w:r>
          </w:p>
        </w:tc>
        <w:tc>
          <w:tcPr>
            <w:tcW w:w="1953" w:type="dxa"/>
            <w:tcBorders>
              <w:top w:val="none" w:sz="0" w:space="0" w:color="auto"/>
              <w:left w:val="none" w:sz="0" w:space="0" w:color="auto"/>
              <w:bottom w:val="single" w:sz="12" w:space="0" w:color="2E74B5" w:themeColor="accent1" w:themeShade="BF"/>
              <w:right w:val="none" w:sz="0" w:space="0" w:color="auto"/>
            </w:tcBorders>
          </w:tcPr>
          <w:p w:rsidR="00931952" w:rsidRDefault="00931952" w:rsidP="00931952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10615">
              <w:t>1,159,758</w:t>
            </w:r>
          </w:p>
        </w:tc>
      </w:tr>
      <w:tr w:rsidR="00931952" w:rsidTr="00062407">
        <w:trPr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right w:val="nil"/>
            </w:tcBorders>
          </w:tcPr>
          <w:p w:rsidR="00931952" w:rsidRPr="00490A75" w:rsidRDefault="00931952" w:rsidP="00931952">
            <w:pPr>
              <w:rPr>
                <w:rFonts w:ascii="Calibri" w:eastAsia="Times New Roman" w:hAnsi="Calibri" w:cs="Times New Roman"/>
                <w:color w:val="000000"/>
                <w:lang w:val="es-SV" w:eastAsia="es-SV"/>
              </w:rPr>
            </w:pPr>
            <w:r w:rsidRPr="00490A75">
              <w:rPr>
                <w:rFonts w:ascii="Calibri" w:eastAsia="Times New Roman" w:hAnsi="Calibri" w:cs="Times New Roman"/>
                <w:color w:val="000000"/>
                <w:lang w:val="es-SV" w:eastAsia="es-SV"/>
              </w:rPr>
              <w:t>Mujer</w:t>
            </w:r>
          </w:p>
        </w:tc>
        <w:tc>
          <w:tcPr>
            <w:tcW w:w="1952" w:type="dxa"/>
            <w:tcBorders>
              <w:left w:val="nil"/>
              <w:bottom w:val="single" w:sz="12" w:space="0" w:color="2E74B5" w:themeColor="accent1" w:themeShade="BF"/>
              <w:right w:val="nil"/>
            </w:tcBorders>
          </w:tcPr>
          <w:p w:rsidR="00931952" w:rsidRPr="00873E49" w:rsidRDefault="00931952" w:rsidP="0093195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3E49">
              <w:t>65.73%</w:t>
            </w:r>
          </w:p>
        </w:tc>
        <w:tc>
          <w:tcPr>
            <w:tcW w:w="1953" w:type="dxa"/>
            <w:tcBorders>
              <w:left w:val="nil"/>
              <w:bottom w:val="single" w:sz="12" w:space="0" w:color="2E74B5" w:themeColor="accent1" w:themeShade="BF"/>
            </w:tcBorders>
          </w:tcPr>
          <w:p w:rsidR="00931952" w:rsidRPr="00873E49" w:rsidRDefault="00931952" w:rsidP="0093195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3E49">
              <w:t>762,315</w:t>
            </w:r>
          </w:p>
        </w:tc>
      </w:tr>
      <w:tr w:rsidR="00931952" w:rsidTr="00062407">
        <w:trPr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right w:val="nil"/>
            </w:tcBorders>
          </w:tcPr>
          <w:p w:rsidR="00931952" w:rsidRPr="00490A75" w:rsidRDefault="00931952" w:rsidP="00931952">
            <w:pPr>
              <w:rPr>
                <w:rFonts w:ascii="Calibri" w:eastAsia="Times New Roman" w:hAnsi="Calibri" w:cs="Times New Roman"/>
                <w:color w:val="000000"/>
                <w:lang w:val="es-SV" w:eastAsia="es-SV"/>
              </w:rPr>
            </w:pPr>
            <w:r w:rsidRPr="00490A75">
              <w:rPr>
                <w:rFonts w:ascii="Calibri" w:eastAsia="Times New Roman" w:hAnsi="Calibri" w:cs="Times New Roman"/>
                <w:color w:val="000000"/>
                <w:lang w:val="es-SV" w:eastAsia="es-SV"/>
              </w:rPr>
              <w:t>Hombre</w:t>
            </w:r>
          </w:p>
        </w:tc>
        <w:tc>
          <w:tcPr>
            <w:tcW w:w="1952" w:type="dxa"/>
            <w:tcBorders>
              <w:left w:val="nil"/>
              <w:right w:val="nil"/>
            </w:tcBorders>
          </w:tcPr>
          <w:p w:rsidR="00931952" w:rsidRPr="00873E49" w:rsidRDefault="00931952" w:rsidP="0093195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3E49">
              <w:t>34.27%</w:t>
            </w:r>
          </w:p>
        </w:tc>
        <w:tc>
          <w:tcPr>
            <w:tcW w:w="1953" w:type="dxa"/>
            <w:tcBorders>
              <w:left w:val="nil"/>
            </w:tcBorders>
          </w:tcPr>
          <w:p w:rsidR="00931952" w:rsidRDefault="00931952" w:rsidP="0093195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3E49">
              <w:t>397,443</w:t>
            </w:r>
          </w:p>
        </w:tc>
      </w:tr>
    </w:tbl>
    <w:p w:rsidR="00490A75" w:rsidRDefault="00490A75"/>
    <w:p w:rsidR="00F25931" w:rsidRDefault="00F25931"/>
    <w:tbl>
      <w:tblPr>
        <w:tblStyle w:val="Tablaconcuadrcula"/>
        <w:tblW w:w="0" w:type="auto"/>
        <w:jc w:val="center"/>
        <w:tblBorders>
          <w:top w:val="single" w:sz="8" w:space="0" w:color="2E74B5" w:themeColor="accent1" w:themeShade="BF"/>
          <w:left w:val="single" w:sz="8" w:space="0" w:color="2E74B5" w:themeColor="accent1" w:themeShade="BF"/>
          <w:bottom w:val="single" w:sz="8" w:space="0" w:color="2E74B5" w:themeColor="accent1" w:themeShade="BF"/>
          <w:right w:val="single" w:sz="8" w:space="0" w:color="2E74B5" w:themeColor="accent1" w:themeShade="BF"/>
          <w:insideH w:val="single" w:sz="8" w:space="0" w:color="2E74B5" w:themeColor="accent1" w:themeShade="BF"/>
          <w:insideV w:val="single" w:sz="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025"/>
        <w:gridCol w:w="3025"/>
      </w:tblGrid>
      <w:tr w:rsidR="00F25931" w:rsidTr="00845936">
        <w:trPr>
          <w:trHeight w:val="583"/>
          <w:jc w:val="center"/>
        </w:trPr>
        <w:tc>
          <w:tcPr>
            <w:tcW w:w="3025" w:type="dxa"/>
            <w:vAlign w:val="center"/>
          </w:tcPr>
          <w:p w:rsidR="00F25931" w:rsidRPr="00D338BB" w:rsidRDefault="00F25931" w:rsidP="00F25931">
            <w:pPr>
              <w:rPr>
                <w:b/>
              </w:rPr>
            </w:pPr>
            <w:r w:rsidRPr="00D338BB">
              <w:rPr>
                <w:b/>
              </w:rPr>
              <w:t>Monto del subsidio</w:t>
            </w:r>
          </w:p>
        </w:tc>
        <w:tc>
          <w:tcPr>
            <w:tcW w:w="3025" w:type="dxa"/>
            <w:vAlign w:val="center"/>
          </w:tcPr>
          <w:p w:rsidR="00F25931" w:rsidRPr="00D338BB" w:rsidRDefault="00931952" w:rsidP="00845936">
            <w:pPr>
              <w:jc w:val="right"/>
              <w:rPr>
                <w:b/>
              </w:rPr>
            </w:pPr>
            <w:r w:rsidRPr="00931952">
              <w:rPr>
                <w:b/>
              </w:rPr>
              <w:t>$9,823,268.66</w:t>
            </w:r>
          </w:p>
        </w:tc>
      </w:tr>
    </w:tbl>
    <w:p w:rsidR="00F25931" w:rsidRDefault="00F25931"/>
    <w:p w:rsidR="00F25931" w:rsidRDefault="00F25931"/>
    <w:p w:rsidR="00F25931" w:rsidRDefault="00F25931"/>
    <w:p w:rsidR="00F25931" w:rsidRDefault="00F25931"/>
    <w:p w:rsidR="00F25931" w:rsidRDefault="00F25931"/>
    <w:p w:rsidR="00F25931" w:rsidRDefault="00F25931"/>
    <w:p w:rsidR="00F25931" w:rsidRDefault="00F25931"/>
    <w:p w:rsidR="00F25931" w:rsidRDefault="00F25931"/>
    <w:p w:rsidR="00F25931" w:rsidRDefault="00F25931"/>
    <w:p w:rsidR="00F25931" w:rsidRDefault="00F25931"/>
    <w:p w:rsidR="00F25931" w:rsidRDefault="00F25931"/>
    <w:p w:rsidR="00F25931" w:rsidRDefault="00F25931"/>
    <w:p w:rsidR="00F25931" w:rsidRDefault="00F25931"/>
    <w:p w:rsidR="00F25931" w:rsidRDefault="00F25931"/>
    <w:p w:rsidR="00F25931" w:rsidRDefault="00F25931" w:rsidP="00F25931">
      <w:pPr>
        <w:jc w:val="center"/>
      </w:pPr>
    </w:p>
    <w:p w:rsidR="00F25931" w:rsidRPr="007F0AF5" w:rsidRDefault="00F25931" w:rsidP="00F25931">
      <w:pPr>
        <w:pStyle w:val="Ttulo1"/>
        <w:jc w:val="center"/>
        <w:rPr>
          <w:b/>
          <w:color w:val="323E4F" w:themeColor="text2" w:themeShade="BF"/>
        </w:rPr>
      </w:pPr>
      <w:r w:rsidRPr="007F0AF5">
        <w:rPr>
          <w:b/>
          <w:color w:val="323E4F" w:themeColor="text2" w:themeShade="BF"/>
        </w:rPr>
        <w:t>MINISTERIO DE ECONOMÍA</w:t>
      </w:r>
    </w:p>
    <w:p w:rsidR="00F25931" w:rsidRPr="007F0AF5" w:rsidRDefault="00F25931" w:rsidP="00F25931">
      <w:pPr>
        <w:pStyle w:val="Ttulo1"/>
        <w:jc w:val="center"/>
        <w:rPr>
          <w:b/>
          <w:color w:val="323E4F" w:themeColor="text2" w:themeShade="BF"/>
        </w:rPr>
      </w:pPr>
      <w:r w:rsidRPr="007F0AF5">
        <w:rPr>
          <w:b/>
          <w:color w:val="323E4F" w:themeColor="text2" w:themeShade="BF"/>
        </w:rPr>
        <w:t>CENTRO</w:t>
      </w:r>
      <w:r w:rsidR="00845936" w:rsidRPr="007F0AF5">
        <w:rPr>
          <w:b/>
          <w:color w:val="323E4F" w:themeColor="text2" w:themeShade="BF"/>
        </w:rPr>
        <w:t xml:space="preserve"> NACIONAL</w:t>
      </w:r>
      <w:r w:rsidRPr="007F0AF5">
        <w:rPr>
          <w:b/>
          <w:color w:val="323E4F" w:themeColor="text2" w:themeShade="BF"/>
        </w:rPr>
        <w:t xml:space="preserve"> DE ATENCIÓN Y ADMINISTRACIÓN DE SUBSIDIOS (CENADE)</w:t>
      </w:r>
    </w:p>
    <w:p w:rsidR="00F25931" w:rsidRDefault="00F25931" w:rsidP="00F25931"/>
    <w:p w:rsidR="00F25931" w:rsidRDefault="00F25931" w:rsidP="00F25931">
      <w:pPr>
        <w:rPr>
          <w:b/>
        </w:rPr>
      </w:pPr>
    </w:p>
    <w:p w:rsidR="00F25931" w:rsidRPr="00F25931" w:rsidRDefault="00F25931" w:rsidP="00F25931">
      <w:pPr>
        <w:rPr>
          <w:b/>
        </w:rPr>
      </w:pPr>
      <w:r w:rsidRPr="00F25931">
        <w:rPr>
          <w:b/>
        </w:rPr>
        <w:t xml:space="preserve">Beneficiarios del subsidio al GLP correspondientes al mes de </w:t>
      </w:r>
      <w:r w:rsidR="00931952">
        <w:rPr>
          <w:b/>
        </w:rPr>
        <w:t>DICIEMBRE</w:t>
      </w:r>
      <w:r w:rsidRPr="00F25931">
        <w:rPr>
          <w:b/>
        </w:rPr>
        <w:t xml:space="preserve"> del 20</w:t>
      </w:r>
      <w:r w:rsidR="008D57C2">
        <w:rPr>
          <w:b/>
        </w:rPr>
        <w:t>21</w:t>
      </w:r>
      <w:r w:rsidRPr="00F25931">
        <w:rPr>
          <w:b/>
        </w:rPr>
        <w:t>.</w:t>
      </w:r>
    </w:p>
    <w:p w:rsidR="00F25931" w:rsidRDefault="00F25931" w:rsidP="00F25931"/>
    <w:p w:rsidR="00F25931" w:rsidRDefault="00F25931" w:rsidP="00F25931"/>
    <w:tbl>
      <w:tblPr>
        <w:tblStyle w:val="Tabladecuadrcula4-nfasis51"/>
        <w:tblW w:w="0" w:type="auto"/>
        <w:jc w:val="center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single" w:sz="12" w:space="0" w:color="2E74B5" w:themeColor="accent1" w:themeShade="BF"/>
          <w:insideV w:val="single" w:sz="12" w:space="0" w:color="2E74B5" w:themeColor="accent1" w:themeShade="BF"/>
        </w:tblBorders>
        <w:tblLook w:val="06A0" w:firstRow="1" w:lastRow="0" w:firstColumn="1" w:lastColumn="0" w:noHBand="1" w:noVBand="1"/>
      </w:tblPr>
      <w:tblGrid>
        <w:gridCol w:w="1952"/>
        <w:gridCol w:w="1952"/>
        <w:gridCol w:w="1953"/>
      </w:tblGrid>
      <w:tr w:rsidR="00931952" w:rsidRPr="0047281E" w:rsidTr="00F20C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31952" w:rsidRDefault="00931952" w:rsidP="00931952">
            <w:r>
              <w:t>TOTAL</w:t>
            </w:r>
          </w:p>
        </w:tc>
        <w:tc>
          <w:tcPr>
            <w:tcW w:w="1952" w:type="dxa"/>
            <w:tcBorders>
              <w:top w:val="none" w:sz="0" w:space="0" w:color="auto"/>
              <w:left w:val="none" w:sz="0" w:space="0" w:color="auto"/>
              <w:bottom w:val="single" w:sz="12" w:space="0" w:color="2E74B5" w:themeColor="accent1" w:themeShade="BF"/>
              <w:right w:val="none" w:sz="0" w:space="0" w:color="auto"/>
            </w:tcBorders>
          </w:tcPr>
          <w:p w:rsidR="00931952" w:rsidRPr="00AA081E" w:rsidRDefault="00931952" w:rsidP="00931952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A081E">
              <w:t>100.00%</w:t>
            </w:r>
          </w:p>
        </w:tc>
        <w:tc>
          <w:tcPr>
            <w:tcW w:w="1953" w:type="dxa"/>
            <w:tcBorders>
              <w:top w:val="none" w:sz="0" w:space="0" w:color="auto"/>
              <w:left w:val="none" w:sz="0" w:space="0" w:color="auto"/>
              <w:bottom w:val="single" w:sz="12" w:space="0" w:color="2E74B5" w:themeColor="accent1" w:themeShade="BF"/>
              <w:right w:val="none" w:sz="0" w:space="0" w:color="auto"/>
            </w:tcBorders>
          </w:tcPr>
          <w:p w:rsidR="00931952" w:rsidRDefault="00931952" w:rsidP="00931952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A081E">
              <w:t>1,166,082</w:t>
            </w:r>
          </w:p>
        </w:tc>
      </w:tr>
      <w:tr w:rsidR="00931952" w:rsidTr="00BE7BDB">
        <w:trPr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right w:val="nil"/>
            </w:tcBorders>
            <w:vAlign w:val="center"/>
          </w:tcPr>
          <w:p w:rsidR="00931952" w:rsidRPr="00490A75" w:rsidRDefault="00931952" w:rsidP="00931952">
            <w:pPr>
              <w:rPr>
                <w:rFonts w:ascii="Calibri" w:eastAsia="Times New Roman" w:hAnsi="Calibri" w:cs="Times New Roman"/>
                <w:color w:val="000000"/>
                <w:lang w:val="es-SV" w:eastAsia="es-SV"/>
              </w:rPr>
            </w:pPr>
            <w:r w:rsidRPr="00490A75">
              <w:rPr>
                <w:rFonts w:ascii="Calibri" w:eastAsia="Times New Roman" w:hAnsi="Calibri" w:cs="Times New Roman"/>
                <w:color w:val="000000"/>
                <w:lang w:val="es-SV" w:eastAsia="es-SV"/>
              </w:rPr>
              <w:t>Mujer</w:t>
            </w:r>
          </w:p>
        </w:tc>
        <w:tc>
          <w:tcPr>
            <w:tcW w:w="1952" w:type="dxa"/>
            <w:tcBorders>
              <w:left w:val="nil"/>
              <w:bottom w:val="single" w:sz="12" w:space="0" w:color="2E74B5" w:themeColor="accent1" w:themeShade="BF"/>
              <w:right w:val="nil"/>
            </w:tcBorders>
          </w:tcPr>
          <w:p w:rsidR="00931952" w:rsidRPr="008A26BD" w:rsidRDefault="00931952" w:rsidP="0093195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26BD">
              <w:t>65.93%</w:t>
            </w:r>
          </w:p>
        </w:tc>
        <w:tc>
          <w:tcPr>
            <w:tcW w:w="1953" w:type="dxa"/>
            <w:tcBorders>
              <w:left w:val="nil"/>
              <w:bottom w:val="single" w:sz="12" w:space="0" w:color="2E74B5" w:themeColor="accent1" w:themeShade="BF"/>
            </w:tcBorders>
          </w:tcPr>
          <w:p w:rsidR="00931952" w:rsidRPr="008A26BD" w:rsidRDefault="00931952" w:rsidP="0093195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26BD">
              <w:t>768,813</w:t>
            </w:r>
          </w:p>
        </w:tc>
      </w:tr>
      <w:tr w:rsidR="00931952" w:rsidTr="00BE7BDB">
        <w:trPr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right w:val="nil"/>
            </w:tcBorders>
            <w:vAlign w:val="center"/>
          </w:tcPr>
          <w:p w:rsidR="00931952" w:rsidRPr="00490A75" w:rsidRDefault="00931952" w:rsidP="00931952">
            <w:pPr>
              <w:rPr>
                <w:rFonts w:ascii="Calibri" w:eastAsia="Times New Roman" w:hAnsi="Calibri" w:cs="Times New Roman"/>
                <w:color w:val="000000"/>
                <w:lang w:val="es-SV" w:eastAsia="es-SV"/>
              </w:rPr>
            </w:pPr>
            <w:r w:rsidRPr="00490A75">
              <w:rPr>
                <w:rFonts w:ascii="Calibri" w:eastAsia="Times New Roman" w:hAnsi="Calibri" w:cs="Times New Roman"/>
                <w:color w:val="000000"/>
                <w:lang w:val="es-SV" w:eastAsia="es-SV"/>
              </w:rPr>
              <w:t>Hombre</w:t>
            </w:r>
          </w:p>
        </w:tc>
        <w:tc>
          <w:tcPr>
            <w:tcW w:w="1952" w:type="dxa"/>
            <w:tcBorders>
              <w:left w:val="nil"/>
              <w:right w:val="nil"/>
            </w:tcBorders>
          </w:tcPr>
          <w:p w:rsidR="00931952" w:rsidRPr="008A26BD" w:rsidRDefault="00931952" w:rsidP="0093195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26BD">
              <w:t>34.07%</w:t>
            </w:r>
          </w:p>
        </w:tc>
        <w:tc>
          <w:tcPr>
            <w:tcW w:w="1953" w:type="dxa"/>
            <w:tcBorders>
              <w:left w:val="nil"/>
            </w:tcBorders>
          </w:tcPr>
          <w:p w:rsidR="00931952" w:rsidRDefault="00931952" w:rsidP="0093195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26BD">
              <w:t>397,269</w:t>
            </w:r>
          </w:p>
        </w:tc>
      </w:tr>
    </w:tbl>
    <w:p w:rsidR="00F25931" w:rsidRDefault="00F25931" w:rsidP="00F25931"/>
    <w:p w:rsidR="00F25931" w:rsidRDefault="00F25931" w:rsidP="00F25931"/>
    <w:tbl>
      <w:tblPr>
        <w:tblStyle w:val="Tablaconcuadrcula"/>
        <w:tblW w:w="0" w:type="auto"/>
        <w:jc w:val="center"/>
        <w:tblBorders>
          <w:top w:val="single" w:sz="8" w:space="0" w:color="2E74B5" w:themeColor="accent1" w:themeShade="BF"/>
          <w:left w:val="single" w:sz="8" w:space="0" w:color="2E74B5" w:themeColor="accent1" w:themeShade="BF"/>
          <w:bottom w:val="single" w:sz="8" w:space="0" w:color="2E74B5" w:themeColor="accent1" w:themeShade="BF"/>
          <w:right w:val="single" w:sz="8" w:space="0" w:color="2E74B5" w:themeColor="accent1" w:themeShade="BF"/>
          <w:insideH w:val="single" w:sz="8" w:space="0" w:color="2E74B5" w:themeColor="accent1" w:themeShade="BF"/>
          <w:insideV w:val="single" w:sz="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025"/>
        <w:gridCol w:w="3025"/>
      </w:tblGrid>
      <w:tr w:rsidR="00F25931" w:rsidTr="00845936">
        <w:trPr>
          <w:trHeight w:val="583"/>
          <w:jc w:val="center"/>
        </w:trPr>
        <w:tc>
          <w:tcPr>
            <w:tcW w:w="3025" w:type="dxa"/>
            <w:vAlign w:val="center"/>
          </w:tcPr>
          <w:p w:rsidR="00F25931" w:rsidRPr="00D338BB" w:rsidRDefault="00F25931" w:rsidP="00F20C83">
            <w:pPr>
              <w:rPr>
                <w:b/>
              </w:rPr>
            </w:pPr>
            <w:r w:rsidRPr="00D338BB">
              <w:rPr>
                <w:b/>
              </w:rPr>
              <w:t>Monto del subsidio</w:t>
            </w:r>
          </w:p>
        </w:tc>
        <w:tc>
          <w:tcPr>
            <w:tcW w:w="3025" w:type="dxa"/>
            <w:vAlign w:val="center"/>
          </w:tcPr>
          <w:p w:rsidR="00F25931" w:rsidRPr="00D338BB" w:rsidRDefault="00931952" w:rsidP="00845936">
            <w:pPr>
              <w:jc w:val="right"/>
              <w:rPr>
                <w:b/>
              </w:rPr>
            </w:pPr>
            <w:r w:rsidRPr="00931952">
              <w:rPr>
                <w:b/>
              </w:rPr>
              <w:t>$9,853,435.97</w:t>
            </w:r>
          </w:p>
        </w:tc>
      </w:tr>
    </w:tbl>
    <w:p w:rsidR="00F25931" w:rsidRDefault="00F25931" w:rsidP="00F25931"/>
    <w:p w:rsidR="00F25931" w:rsidRDefault="00F25931" w:rsidP="00F25931"/>
    <w:p w:rsidR="00F25931" w:rsidRDefault="00F25931" w:rsidP="00F25931"/>
    <w:p w:rsidR="00F25931" w:rsidRDefault="00F25931" w:rsidP="00F25931"/>
    <w:p w:rsidR="00F25931" w:rsidRDefault="00F25931" w:rsidP="00F25931"/>
    <w:p w:rsidR="00F25931" w:rsidRDefault="00F25931" w:rsidP="00F25931"/>
    <w:p w:rsidR="00F25931" w:rsidRDefault="00F25931" w:rsidP="00F25931"/>
    <w:p w:rsidR="00F25931" w:rsidRDefault="00F25931" w:rsidP="00F25931"/>
    <w:p w:rsidR="00F25931" w:rsidRDefault="00F25931" w:rsidP="00F25931"/>
    <w:p w:rsidR="00F25931" w:rsidRDefault="00F25931" w:rsidP="00F25931"/>
    <w:p w:rsidR="00F25931" w:rsidRDefault="00F25931" w:rsidP="00F25931"/>
    <w:p w:rsidR="00F25931" w:rsidRDefault="00F25931"/>
    <w:p w:rsidR="00F25931" w:rsidRDefault="00F25931"/>
    <w:p w:rsidR="00F25931" w:rsidRDefault="00F25931" w:rsidP="00F25931">
      <w:pPr>
        <w:jc w:val="center"/>
      </w:pPr>
    </w:p>
    <w:p w:rsidR="00F25931" w:rsidRPr="007F0AF5" w:rsidRDefault="00F25931" w:rsidP="00F25931">
      <w:pPr>
        <w:pStyle w:val="Ttulo1"/>
        <w:jc w:val="center"/>
        <w:rPr>
          <w:b/>
          <w:color w:val="323E4F" w:themeColor="text2" w:themeShade="BF"/>
        </w:rPr>
      </w:pPr>
      <w:r w:rsidRPr="007F0AF5">
        <w:rPr>
          <w:b/>
          <w:color w:val="323E4F" w:themeColor="text2" w:themeShade="BF"/>
        </w:rPr>
        <w:t>MINISTERIO DE ECONOMÍA</w:t>
      </w:r>
    </w:p>
    <w:p w:rsidR="00F25931" w:rsidRPr="007F0AF5" w:rsidRDefault="00F25931" w:rsidP="00F25931">
      <w:pPr>
        <w:pStyle w:val="Ttulo1"/>
        <w:jc w:val="center"/>
        <w:rPr>
          <w:b/>
          <w:color w:val="323E4F" w:themeColor="text2" w:themeShade="BF"/>
        </w:rPr>
      </w:pPr>
      <w:r w:rsidRPr="007F0AF5">
        <w:rPr>
          <w:b/>
          <w:color w:val="323E4F" w:themeColor="text2" w:themeShade="BF"/>
        </w:rPr>
        <w:t>CENTRO</w:t>
      </w:r>
      <w:r w:rsidR="00845936" w:rsidRPr="007F0AF5">
        <w:rPr>
          <w:b/>
          <w:color w:val="323E4F" w:themeColor="text2" w:themeShade="BF"/>
        </w:rPr>
        <w:t xml:space="preserve"> NACIONAL</w:t>
      </w:r>
      <w:r w:rsidRPr="007F0AF5">
        <w:rPr>
          <w:b/>
          <w:color w:val="323E4F" w:themeColor="text2" w:themeShade="BF"/>
        </w:rPr>
        <w:t xml:space="preserve"> DE ATENCIÓN Y ADMINISTRACIÓN DE SUBSIDIOS (CENADE)</w:t>
      </w:r>
    </w:p>
    <w:p w:rsidR="00F25931" w:rsidRDefault="00F25931" w:rsidP="00F25931"/>
    <w:p w:rsidR="00F25931" w:rsidRDefault="00F25931" w:rsidP="00F25931">
      <w:pPr>
        <w:rPr>
          <w:b/>
        </w:rPr>
      </w:pPr>
    </w:p>
    <w:p w:rsidR="00F25931" w:rsidRDefault="00F25931" w:rsidP="00F25931">
      <w:pPr>
        <w:rPr>
          <w:b/>
        </w:rPr>
      </w:pPr>
      <w:r w:rsidRPr="00F25931">
        <w:rPr>
          <w:b/>
        </w:rPr>
        <w:t>Beneficiarios del subsidio al GLP correspondientes al mes de</w:t>
      </w:r>
      <w:r w:rsidR="00931952">
        <w:rPr>
          <w:b/>
        </w:rPr>
        <w:t xml:space="preserve"> ENERO</w:t>
      </w:r>
      <w:r w:rsidRPr="00F25931">
        <w:rPr>
          <w:b/>
        </w:rPr>
        <w:t xml:space="preserve"> del 20</w:t>
      </w:r>
      <w:r w:rsidR="008D57C2">
        <w:rPr>
          <w:b/>
        </w:rPr>
        <w:t>2</w:t>
      </w:r>
      <w:r w:rsidR="00931952">
        <w:rPr>
          <w:b/>
        </w:rPr>
        <w:t>2</w:t>
      </w:r>
      <w:r w:rsidRPr="00F25931">
        <w:rPr>
          <w:b/>
        </w:rPr>
        <w:t>.</w:t>
      </w:r>
    </w:p>
    <w:p w:rsidR="00F25931" w:rsidRDefault="00F25931" w:rsidP="00F25931"/>
    <w:p w:rsidR="00F25931" w:rsidRDefault="00F25931" w:rsidP="00F25931"/>
    <w:tbl>
      <w:tblPr>
        <w:tblStyle w:val="Tabladecuadrcula4-nfasis51"/>
        <w:tblW w:w="0" w:type="auto"/>
        <w:jc w:val="center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single" w:sz="12" w:space="0" w:color="2E74B5" w:themeColor="accent1" w:themeShade="BF"/>
          <w:insideV w:val="single" w:sz="12" w:space="0" w:color="2E74B5" w:themeColor="accent1" w:themeShade="BF"/>
        </w:tblBorders>
        <w:tblLook w:val="06A0" w:firstRow="1" w:lastRow="0" w:firstColumn="1" w:lastColumn="0" w:noHBand="1" w:noVBand="1"/>
      </w:tblPr>
      <w:tblGrid>
        <w:gridCol w:w="1952"/>
        <w:gridCol w:w="1952"/>
        <w:gridCol w:w="1953"/>
      </w:tblGrid>
      <w:tr w:rsidR="00931952" w:rsidRPr="0047281E" w:rsidTr="00F20C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31952" w:rsidRDefault="00931952" w:rsidP="00931952">
            <w:r>
              <w:t>TOTAL</w:t>
            </w:r>
          </w:p>
        </w:tc>
        <w:tc>
          <w:tcPr>
            <w:tcW w:w="1952" w:type="dxa"/>
            <w:tcBorders>
              <w:top w:val="none" w:sz="0" w:space="0" w:color="auto"/>
              <w:left w:val="none" w:sz="0" w:space="0" w:color="auto"/>
              <w:bottom w:val="single" w:sz="12" w:space="0" w:color="2E74B5" w:themeColor="accent1" w:themeShade="BF"/>
              <w:right w:val="none" w:sz="0" w:space="0" w:color="auto"/>
            </w:tcBorders>
          </w:tcPr>
          <w:p w:rsidR="00931952" w:rsidRPr="00540789" w:rsidRDefault="00931952" w:rsidP="00931952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40789">
              <w:t>100.00%</w:t>
            </w:r>
          </w:p>
        </w:tc>
        <w:tc>
          <w:tcPr>
            <w:tcW w:w="1953" w:type="dxa"/>
            <w:tcBorders>
              <w:top w:val="none" w:sz="0" w:space="0" w:color="auto"/>
              <w:left w:val="none" w:sz="0" w:space="0" w:color="auto"/>
              <w:bottom w:val="single" w:sz="12" w:space="0" w:color="2E74B5" w:themeColor="accent1" w:themeShade="BF"/>
              <w:right w:val="none" w:sz="0" w:space="0" w:color="auto"/>
            </w:tcBorders>
          </w:tcPr>
          <w:p w:rsidR="00931952" w:rsidRDefault="00931952" w:rsidP="00931952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40789">
              <w:t>1,171,057</w:t>
            </w:r>
          </w:p>
        </w:tc>
      </w:tr>
      <w:tr w:rsidR="00931952" w:rsidTr="005559EC">
        <w:trPr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right w:val="nil"/>
            </w:tcBorders>
            <w:vAlign w:val="center"/>
          </w:tcPr>
          <w:p w:rsidR="00931952" w:rsidRPr="00490A75" w:rsidRDefault="00931952" w:rsidP="00931952">
            <w:pPr>
              <w:rPr>
                <w:rFonts w:ascii="Calibri" w:eastAsia="Times New Roman" w:hAnsi="Calibri" w:cs="Times New Roman"/>
                <w:color w:val="000000"/>
                <w:lang w:val="es-SV" w:eastAsia="es-SV"/>
              </w:rPr>
            </w:pPr>
            <w:r w:rsidRPr="00490A75">
              <w:rPr>
                <w:rFonts w:ascii="Calibri" w:eastAsia="Times New Roman" w:hAnsi="Calibri" w:cs="Times New Roman"/>
                <w:color w:val="000000"/>
                <w:lang w:val="es-SV" w:eastAsia="es-SV"/>
              </w:rPr>
              <w:t>Mujer</w:t>
            </w:r>
          </w:p>
        </w:tc>
        <w:tc>
          <w:tcPr>
            <w:tcW w:w="1952" w:type="dxa"/>
            <w:tcBorders>
              <w:left w:val="nil"/>
              <w:bottom w:val="single" w:sz="12" w:space="0" w:color="2E74B5" w:themeColor="accent1" w:themeShade="BF"/>
              <w:right w:val="nil"/>
            </w:tcBorders>
          </w:tcPr>
          <w:p w:rsidR="00931952" w:rsidRPr="00EB4F27" w:rsidRDefault="00931952" w:rsidP="0093195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4F27">
              <w:t>66.03%</w:t>
            </w:r>
          </w:p>
        </w:tc>
        <w:tc>
          <w:tcPr>
            <w:tcW w:w="1953" w:type="dxa"/>
            <w:tcBorders>
              <w:left w:val="nil"/>
              <w:bottom w:val="single" w:sz="12" w:space="0" w:color="2E74B5" w:themeColor="accent1" w:themeShade="BF"/>
            </w:tcBorders>
          </w:tcPr>
          <w:p w:rsidR="00931952" w:rsidRPr="00EB4F27" w:rsidRDefault="00931952" w:rsidP="0093195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4F27">
              <w:t>773,302</w:t>
            </w:r>
          </w:p>
        </w:tc>
      </w:tr>
      <w:tr w:rsidR="00931952" w:rsidTr="005559EC">
        <w:trPr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right w:val="nil"/>
            </w:tcBorders>
            <w:vAlign w:val="center"/>
          </w:tcPr>
          <w:p w:rsidR="00931952" w:rsidRPr="00490A75" w:rsidRDefault="00931952" w:rsidP="00931952">
            <w:pPr>
              <w:rPr>
                <w:rFonts w:ascii="Calibri" w:eastAsia="Times New Roman" w:hAnsi="Calibri" w:cs="Times New Roman"/>
                <w:color w:val="000000"/>
                <w:lang w:val="es-SV" w:eastAsia="es-SV"/>
              </w:rPr>
            </w:pPr>
            <w:r w:rsidRPr="00490A75">
              <w:rPr>
                <w:rFonts w:ascii="Calibri" w:eastAsia="Times New Roman" w:hAnsi="Calibri" w:cs="Times New Roman"/>
                <w:color w:val="000000"/>
                <w:lang w:val="es-SV" w:eastAsia="es-SV"/>
              </w:rPr>
              <w:t>Hombre</w:t>
            </w:r>
          </w:p>
        </w:tc>
        <w:tc>
          <w:tcPr>
            <w:tcW w:w="1952" w:type="dxa"/>
            <w:tcBorders>
              <w:left w:val="nil"/>
              <w:right w:val="nil"/>
            </w:tcBorders>
          </w:tcPr>
          <w:p w:rsidR="00931952" w:rsidRPr="00EB4F27" w:rsidRDefault="00931952" w:rsidP="0093195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4F27">
              <w:t>33.97%</w:t>
            </w:r>
          </w:p>
        </w:tc>
        <w:tc>
          <w:tcPr>
            <w:tcW w:w="1953" w:type="dxa"/>
            <w:tcBorders>
              <w:left w:val="nil"/>
            </w:tcBorders>
          </w:tcPr>
          <w:p w:rsidR="00931952" w:rsidRDefault="00931952" w:rsidP="0093195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4F27">
              <w:t>397,755</w:t>
            </w:r>
          </w:p>
        </w:tc>
      </w:tr>
    </w:tbl>
    <w:p w:rsidR="00F25931" w:rsidRDefault="00F25931" w:rsidP="00F25931"/>
    <w:p w:rsidR="00F25931" w:rsidRDefault="00F25931" w:rsidP="00F25931"/>
    <w:tbl>
      <w:tblPr>
        <w:tblStyle w:val="Tablaconcuadrcula"/>
        <w:tblW w:w="0" w:type="auto"/>
        <w:jc w:val="center"/>
        <w:tblBorders>
          <w:top w:val="single" w:sz="8" w:space="0" w:color="2E74B5" w:themeColor="accent1" w:themeShade="BF"/>
          <w:left w:val="single" w:sz="8" w:space="0" w:color="2E74B5" w:themeColor="accent1" w:themeShade="BF"/>
          <w:bottom w:val="single" w:sz="8" w:space="0" w:color="2E74B5" w:themeColor="accent1" w:themeShade="BF"/>
          <w:right w:val="single" w:sz="8" w:space="0" w:color="2E74B5" w:themeColor="accent1" w:themeShade="BF"/>
          <w:insideH w:val="single" w:sz="8" w:space="0" w:color="2E74B5" w:themeColor="accent1" w:themeShade="BF"/>
          <w:insideV w:val="single" w:sz="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025"/>
        <w:gridCol w:w="3025"/>
      </w:tblGrid>
      <w:tr w:rsidR="00F25931" w:rsidTr="00845936">
        <w:trPr>
          <w:trHeight w:val="583"/>
          <w:jc w:val="center"/>
        </w:trPr>
        <w:tc>
          <w:tcPr>
            <w:tcW w:w="3025" w:type="dxa"/>
            <w:vAlign w:val="center"/>
          </w:tcPr>
          <w:p w:rsidR="00F25931" w:rsidRPr="00D338BB" w:rsidRDefault="00F25931" w:rsidP="00F20C83">
            <w:pPr>
              <w:rPr>
                <w:b/>
              </w:rPr>
            </w:pPr>
            <w:r w:rsidRPr="00D338BB">
              <w:rPr>
                <w:b/>
              </w:rPr>
              <w:t>Monto del subsidio</w:t>
            </w:r>
          </w:p>
        </w:tc>
        <w:tc>
          <w:tcPr>
            <w:tcW w:w="3025" w:type="dxa"/>
            <w:vAlign w:val="center"/>
          </w:tcPr>
          <w:p w:rsidR="00F25931" w:rsidRPr="00D338BB" w:rsidRDefault="00931952" w:rsidP="00845936">
            <w:pPr>
              <w:jc w:val="right"/>
              <w:rPr>
                <w:b/>
              </w:rPr>
            </w:pPr>
            <w:r w:rsidRPr="00931952">
              <w:rPr>
                <w:b/>
              </w:rPr>
              <w:t>$9,921,612.93</w:t>
            </w:r>
          </w:p>
        </w:tc>
      </w:tr>
    </w:tbl>
    <w:p w:rsidR="00F25931" w:rsidRDefault="00F25931" w:rsidP="00F25931"/>
    <w:p w:rsidR="000A7378" w:rsidRDefault="000A7378" w:rsidP="00F25931"/>
    <w:p w:rsidR="000A7378" w:rsidRDefault="000A7378" w:rsidP="00F25931"/>
    <w:p w:rsidR="000A7378" w:rsidRDefault="000A7378" w:rsidP="00F25931"/>
    <w:p w:rsidR="000A7378" w:rsidRDefault="000A7378" w:rsidP="00F25931"/>
    <w:p w:rsidR="000A7378" w:rsidRDefault="000A7378" w:rsidP="00F25931"/>
    <w:p w:rsidR="000A7378" w:rsidRDefault="000A7378" w:rsidP="00F25931"/>
    <w:p w:rsidR="000A7378" w:rsidRDefault="000A7378" w:rsidP="00F25931"/>
    <w:p w:rsidR="000A7378" w:rsidRDefault="000A7378" w:rsidP="00F25931"/>
    <w:p w:rsidR="000A7378" w:rsidRDefault="000A7378" w:rsidP="00F25931"/>
    <w:p w:rsidR="000A7378" w:rsidRDefault="000A7378" w:rsidP="00F25931"/>
    <w:p w:rsidR="003E3D2C" w:rsidRDefault="003E3D2C" w:rsidP="000A7378">
      <w:pPr>
        <w:pStyle w:val="Ttulo1"/>
        <w:jc w:val="center"/>
        <w:rPr>
          <w:b/>
          <w:color w:val="323E4F" w:themeColor="text2" w:themeShade="BF"/>
        </w:rPr>
      </w:pPr>
    </w:p>
    <w:sectPr w:rsidR="003E3D2C" w:rsidSect="00490A75">
      <w:headerReference w:type="default" r:id="rId8"/>
      <w:pgSz w:w="11906" w:h="16838"/>
      <w:pgMar w:top="21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F83" w:rsidRDefault="00020F83" w:rsidP="00490A75">
      <w:pPr>
        <w:spacing w:after="0" w:line="240" w:lineRule="auto"/>
      </w:pPr>
      <w:r>
        <w:separator/>
      </w:r>
    </w:p>
  </w:endnote>
  <w:endnote w:type="continuationSeparator" w:id="0">
    <w:p w:rsidR="00020F83" w:rsidRDefault="00020F83" w:rsidP="00490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F83" w:rsidRDefault="00020F83" w:rsidP="00490A75">
      <w:pPr>
        <w:spacing w:after="0" w:line="240" w:lineRule="auto"/>
      </w:pPr>
      <w:r>
        <w:separator/>
      </w:r>
    </w:p>
  </w:footnote>
  <w:footnote w:type="continuationSeparator" w:id="0">
    <w:p w:rsidR="00020F83" w:rsidRDefault="00020F83" w:rsidP="00490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A75" w:rsidRDefault="00C674CC">
    <w:pPr>
      <w:pStyle w:val="Encabezado"/>
    </w:pPr>
    <w:r>
      <w:rPr>
        <w:noProof/>
        <w:lang w:val="es-SV" w:eastAsia="es-SV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169545</wp:posOffset>
          </wp:positionV>
          <wp:extent cx="1468755" cy="809625"/>
          <wp:effectExtent l="0" t="0" r="0" b="9525"/>
          <wp:wrapThrough wrapText="bothSides">
            <wp:wrapPolygon edited="0">
              <wp:start x="0" y="0"/>
              <wp:lineTo x="0" y="21346"/>
              <wp:lineTo x="21292" y="21346"/>
              <wp:lineTo x="21292" y="0"/>
              <wp:lineTo x="0" y="0"/>
            </wp:wrapPolygon>
          </wp:wrapThrough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MINEC-2019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8755" cy="809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A75"/>
    <w:rsid w:val="00020F83"/>
    <w:rsid w:val="000231BC"/>
    <w:rsid w:val="00062407"/>
    <w:rsid w:val="000668BD"/>
    <w:rsid w:val="00082D18"/>
    <w:rsid w:val="000A7378"/>
    <w:rsid w:val="00101F0B"/>
    <w:rsid w:val="0011406B"/>
    <w:rsid w:val="00124731"/>
    <w:rsid w:val="001E5339"/>
    <w:rsid w:val="001F6033"/>
    <w:rsid w:val="002128E3"/>
    <w:rsid w:val="00217DC1"/>
    <w:rsid w:val="002210E4"/>
    <w:rsid w:val="00263196"/>
    <w:rsid w:val="002839BC"/>
    <w:rsid w:val="002C084D"/>
    <w:rsid w:val="002E6116"/>
    <w:rsid w:val="002F7124"/>
    <w:rsid w:val="00321450"/>
    <w:rsid w:val="00346CD3"/>
    <w:rsid w:val="003732F1"/>
    <w:rsid w:val="00392BF7"/>
    <w:rsid w:val="003E3D2C"/>
    <w:rsid w:val="0041111F"/>
    <w:rsid w:val="00417555"/>
    <w:rsid w:val="004543DC"/>
    <w:rsid w:val="00471300"/>
    <w:rsid w:val="0047281E"/>
    <w:rsid w:val="004878EB"/>
    <w:rsid w:val="00490A75"/>
    <w:rsid w:val="004C7FFD"/>
    <w:rsid w:val="004D32B3"/>
    <w:rsid w:val="004E0D48"/>
    <w:rsid w:val="004E7A7B"/>
    <w:rsid w:val="0054152C"/>
    <w:rsid w:val="00570F55"/>
    <w:rsid w:val="00584C96"/>
    <w:rsid w:val="005E386F"/>
    <w:rsid w:val="006356F9"/>
    <w:rsid w:val="00635B42"/>
    <w:rsid w:val="00647185"/>
    <w:rsid w:val="006B3397"/>
    <w:rsid w:val="00730EC2"/>
    <w:rsid w:val="00762D0F"/>
    <w:rsid w:val="00786137"/>
    <w:rsid w:val="007F0AF5"/>
    <w:rsid w:val="007F579F"/>
    <w:rsid w:val="00824D36"/>
    <w:rsid w:val="00845936"/>
    <w:rsid w:val="008D57C2"/>
    <w:rsid w:val="009015A8"/>
    <w:rsid w:val="00931952"/>
    <w:rsid w:val="009D1DFD"/>
    <w:rsid w:val="00A00596"/>
    <w:rsid w:val="00AC0AED"/>
    <w:rsid w:val="00AC5E10"/>
    <w:rsid w:val="00B320A9"/>
    <w:rsid w:val="00B36E99"/>
    <w:rsid w:val="00B72537"/>
    <w:rsid w:val="00BD4D56"/>
    <w:rsid w:val="00BF6619"/>
    <w:rsid w:val="00C66582"/>
    <w:rsid w:val="00C674CC"/>
    <w:rsid w:val="00C83A23"/>
    <w:rsid w:val="00CF5CCD"/>
    <w:rsid w:val="00D338BB"/>
    <w:rsid w:val="00D36052"/>
    <w:rsid w:val="00EB5231"/>
    <w:rsid w:val="00EC72F5"/>
    <w:rsid w:val="00F25931"/>
    <w:rsid w:val="00FB7084"/>
    <w:rsid w:val="00FC183A"/>
    <w:rsid w:val="00FD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90A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90A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90A75"/>
  </w:style>
  <w:style w:type="paragraph" w:styleId="Piedepgina">
    <w:name w:val="footer"/>
    <w:basedOn w:val="Normal"/>
    <w:link w:val="PiedepginaCar"/>
    <w:uiPriority w:val="99"/>
    <w:unhideWhenUsed/>
    <w:rsid w:val="00490A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90A75"/>
  </w:style>
  <w:style w:type="character" w:customStyle="1" w:styleId="Ttulo1Car">
    <w:name w:val="Título 1 Car"/>
    <w:basedOn w:val="Fuentedeprrafopredeter"/>
    <w:link w:val="Ttulo1"/>
    <w:uiPriority w:val="9"/>
    <w:rsid w:val="00490A7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aconcuadrcula">
    <w:name w:val="Table Grid"/>
    <w:basedOn w:val="Tablanormal"/>
    <w:uiPriority w:val="39"/>
    <w:rsid w:val="00490A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decuadrcula4-nfasis51">
    <w:name w:val="Tabla de cuadrícula 4 - Énfasis 51"/>
    <w:basedOn w:val="Tablanormal"/>
    <w:uiPriority w:val="49"/>
    <w:rsid w:val="0047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90A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90A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90A75"/>
  </w:style>
  <w:style w:type="paragraph" w:styleId="Piedepgina">
    <w:name w:val="footer"/>
    <w:basedOn w:val="Normal"/>
    <w:link w:val="PiedepginaCar"/>
    <w:uiPriority w:val="99"/>
    <w:unhideWhenUsed/>
    <w:rsid w:val="00490A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90A75"/>
  </w:style>
  <w:style w:type="character" w:customStyle="1" w:styleId="Ttulo1Car">
    <w:name w:val="Título 1 Car"/>
    <w:basedOn w:val="Fuentedeprrafopredeter"/>
    <w:link w:val="Ttulo1"/>
    <w:uiPriority w:val="9"/>
    <w:rsid w:val="00490A7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aconcuadrcula">
    <w:name w:val="Table Grid"/>
    <w:basedOn w:val="Tablanormal"/>
    <w:uiPriority w:val="39"/>
    <w:rsid w:val="00490A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decuadrcula4-nfasis51">
    <w:name w:val="Tabla de cuadrícula 4 - Énfasis 51"/>
    <w:basedOn w:val="Tablanormal"/>
    <w:uiPriority w:val="49"/>
    <w:rsid w:val="0047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9D18D-52B7-4B2B-A567-1AD797755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135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Gerardo Franco Rivera Franco</dc:creator>
  <cp:lastModifiedBy>Maria Blanca Bachez Hernandez</cp:lastModifiedBy>
  <cp:revision>2</cp:revision>
  <dcterms:created xsi:type="dcterms:W3CDTF">2022-02-21T17:32:00Z</dcterms:created>
  <dcterms:modified xsi:type="dcterms:W3CDTF">2022-02-21T17:32:00Z</dcterms:modified>
</cp:coreProperties>
</file>