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47A2" w:rsidRDefault="004F47A2" w:rsidP="0079763A">
      <w:pPr>
        <w:spacing w:after="0" w:line="360" w:lineRule="auto"/>
        <w:rPr>
          <w:rFonts w:asciiTheme="minorHAnsi" w:eastAsia="Times New Roman" w:hAnsiTheme="minorHAnsi" w:cstheme="minorHAnsi"/>
          <w:b/>
          <w:lang w:val="es-SV" w:eastAsia="es-SV"/>
        </w:rPr>
      </w:pPr>
    </w:p>
    <w:p w:rsidR="004F47A2" w:rsidRDefault="004F47A2" w:rsidP="0009623A">
      <w:pPr>
        <w:spacing w:after="0" w:line="360" w:lineRule="auto"/>
        <w:jc w:val="center"/>
        <w:rPr>
          <w:rFonts w:asciiTheme="minorHAnsi" w:eastAsia="Times New Roman" w:hAnsiTheme="minorHAnsi" w:cstheme="minorHAnsi"/>
          <w:b/>
          <w:lang w:val="es-SV" w:eastAsia="es-SV"/>
        </w:rPr>
      </w:pPr>
    </w:p>
    <w:p w:rsidR="004F47A2" w:rsidRPr="0097502E" w:rsidRDefault="004F47A2" w:rsidP="004F47A2">
      <w:pPr>
        <w:jc w:val="right"/>
        <w:rPr>
          <w:rFonts w:ascii="Arial" w:hAnsi="Arial" w:cs="Arial"/>
          <w:sz w:val="24"/>
          <w:szCs w:val="24"/>
        </w:rPr>
      </w:pPr>
      <w:r w:rsidRPr="0097502E">
        <w:rPr>
          <w:rFonts w:ascii="Arial" w:hAnsi="Arial" w:cs="Arial"/>
          <w:sz w:val="24"/>
          <w:szCs w:val="24"/>
        </w:rPr>
        <w:t xml:space="preserve"> San pablo </w:t>
      </w:r>
      <w:proofErr w:type="spellStart"/>
      <w:r w:rsidRPr="0097502E">
        <w:rPr>
          <w:rFonts w:ascii="Arial" w:hAnsi="Arial" w:cs="Arial"/>
          <w:sz w:val="24"/>
          <w:szCs w:val="24"/>
        </w:rPr>
        <w:t>Tacachico</w:t>
      </w:r>
      <w:proofErr w:type="spellEnd"/>
      <w:r w:rsidR="0079763A">
        <w:rPr>
          <w:rFonts w:ascii="Arial" w:hAnsi="Arial" w:cs="Arial"/>
          <w:sz w:val="24"/>
          <w:szCs w:val="24"/>
        </w:rPr>
        <w:t>, miércoles 10 de enero  de  2018</w:t>
      </w:r>
    </w:p>
    <w:p w:rsidR="004F47A2" w:rsidRDefault="004F47A2" w:rsidP="004F47A2">
      <w:pPr>
        <w:jc w:val="right"/>
        <w:rPr>
          <w:rFonts w:ascii="Arial" w:hAnsi="Arial" w:cs="Arial"/>
          <w:sz w:val="24"/>
          <w:szCs w:val="24"/>
        </w:rPr>
      </w:pPr>
    </w:p>
    <w:p w:rsidR="004F47A2" w:rsidRPr="0097502E" w:rsidRDefault="004F47A2" w:rsidP="004F47A2">
      <w:pPr>
        <w:jc w:val="right"/>
        <w:rPr>
          <w:rFonts w:ascii="Arial" w:hAnsi="Arial" w:cs="Arial"/>
          <w:sz w:val="24"/>
          <w:szCs w:val="24"/>
        </w:rPr>
      </w:pPr>
    </w:p>
    <w:p w:rsidR="004F47A2" w:rsidRPr="0097502E" w:rsidRDefault="004F47A2" w:rsidP="004F47A2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:rsidR="004F47A2" w:rsidRPr="0097502E" w:rsidRDefault="004F47A2" w:rsidP="004F47A2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  <w:r w:rsidRPr="0097502E">
        <w:rPr>
          <w:rFonts w:ascii="Arial" w:hAnsi="Arial" w:cs="Arial"/>
          <w:sz w:val="24"/>
          <w:szCs w:val="24"/>
        </w:rPr>
        <w:t>Público en General.</w:t>
      </w:r>
    </w:p>
    <w:p w:rsidR="004F47A2" w:rsidRPr="0097502E" w:rsidRDefault="004F47A2" w:rsidP="004F47A2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  <w:r w:rsidRPr="0097502E">
        <w:rPr>
          <w:rFonts w:ascii="Arial" w:hAnsi="Arial" w:cs="Arial"/>
          <w:sz w:val="24"/>
          <w:szCs w:val="24"/>
        </w:rPr>
        <w:t xml:space="preserve">Presente. </w:t>
      </w:r>
    </w:p>
    <w:p w:rsidR="004F47A2" w:rsidRPr="0097502E" w:rsidRDefault="004F47A2" w:rsidP="004F47A2">
      <w:pPr>
        <w:rPr>
          <w:rFonts w:ascii="Arial" w:hAnsi="Arial" w:cs="Arial"/>
          <w:sz w:val="24"/>
          <w:szCs w:val="24"/>
        </w:rPr>
      </w:pPr>
    </w:p>
    <w:p w:rsidR="004F47A2" w:rsidRPr="0097502E" w:rsidRDefault="004F47A2" w:rsidP="004F47A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97502E">
        <w:rPr>
          <w:rFonts w:ascii="Arial" w:hAnsi="Arial" w:cs="Arial"/>
          <w:sz w:val="24"/>
          <w:szCs w:val="24"/>
        </w:rPr>
        <w:t xml:space="preserve">Por este medio, la Alcaldía Municipal de San Pablo </w:t>
      </w:r>
      <w:proofErr w:type="spellStart"/>
      <w:r w:rsidRPr="0097502E">
        <w:rPr>
          <w:rFonts w:ascii="Arial" w:hAnsi="Arial" w:cs="Arial"/>
          <w:sz w:val="24"/>
          <w:szCs w:val="24"/>
        </w:rPr>
        <w:t>Tacachico</w:t>
      </w:r>
      <w:proofErr w:type="spellEnd"/>
      <w:r w:rsidRPr="0097502E">
        <w:rPr>
          <w:rFonts w:ascii="Arial" w:hAnsi="Arial" w:cs="Arial"/>
          <w:sz w:val="24"/>
          <w:szCs w:val="24"/>
        </w:rPr>
        <w:t xml:space="preserve">  declara la inexistencia del índice de información clasificada como reservada, al que se refiere el artículo 50 letra “m” de la Ley de Acceso a la Información Pública.</w:t>
      </w:r>
    </w:p>
    <w:p w:rsidR="004F47A2" w:rsidRDefault="004F47A2" w:rsidP="004F47A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97502E">
        <w:rPr>
          <w:rFonts w:ascii="Arial" w:hAnsi="Arial" w:cs="Arial"/>
          <w:sz w:val="24"/>
          <w:szCs w:val="24"/>
        </w:rPr>
        <w:t>Y para hacerlo de conocimiento general se extiende la presente acta.</w:t>
      </w:r>
    </w:p>
    <w:p w:rsidR="0079763A" w:rsidRPr="0097502E" w:rsidRDefault="002D5C88" w:rsidP="002D5C88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2D5C88">
        <w:rPr>
          <w:rFonts w:ascii="Arial" w:hAnsi="Arial" w:cs="Arial"/>
          <w:noProof/>
          <w:sz w:val="24"/>
          <w:szCs w:val="24"/>
          <w:lang w:val="es-SV" w:eastAsia="es-SV"/>
        </w:rPr>
        <w:drawing>
          <wp:inline distT="0" distB="0" distL="0" distR="0">
            <wp:extent cx="2948253" cy="1854680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46" cy="185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7A2" w:rsidRPr="0097502E" w:rsidRDefault="004F47A2" w:rsidP="004F47A2">
      <w:pPr>
        <w:pStyle w:val="Sinespaciado"/>
        <w:rPr>
          <w:rFonts w:ascii="Arial" w:hAnsi="Arial" w:cs="Arial"/>
          <w:sz w:val="24"/>
          <w:szCs w:val="24"/>
        </w:rPr>
      </w:pPr>
    </w:p>
    <w:p w:rsidR="004F47A2" w:rsidRPr="0009623A" w:rsidRDefault="004F47A2" w:rsidP="0009623A">
      <w:pPr>
        <w:spacing w:after="0" w:line="360" w:lineRule="auto"/>
        <w:jc w:val="center"/>
        <w:rPr>
          <w:rFonts w:asciiTheme="minorHAnsi" w:eastAsia="Times New Roman" w:hAnsiTheme="minorHAnsi" w:cstheme="minorHAnsi"/>
          <w:b/>
          <w:lang w:val="es-SV" w:eastAsia="es-SV"/>
        </w:rPr>
      </w:pPr>
      <w:bookmarkStart w:id="0" w:name="_GoBack"/>
      <w:bookmarkEnd w:id="0"/>
    </w:p>
    <w:sectPr w:rsidR="004F47A2" w:rsidRPr="0009623A" w:rsidSect="001F1AD6">
      <w:headerReference w:type="default" r:id="rId8"/>
      <w:footerReference w:type="default" r:id="rId9"/>
      <w:pgSz w:w="12240" w:h="15840" w:code="1"/>
      <w:pgMar w:top="1417" w:right="1701" w:bottom="1418" w:left="1701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2676" w:rsidRDefault="006E2676">
      <w:pPr>
        <w:spacing w:after="0" w:line="240" w:lineRule="auto"/>
      </w:pPr>
      <w:r>
        <w:separator/>
      </w:r>
    </w:p>
  </w:endnote>
  <w:endnote w:type="continuationSeparator" w:id="0">
    <w:p w:rsidR="006E2676" w:rsidRDefault="006E2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uropol">
    <w:panose1 w:val="020B0500000000000000"/>
    <w:charset w:val="00"/>
    <w:family w:val="swiss"/>
    <w:pitch w:val="variable"/>
    <w:sig w:usb0="A00000A7" w:usb1="1000000A" w:usb2="00000000" w:usb3="00000000" w:csb0="0000011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CD1" w:rsidRDefault="0009623A" w:rsidP="009C5CD1">
    <w:pPr>
      <w:pStyle w:val="Piedepgina"/>
      <w:jc w:val="center"/>
      <w:rPr>
        <w:color w:val="0070C0"/>
      </w:rPr>
    </w:pPr>
    <w:r>
      <w:rPr>
        <w:noProof/>
        <w:lang w:val="es-SV" w:eastAsia="es-SV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5AECE5FB" wp14:editId="4D3FC385">
              <wp:simplePos x="0" y="0"/>
              <wp:positionH relativeFrom="column">
                <wp:posOffset>-483235</wp:posOffset>
              </wp:positionH>
              <wp:positionV relativeFrom="paragraph">
                <wp:posOffset>117474</wp:posOffset>
              </wp:positionV>
              <wp:extent cx="6553200" cy="0"/>
              <wp:effectExtent l="0" t="0" r="19050" b="19050"/>
              <wp:wrapNone/>
              <wp:docPr id="10" name="Conector rec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55320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807F8B" id="Conector recto 10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38.05pt,9.25pt" to="477.9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" strokecolor="red" strokeweight="1.5pt">
              <v:stroke joinstyle="miter"/>
              <o:lock v:ext="edit" shapetype="f"/>
            </v:line>
          </w:pict>
        </mc:Fallback>
      </mc:AlternateContent>
    </w:r>
    <w:r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23CB064" wp14:editId="0D47B576">
              <wp:simplePos x="0" y="0"/>
              <wp:positionH relativeFrom="column">
                <wp:posOffset>-483235</wp:posOffset>
              </wp:positionH>
              <wp:positionV relativeFrom="paragraph">
                <wp:posOffset>79375</wp:posOffset>
              </wp:positionV>
              <wp:extent cx="6553200" cy="3810"/>
              <wp:effectExtent l="0" t="0" r="19050" b="34290"/>
              <wp:wrapNone/>
              <wp:docPr id="9" name="Conector rec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553200" cy="38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472C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276E3B" id="Conector recto 9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38.05pt,6.25pt" to="477.9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" strokecolor="#4472c4" strokeweight="1.5pt">
              <v:stroke joinstyle="miter"/>
              <o:lock v:ext="edit" shapetype="f"/>
            </v:line>
          </w:pict>
        </mc:Fallback>
      </mc:AlternateContent>
    </w:r>
  </w:p>
  <w:p w:rsidR="009C5CD1" w:rsidRPr="00F340C6" w:rsidRDefault="001F4B09" w:rsidP="009C5CD1">
    <w:pPr>
      <w:pStyle w:val="Piedepgina"/>
      <w:jc w:val="center"/>
      <w:rPr>
        <w:lang w:val="es-SV"/>
      </w:rPr>
    </w:pPr>
    <w:r>
      <w:rPr>
        <w:lang w:val="es-SV"/>
      </w:rPr>
      <w:t>TEL</w:t>
    </w:r>
    <w:r w:rsidR="0009623A" w:rsidRPr="00F340C6">
      <w:rPr>
        <w:lang w:val="es-SV"/>
      </w:rPr>
      <w:t>: 2445-9800 | accesoalainformacion</w:t>
    </w:r>
    <w:r w:rsidR="0009623A">
      <w:rPr>
        <w:lang w:val="es-SV"/>
      </w:rPr>
      <w:t>@tacachico.gob.sv</w:t>
    </w:r>
    <w:r>
      <w:rPr>
        <w:lang w:val="es-SV"/>
      </w:rPr>
      <w:t xml:space="preserve"> </w:t>
    </w:r>
  </w:p>
  <w:p w:rsidR="009C5CD1" w:rsidRDefault="002D5C88">
    <w:pPr>
      <w:pStyle w:val="Piedepgina"/>
    </w:pPr>
  </w:p>
  <w:p w:rsidR="00353918" w:rsidRPr="00F340C6" w:rsidRDefault="002D5C88" w:rsidP="00A64267">
    <w:pPr>
      <w:pStyle w:val="Piedepgina"/>
      <w:jc w:val="center"/>
      <w:rPr>
        <w:lang w:val="es-SV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2676" w:rsidRDefault="006E2676">
      <w:pPr>
        <w:spacing w:after="0" w:line="240" w:lineRule="auto"/>
      </w:pPr>
      <w:r>
        <w:separator/>
      </w:r>
    </w:p>
  </w:footnote>
  <w:footnote w:type="continuationSeparator" w:id="0">
    <w:p w:rsidR="006E2676" w:rsidRDefault="006E26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918" w:rsidRDefault="001F4B09" w:rsidP="00030DDB">
    <w:pPr>
      <w:pStyle w:val="Encabezado"/>
      <w:jc w:val="center"/>
      <w:rPr>
        <w:color w:val="0070C0"/>
        <w:sz w:val="28"/>
        <w:szCs w:val="28"/>
      </w:rPr>
    </w:pPr>
    <w:r>
      <w:rPr>
        <w:rFonts w:ascii="Neuropol" w:hAnsi="Neuropol"/>
        <w:noProof/>
        <w:sz w:val="72"/>
        <w:szCs w:val="72"/>
        <w:lang w:val="es-SV" w:eastAsia="es-SV"/>
      </w:rPr>
      <w:drawing>
        <wp:anchor distT="0" distB="0" distL="114300" distR="114300" simplePos="0" relativeHeight="251664384" behindDoc="1" locked="0" layoutInCell="1" allowOverlap="1" wp14:anchorId="37442F46" wp14:editId="4DD66DB7">
          <wp:simplePos x="0" y="0"/>
          <wp:positionH relativeFrom="column">
            <wp:posOffset>4764405</wp:posOffset>
          </wp:positionH>
          <wp:positionV relativeFrom="paragraph">
            <wp:posOffset>-120650</wp:posOffset>
          </wp:positionV>
          <wp:extent cx="1096645" cy="767715"/>
          <wp:effectExtent l="0" t="0" r="8255" b="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645" cy="767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0DDB">
      <w:rPr>
        <w:noProof/>
        <w:lang w:val="es-SV" w:eastAsia="es-SV"/>
      </w:rPr>
      <w:drawing>
        <wp:anchor distT="0" distB="0" distL="114300" distR="114300" simplePos="0" relativeHeight="251661312" behindDoc="1" locked="0" layoutInCell="1" allowOverlap="1" wp14:anchorId="543F0C7D" wp14:editId="11CF06C2">
          <wp:simplePos x="0" y="0"/>
          <wp:positionH relativeFrom="column">
            <wp:posOffset>-113696</wp:posOffset>
          </wp:positionH>
          <wp:positionV relativeFrom="paragraph">
            <wp:posOffset>-117071</wp:posOffset>
          </wp:positionV>
          <wp:extent cx="666713" cy="737111"/>
          <wp:effectExtent l="0" t="0" r="635" b="6350"/>
          <wp:wrapNone/>
          <wp:docPr id="2" name="Imagen 2" descr="Escudo Alcal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scudo Alcal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760" cy="7382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7459">
      <w:rPr>
        <w:color w:val="0070C0"/>
        <w:sz w:val="28"/>
        <w:szCs w:val="28"/>
      </w:rPr>
      <w:t xml:space="preserve">   </w:t>
    </w:r>
    <w:r w:rsidR="00030DDB">
      <w:rPr>
        <w:color w:val="0070C0"/>
        <w:sz w:val="28"/>
        <w:szCs w:val="28"/>
      </w:rPr>
      <w:t xml:space="preserve">     </w:t>
    </w:r>
    <w:r>
      <w:rPr>
        <w:color w:val="0070C0"/>
        <w:sz w:val="28"/>
        <w:szCs w:val="28"/>
      </w:rPr>
      <w:t xml:space="preserve">      </w:t>
    </w:r>
    <w:r w:rsidR="00117459">
      <w:rPr>
        <w:color w:val="0070C0"/>
        <w:sz w:val="28"/>
        <w:szCs w:val="28"/>
      </w:rPr>
      <w:t xml:space="preserve"> </w:t>
    </w:r>
    <w:r w:rsidR="0009623A" w:rsidRPr="00505E16">
      <w:rPr>
        <w:color w:val="0070C0"/>
        <w:sz w:val="28"/>
        <w:szCs w:val="28"/>
      </w:rPr>
      <w:t>ALCALDIA M</w:t>
    </w:r>
    <w:r w:rsidR="0009623A">
      <w:rPr>
        <w:color w:val="0070C0"/>
        <w:sz w:val="28"/>
        <w:szCs w:val="28"/>
      </w:rPr>
      <w:t>UNICIPAL DE SAN PABLO TACACHICO</w:t>
    </w:r>
  </w:p>
  <w:p w:rsidR="00353918" w:rsidRDefault="001F4B09" w:rsidP="00030DDB">
    <w:pPr>
      <w:pStyle w:val="Encabezado"/>
      <w:jc w:val="center"/>
      <w:rPr>
        <w:color w:val="0070C0"/>
        <w:sz w:val="28"/>
        <w:szCs w:val="28"/>
      </w:rPr>
    </w:pPr>
    <w:r>
      <w:rPr>
        <w:color w:val="0070C0"/>
        <w:sz w:val="28"/>
        <w:szCs w:val="28"/>
      </w:rPr>
      <w:t xml:space="preserve">               UNIDAD DE  ACCESO A LA INFORMACIÓN PÚBLICA </w:t>
    </w:r>
  </w:p>
  <w:p w:rsidR="001F4B09" w:rsidRDefault="001F4B09" w:rsidP="001F4B09">
    <w:pPr>
      <w:pStyle w:val="Encabezado"/>
      <w:tabs>
        <w:tab w:val="left" w:pos="311"/>
      </w:tabs>
      <w:rPr>
        <w:sz w:val="12"/>
        <w:szCs w:val="12"/>
      </w:rPr>
    </w:pPr>
  </w:p>
  <w:p w:rsidR="001F4B09" w:rsidRDefault="001F4B09" w:rsidP="001F4B09">
    <w:pPr>
      <w:pStyle w:val="Encabezado"/>
      <w:tabs>
        <w:tab w:val="left" w:pos="311"/>
      </w:tabs>
      <w:rPr>
        <w:sz w:val="12"/>
        <w:szCs w:val="12"/>
      </w:rPr>
    </w:pPr>
  </w:p>
  <w:p w:rsidR="001F4B09" w:rsidRDefault="001F4B09" w:rsidP="001F4B09">
    <w:pPr>
      <w:pStyle w:val="Encabezado"/>
      <w:tabs>
        <w:tab w:val="left" w:pos="311"/>
      </w:tabs>
      <w:rPr>
        <w:sz w:val="12"/>
        <w:szCs w:val="12"/>
      </w:rPr>
    </w:pPr>
    <w:r w:rsidRPr="001F4B09">
      <w:rPr>
        <w:sz w:val="12"/>
        <w:szCs w:val="12"/>
      </w:rPr>
      <w:t>Transparencia</w:t>
    </w:r>
  </w:p>
  <w:p w:rsidR="00353918" w:rsidRDefault="001F4B09" w:rsidP="001F4B09">
    <w:pPr>
      <w:pStyle w:val="Encabezado"/>
      <w:tabs>
        <w:tab w:val="left" w:pos="311"/>
      </w:tabs>
    </w:pPr>
    <w:r>
      <w:rPr>
        <w:sz w:val="12"/>
        <w:szCs w:val="12"/>
      </w:rPr>
      <w:t xml:space="preserve">   </w:t>
    </w:r>
    <w:r w:rsidRPr="001F4B09">
      <w:rPr>
        <w:sz w:val="12"/>
        <w:szCs w:val="12"/>
      </w:rPr>
      <w:t xml:space="preserve"> Municipal</w:t>
    </w:r>
    <w:r>
      <w:tab/>
    </w:r>
    <w:r>
      <w:tab/>
    </w:r>
    <w:r w:rsidR="0009623A">
      <w:rPr>
        <w:noProof/>
        <w:lang w:val="es-SV" w:eastAsia="es-SV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BB50586" wp14:editId="0AA1B123">
              <wp:simplePos x="0" y="0"/>
              <wp:positionH relativeFrom="column">
                <wp:posOffset>-480060</wp:posOffset>
              </wp:positionH>
              <wp:positionV relativeFrom="paragraph">
                <wp:posOffset>154304</wp:posOffset>
              </wp:positionV>
              <wp:extent cx="6724650" cy="0"/>
              <wp:effectExtent l="0" t="0" r="19050" b="1905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72465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472C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CAA91F" id="Conector recto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7.8pt,12.15pt" to="491.7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" strokecolor="#4472c4" strokeweight="1.5pt">
              <v:stroke joinstyle="miter"/>
              <o:lock v:ext="edit" shapetype="f"/>
            </v:line>
          </w:pict>
        </mc:Fallback>
      </mc:AlternateContent>
    </w:r>
  </w:p>
  <w:p w:rsidR="00353918" w:rsidRPr="005C6464" w:rsidRDefault="0009623A" w:rsidP="005C6464">
    <w:pPr>
      <w:pStyle w:val="Encabezado"/>
      <w:jc w:val="center"/>
    </w:pPr>
    <w:r>
      <w:rPr>
        <w:noProof/>
        <w:lang w:val="es-SV" w:eastAsia="es-SV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7C3983EA" wp14:editId="4586AECE">
              <wp:simplePos x="0" y="0"/>
              <wp:positionH relativeFrom="column">
                <wp:posOffset>-480060</wp:posOffset>
              </wp:positionH>
              <wp:positionV relativeFrom="paragraph">
                <wp:posOffset>22224</wp:posOffset>
              </wp:positionV>
              <wp:extent cx="6724650" cy="0"/>
              <wp:effectExtent l="0" t="0" r="19050" b="19050"/>
              <wp:wrapNone/>
              <wp:docPr id="6" name="Conector rec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72465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4E7D49" id="Conector recto 6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37.8pt,1.75pt" to="491.7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" strokecolor="red" strokeweight="1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C67BFF"/>
    <w:multiLevelType w:val="hybridMultilevel"/>
    <w:tmpl w:val="6570D9F4"/>
    <w:lvl w:ilvl="0" w:tplc="E984F2F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23A"/>
    <w:rsid w:val="00030DDB"/>
    <w:rsid w:val="0009623A"/>
    <w:rsid w:val="00117459"/>
    <w:rsid w:val="00127855"/>
    <w:rsid w:val="001F4B09"/>
    <w:rsid w:val="002D5C88"/>
    <w:rsid w:val="004F47A2"/>
    <w:rsid w:val="006E2676"/>
    <w:rsid w:val="0079763A"/>
    <w:rsid w:val="00A17217"/>
    <w:rsid w:val="00A3793B"/>
    <w:rsid w:val="00BF1240"/>
    <w:rsid w:val="00CD2EF6"/>
    <w:rsid w:val="00FE0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BDF5FDCD-7A1B-401E-853D-B6049890F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623A"/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2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623A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962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623A"/>
    <w:rPr>
      <w:rFonts w:ascii="Calibri" w:eastAsia="Calibri" w:hAnsi="Calibri" w:cs="Times New Roman"/>
      <w:lang w:val="es-MX"/>
    </w:rPr>
  </w:style>
  <w:style w:type="character" w:styleId="Hipervnculo">
    <w:name w:val="Hyperlink"/>
    <w:rsid w:val="0009623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9623A"/>
    <w:pPr>
      <w:spacing w:line="256" w:lineRule="auto"/>
      <w:ind w:left="720"/>
      <w:contextualSpacing/>
    </w:pPr>
  </w:style>
  <w:style w:type="paragraph" w:styleId="Sinespaciado">
    <w:name w:val="No Spacing"/>
    <w:uiPriority w:val="1"/>
    <w:qFormat/>
    <w:rsid w:val="004F47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60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8</cp:revision>
  <cp:lastPrinted>2017-07-04T15:08:00Z</cp:lastPrinted>
  <dcterms:created xsi:type="dcterms:W3CDTF">2016-09-16T16:57:00Z</dcterms:created>
  <dcterms:modified xsi:type="dcterms:W3CDTF">2018-06-12T22:07:00Z</dcterms:modified>
</cp:coreProperties>
</file>