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0E3" w:rsidRDefault="00FA50E3" w:rsidP="009B731F">
      <w:pPr>
        <w:rPr>
          <w:rFonts w:ascii="Times New Roman" w:hAnsi="Times New Roman" w:cs="Times New Roman"/>
          <w:sz w:val="24"/>
          <w:szCs w:val="24"/>
        </w:rPr>
      </w:pPr>
    </w:p>
    <w:p w:rsidR="002249CF" w:rsidRDefault="00BE2F29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4368165</wp:posOffset>
            </wp:positionH>
            <wp:positionV relativeFrom="paragraph">
              <wp:posOffset>805815</wp:posOffset>
            </wp:positionV>
            <wp:extent cx="1695450" cy="1085850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1453515</wp:posOffset>
            </wp:positionH>
            <wp:positionV relativeFrom="paragraph">
              <wp:posOffset>320040</wp:posOffset>
            </wp:positionV>
            <wp:extent cx="2933700" cy="205740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568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815340</wp:posOffset>
            </wp:positionV>
            <wp:extent cx="1724025" cy="1072515"/>
            <wp:effectExtent l="0" t="0" r="0" b="0"/>
            <wp:wrapTopAndBottom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0E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F491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A50E3">
        <w:rPr>
          <w:rFonts w:ascii="Times New Roman" w:hAnsi="Times New Roman" w:cs="Times New Roman"/>
          <w:sz w:val="24"/>
          <w:szCs w:val="24"/>
        </w:rPr>
        <w:t xml:space="preserve">  </w:t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50E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64BF" w:rsidRPr="004809EA">
        <w:rPr>
          <w:rFonts w:ascii="Times New Roman" w:hAnsi="Times New Roman" w:cs="Times New Roman"/>
          <w:b/>
          <w:bCs/>
          <w:sz w:val="20"/>
          <w:szCs w:val="20"/>
          <w:u w:val="single"/>
        </w:rPr>
        <w:t>INSPECCION DE CAMP</w:t>
      </w:r>
      <w:r w:rsidR="007E1071" w:rsidRPr="004809EA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bookmarkStart w:id="0" w:name="_GoBack"/>
      <w:bookmarkEnd w:id="0"/>
    </w:p>
    <w:p w:rsidR="00A34B81" w:rsidRPr="00D038F1" w:rsidRDefault="00FF4918" w:rsidP="00FF4918">
      <w:pPr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EN </w:t>
      </w:r>
      <w:r w:rsidR="001B12B2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LAS FOTOGRAFIAS</w:t>
      </w: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SE OBSERVA EN ESPECIAL</w:t>
      </w:r>
      <w:r w:rsidR="001B12B2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Y CON MAS CLARIDAD</w:t>
      </w:r>
      <w:r w:rsidR="001B12B2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EL ARBOL DE </w:t>
      </w: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CEIBA (CENTRO) INVADIENDO EL ADOQUINADO Y EL MAQUILISHUAT (FOTO DE LA DERCHA)</w:t>
      </w:r>
      <w:r w:rsidR="000C65A5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ARBOLES </w:t>
      </w:r>
      <w:r w:rsidR="000C65A5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UBICADO</w:t>
      </w: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S CALLE PRINCIPAL DE</w:t>
      </w:r>
      <w:r w:rsidR="009B731F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 w:rsidR="00187509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BARRIO LA</w:t>
      </w:r>
      <w:r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S FLORES- MUNICIPIO</w:t>
      </w:r>
      <w:r w:rsidR="00A75C1F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DE SENSEMBRA</w:t>
      </w:r>
      <w:r w:rsidR="00187509" w:rsidRPr="00FF4918">
        <w:rPr>
          <w:rFonts w:ascii="Times New Roman" w:hAnsi="Times New Roman" w:cs="Times New Roman"/>
          <w:b/>
          <w:bCs/>
          <w:sz w:val="18"/>
          <w:szCs w:val="18"/>
          <w:u w:val="single"/>
        </w:rPr>
        <w:t>- MORAZAN</w:t>
      </w:r>
      <w:r w:rsidR="00187509">
        <w:rPr>
          <w:rFonts w:ascii="Times New Roman" w:hAnsi="Times New Roman" w:cs="Times New Roman"/>
          <w:b/>
          <w:bCs/>
          <w:sz w:val="18"/>
          <w:szCs w:val="18"/>
          <w:highlight w:val="lightGray"/>
          <w:u w:val="single"/>
        </w:rPr>
        <w:t>.</w:t>
      </w:r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------------------------------------------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Oscar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Elvidio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Vásquez Fuentes.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Alcalde Municipal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Sensembra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DC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</w:t>
      </w:r>
    </w:p>
    <w:p w:rsidR="00313780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Fecha y firma del técnico</w:t>
      </w:r>
      <w:r w:rsidR="0067670B" w:rsidRPr="00473CE7">
        <w:rPr>
          <w:rFonts w:ascii="Times New Roman" w:hAnsi="Times New Roman" w:cs="Times New Roman"/>
          <w:b/>
          <w:bCs/>
          <w:sz w:val="24"/>
          <w:szCs w:val="24"/>
        </w:rPr>
        <w:t xml:space="preserve"> responsable.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1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92D" w:rsidRDefault="00BB292D" w:rsidP="00C04636">
      <w:pPr>
        <w:spacing w:after="0" w:line="240" w:lineRule="auto"/>
      </w:pPr>
      <w:r>
        <w:separator/>
      </w:r>
    </w:p>
  </w:endnote>
  <w:endnote w:type="continuationSeparator" w:id="0">
    <w:p w:rsidR="00BB292D" w:rsidRDefault="00BB292D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92D" w:rsidRDefault="00BB292D" w:rsidP="00C04636">
      <w:pPr>
        <w:spacing w:after="0" w:line="240" w:lineRule="auto"/>
      </w:pPr>
      <w:r>
        <w:separator/>
      </w:r>
    </w:p>
  </w:footnote>
  <w:footnote w:type="continuationSeparator" w:id="0">
    <w:p w:rsidR="00BB292D" w:rsidRDefault="00BB292D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>Tel.- 261</w:t>
    </w:r>
    <w:r w:rsidR="0031729A">
      <w:rPr>
        <w:rFonts w:ascii="French Script MT" w:eastAsia="Times New Roman" w:hAnsi="French Script MT" w:cs="Times New Roman"/>
        <w:sz w:val="36"/>
        <w:szCs w:val="36"/>
        <w:lang w:eastAsia="es-SV"/>
      </w:rPr>
      <w:t>9-9400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15592D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D339A"/>
    <w:rsid w:val="002E60B1"/>
    <w:rsid w:val="00313780"/>
    <w:rsid w:val="0031729A"/>
    <w:rsid w:val="00327A18"/>
    <w:rsid w:val="00347E82"/>
    <w:rsid w:val="00367C22"/>
    <w:rsid w:val="003B6FD5"/>
    <w:rsid w:val="003D11E4"/>
    <w:rsid w:val="003E770B"/>
    <w:rsid w:val="003F7299"/>
    <w:rsid w:val="004653F5"/>
    <w:rsid w:val="00473CE7"/>
    <w:rsid w:val="00480393"/>
    <w:rsid w:val="004809EA"/>
    <w:rsid w:val="004D5F35"/>
    <w:rsid w:val="00533B9F"/>
    <w:rsid w:val="005B24B0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813B74"/>
    <w:rsid w:val="00815038"/>
    <w:rsid w:val="0084373E"/>
    <w:rsid w:val="00851C0B"/>
    <w:rsid w:val="00874F3A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334EA"/>
    <w:rsid w:val="00B36D28"/>
    <w:rsid w:val="00B50EF5"/>
    <w:rsid w:val="00B903F6"/>
    <w:rsid w:val="00BA2498"/>
    <w:rsid w:val="00BB292D"/>
    <w:rsid w:val="00BE2F29"/>
    <w:rsid w:val="00C04636"/>
    <w:rsid w:val="00C05096"/>
    <w:rsid w:val="00C64BE0"/>
    <w:rsid w:val="00CF2034"/>
    <w:rsid w:val="00D038F1"/>
    <w:rsid w:val="00D96C7C"/>
    <w:rsid w:val="00DA48E1"/>
    <w:rsid w:val="00E33D2B"/>
    <w:rsid w:val="00EA6160"/>
    <w:rsid w:val="00EA6666"/>
    <w:rsid w:val="00EB01D0"/>
    <w:rsid w:val="00EE501F"/>
    <w:rsid w:val="00EF2E6B"/>
    <w:rsid w:val="00F80174"/>
    <w:rsid w:val="00FA50E3"/>
    <w:rsid w:val="00FA6B31"/>
    <w:rsid w:val="00FC7BBA"/>
    <w:rsid w:val="00FF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1C0B04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47AC-75CB-4CB2-AF07-F1DA3640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62</cp:revision>
  <cp:lastPrinted>2019-03-20T16:12:00Z</cp:lastPrinted>
  <dcterms:created xsi:type="dcterms:W3CDTF">2013-03-04T20:12:00Z</dcterms:created>
  <dcterms:modified xsi:type="dcterms:W3CDTF">2019-03-20T16:14:00Z</dcterms:modified>
</cp:coreProperties>
</file>