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6B" w:rsidRPr="00AE61ED" w:rsidRDefault="00EB5675" w:rsidP="00EC466B">
      <w:r w:rsidRPr="00AE61ED">
        <w:rPr>
          <w:i/>
          <w:noProof/>
          <w:highlight w:val="lightGray"/>
          <w:lang w:eastAsia="es-ES"/>
        </w:rPr>
        <w:pict>
          <v:shapetype id="_x0000_t202" coordsize="21600,21600" o:spt="202" path="m,l,21600r21600,l21600,xe">
            <v:stroke joinstyle="miter"/>
            <v:path gradientshapeok="t" o:connecttype="rect"/>
          </v:shapetype>
          <v:shape id="_x0000_s1026" type="#_x0000_t202" style="position:absolute;margin-left:-27.25pt;margin-top:11pt;width:162.7pt;height:33.25pt;z-index:251660288;mso-width-relative:margin;mso-height-relative:margin">
            <v:textbox style="mso-next-textbox:#_x0000_s1026">
              <w:txbxContent>
                <w:p w:rsidR="00EC466B" w:rsidRPr="00613EDF" w:rsidRDefault="00EC466B" w:rsidP="00EC466B">
                  <w:pPr>
                    <w:rPr>
                      <w:rFonts w:ascii="Arial Narrow" w:hAnsi="Arial Narrow"/>
                      <w:b/>
                      <w:sz w:val="23"/>
                      <w:szCs w:val="23"/>
                    </w:rPr>
                  </w:pPr>
                  <w:r w:rsidRPr="00613EDF">
                    <w:rPr>
                      <w:rFonts w:ascii="Arial Narrow" w:hAnsi="Arial Narrow"/>
                      <w:b/>
                      <w:sz w:val="23"/>
                      <w:szCs w:val="23"/>
                    </w:rPr>
                    <w:t xml:space="preserve">Resolución </w:t>
                  </w:r>
                  <w:r>
                    <w:rPr>
                      <w:rFonts w:ascii="Arial Narrow" w:hAnsi="Arial Narrow"/>
                      <w:b/>
                      <w:sz w:val="23"/>
                      <w:szCs w:val="23"/>
                    </w:rPr>
                    <w:t>UAIP</w:t>
                  </w:r>
                  <w:r w:rsidRPr="00613EDF">
                    <w:rPr>
                      <w:rFonts w:ascii="Arial Narrow" w:hAnsi="Arial Narrow"/>
                      <w:b/>
                      <w:sz w:val="23"/>
                      <w:szCs w:val="23"/>
                    </w:rPr>
                    <w:t>.SSF-</w:t>
                  </w:r>
                  <w:r>
                    <w:rPr>
                      <w:rFonts w:ascii="Arial Narrow" w:hAnsi="Arial Narrow"/>
                      <w:b/>
                      <w:sz w:val="23"/>
                      <w:szCs w:val="23"/>
                    </w:rPr>
                    <w:t>2018/0071</w:t>
                  </w:r>
                  <w:r w:rsidRPr="00613EDF">
                    <w:rPr>
                      <w:rFonts w:ascii="Arial Narrow" w:hAnsi="Arial Narrow"/>
                      <w:b/>
                      <w:sz w:val="23"/>
                      <w:szCs w:val="23"/>
                    </w:rPr>
                    <w:t>.</w:t>
                  </w:r>
                </w:p>
              </w:txbxContent>
            </v:textbox>
          </v:shape>
        </w:pict>
      </w:r>
      <w:r w:rsidR="00AE61ED" w:rsidRPr="00AE61ED">
        <w:rPr>
          <w:i/>
          <w:highlight w:val="lightGray"/>
        </w:rPr>
        <w:t>Versión pública por supresión de datos personales. Art. 30 LAIP</w:t>
      </w:r>
      <w:r w:rsidR="00AE61ED">
        <w:t>.</w:t>
      </w:r>
    </w:p>
    <w:p w:rsidR="00EC466B" w:rsidRPr="00C67680" w:rsidRDefault="00EC466B" w:rsidP="00EC466B">
      <w:pPr>
        <w:spacing w:after="0" w:line="240" w:lineRule="auto"/>
        <w:jc w:val="right"/>
        <w:rPr>
          <w:sz w:val="24"/>
          <w:szCs w:val="24"/>
        </w:rPr>
      </w:pP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br w:type="textWrapping" w:clear="all"/>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tab/>
      </w:r>
      <w:r w:rsidRPr="00C67680">
        <w:rPr>
          <w:sz w:val="24"/>
          <w:szCs w:val="24"/>
        </w:rPr>
        <w:br w:type="textWrapping" w:clear="all"/>
      </w:r>
    </w:p>
    <w:p w:rsidR="00EC466B" w:rsidRPr="00C67680" w:rsidRDefault="00EC466B" w:rsidP="00EC466B">
      <w:pPr>
        <w:spacing w:after="0" w:line="240" w:lineRule="auto"/>
        <w:jc w:val="right"/>
        <w:rPr>
          <w:rFonts w:ascii="Arial Narrow" w:hAnsi="Arial Narrow"/>
          <w:sz w:val="24"/>
          <w:szCs w:val="24"/>
        </w:rPr>
      </w:pPr>
      <w:r w:rsidRPr="00C67680">
        <w:rPr>
          <w:sz w:val="24"/>
          <w:szCs w:val="24"/>
        </w:rPr>
        <w:tab/>
      </w:r>
      <w:r w:rsidRPr="00C67680">
        <w:rPr>
          <w:sz w:val="24"/>
          <w:szCs w:val="24"/>
        </w:rPr>
        <w:tab/>
      </w:r>
      <w:r w:rsidRPr="00C67680">
        <w:rPr>
          <w:sz w:val="24"/>
          <w:szCs w:val="24"/>
        </w:rPr>
        <w:tab/>
      </w:r>
      <w:r w:rsidRPr="00C67680">
        <w:rPr>
          <w:sz w:val="24"/>
          <w:szCs w:val="24"/>
        </w:rPr>
        <w:tab/>
      </w:r>
      <w:r w:rsidRPr="00C67680">
        <w:rPr>
          <w:rFonts w:ascii="Arial Narrow" w:hAnsi="Arial Narrow"/>
          <w:sz w:val="24"/>
          <w:szCs w:val="24"/>
        </w:rPr>
        <w:t>San Salvador, 10 de julio de 2018</w:t>
      </w:r>
    </w:p>
    <w:p w:rsidR="00EC466B" w:rsidRPr="00C67680" w:rsidRDefault="00EC466B" w:rsidP="00EC466B">
      <w:pPr>
        <w:spacing w:after="0" w:line="240" w:lineRule="auto"/>
        <w:jc w:val="both"/>
        <w:rPr>
          <w:rFonts w:ascii="Arial Narrow" w:hAnsi="Arial Narrow"/>
          <w:sz w:val="24"/>
          <w:szCs w:val="24"/>
        </w:rPr>
      </w:pPr>
    </w:p>
    <w:p w:rsidR="00EC466B" w:rsidRPr="00C67680" w:rsidRDefault="00EC466B" w:rsidP="00EC466B">
      <w:pPr>
        <w:spacing w:after="0" w:line="240" w:lineRule="auto"/>
        <w:jc w:val="both"/>
        <w:rPr>
          <w:rFonts w:ascii="Arial Narrow" w:hAnsi="Arial Narrow" w:cs="Calibri"/>
          <w:sz w:val="24"/>
          <w:szCs w:val="24"/>
        </w:rPr>
      </w:pPr>
    </w:p>
    <w:p w:rsidR="00EC466B" w:rsidRPr="00C67680" w:rsidRDefault="00EC466B" w:rsidP="00EC466B">
      <w:pPr>
        <w:spacing w:after="0" w:line="240" w:lineRule="auto"/>
        <w:jc w:val="both"/>
        <w:rPr>
          <w:rFonts w:ascii="Arial Narrow" w:hAnsi="Arial Narrow" w:cs="Calibri"/>
          <w:sz w:val="24"/>
          <w:szCs w:val="24"/>
        </w:rPr>
      </w:pPr>
    </w:p>
    <w:p w:rsidR="00EC466B" w:rsidRPr="00C67680" w:rsidRDefault="00EC466B" w:rsidP="00EC466B">
      <w:pPr>
        <w:spacing w:after="0" w:line="240" w:lineRule="auto"/>
        <w:jc w:val="both"/>
        <w:rPr>
          <w:rFonts w:ascii="Arial Narrow" w:hAnsi="Arial Narrow" w:cs="Calibri"/>
          <w:sz w:val="24"/>
          <w:szCs w:val="24"/>
        </w:rPr>
      </w:pPr>
      <w:r w:rsidRPr="00C67680">
        <w:rPr>
          <w:rFonts w:ascii="Arial Narrow" w:hAnsi="Arial Narrow" w:cs="Calibri"/>
          <w:sz w:val="24"/>
          <w:szCs w:val="24"/>
        </w:rPr>
        <w:t>Señor</w:t>
      </w:r>
    </w:p>
    <w:p w:rsidR="00EC466B" w:rsidRPr="00C67680" w:rsidRDefault="00AE61ED" w:rsidP="00EC466B">
      <w:pPr>
        <w:spacing w:after="0" w:line="240" w:lineRule="auto"/>
        <w:jc w:val="both"/>
        <w:rPr>
          <w:rFonts w:ascii="Arial Narrow" w:hAnsi="Arial Narrow" w:cs="Calibri"/>
          <w:b/>
          <w:sz w:val="24"/>
          <w:szCs w:val="24"/>
        </w:rPr>
      </w:pPr>
      <w:r w:rsidRPr="00AE61ED">
        <w:rPr>
          <w:rFonts w:ascii="Arial Narrow" w:hAnsi="Arial Narrow" w:cs="Calibri"/>
          <w:b/>
          <w:sz w:val="24"/>
          <w:szCs w:val="24"/>
          <w:highlight w:val="lightGray"/>
        </w:rPr>
        <w:t>xxxxxxxxxxxxxxxxxxxxxx</w:t>
      </w:r>
    </w:p>
    <w:p w:rsidR="00EC466B" w:rsidRPr="00C67680" w:rsidRDefault="00EC466B" w:rsidP="00EC466B">
      <w:pPr>
        <w:spacing w:after="0" w:line="240" w:lineRule="auto"/>
        <w:jc w:val="both"/>
        <w:rPr>
          <w:rFonts w:ascii="Arial Narrow" w:hAnsi="Arial Narrow" w:cs="Calibri"/>
          <w:sz w:val="24"/>
          <w:szCs w:val="24"/>
        </w:rPr>
      </w:pPr>
      <w:r w:rsidRPr="00C67680">
        <w:rPr>
          <w:rFonts w:ascii="Arial Narrow" w:hAnsi="Arial Narrow" w:cs="Calibri"/>
          <w:sz w:val="24"/>
          <w:szCs w:val="24"/>
        </w:rPr>
        <w:t>Presente</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t>Me refiero a su solicitud formulada a la Unidad de Acceso a la Información Pública de la Superintendencia del Sistema Financiero –en adelante SSF-, en fecha 10 de julio de 2018, y con referencia SSF-2018-0071, en el marco de la Ley de Acceso a la Información Pública (LAIP), por medio de la cual solicita:</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t>“Reporte de tasas de interés efectiva promedio ponderadas cobradas sobre los préstamos de cartera propia otorgados durante los siguientes períodos:</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enero al 31 de enero de 2018. </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febrero al 28 de febrero de 2018. </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marzo al 31 de marzo de 2018. </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abril al 30 de abril de 2018. </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mayo al 31 de mayo 2018. </w:t>
      </w:r>
    </w:p>
    <w:p w:rsidR="00EC466B" w:rsidRPr="00C67680" w:rsidRDefault="00EC466B" w:rsidP="00EC466B">
      <w:pPr>
        <w:pStyle w:val="Ttulo1"/>
        <w:spacing w:before="0" w:beforeAutospacing="0" w:after="0" w:afterAutospacing="0"/>
        <w:ind w:firstLine="357"/>
        <w:jc w:val="both"/>
        <w:rPr>
          <w:rFonts w:ascii="Arial Narrow" w:hAnsi="Arial Narrow"/>
          <w:b w:val="0"/>
          <w:sz w:val="24"/>
          <w:szCs w:val="24"/>
        </w:rPr>
      </w:pPr>
      <w:r w:rsidRPr="00C67680">
        <w:rPr>
          <w:rFonts w:ascii="Arial Narrow" w:hAnsi="Arial Narrow"/>
          <w:b w:val="0"/>
          <w:sz w:val="24"/>
          <w:szCs w:val="24"/>
        </w:rPr>
        <w:br/>
        <w:t>- Del 1 de junio al 30 de junio de 2018.”</w:t>
      </w:r>
    </w:p>
    <w:p w:rsidR="00EC466B" w:rsidRPr="00C67680" w:rsidRDefault="00EC466B" w:rsidP="00EC466B">
      <w:pPr>
        <w:pStyle w:val="Default"/>
        <w:ind w:firstLine="357"/>
        <w:jc w:val="both"/>
        <w:rPr>
          <w:rFonts w:ascii="Arial Narrow" w:hAnsi="Arial Narrow"/>
          <w:b/>
        </w:rPr>
      </w:pPr>
    </w:p>
    <w:p w:rsidR="00EC466B" w:rsidRPr="00C67680" w:rsidRDefault="00EC466B" w:rsidP="00EC466B">
      <w:pPr>
        <w:pStyle w:val="Default"/>
        <w:ind w:firstLine="357"/>
        <w:jc w:val="both"/>
        <w:rPr>
          <w:rFonts w:ascii="Arial Narrow" w:hAnsi="Arial Narrow"/>
          <w:b/>
        </w:rPr>
      </w:pPr>
      <w:r w:rsidRPr="00C67680">
        <w:rPr>
          <w:rFonts w:ascii="Arial Narrow" w:hAnsi="Arial Narrow"/>
          <w:b/>
        </w:rPr>
        <w:t>Sobre la información solicitada</w:t>
      </w:r>
    </w:p>
    <w:p w:rsidR="00EC466B" w:rsidRPr="00C67680" w:rsidRDefault="00EC466B" w:rsidP="00EC466B">
      <w:pPr>
        <w:pStyle w:val="Prrafodelista"/>
        <w:ind w:left="1080"/>
        <w:jc w:val="both"/>
        <w:rPr>
          <w:rFonts w:ascii="Arial Narrow" w:hAnsi="Arial Narrow"/>
          <w:b/>
          <w:sz w:val="24"/>
          <w:szCs w:val="24"/>
          <w:lang w:val="es-SV"/>
        </w:rPr>
      </w:pPr>
    </w:p>
    <w:p w:rsidR="00EC466B" w:rsidRPr="00C67680" w:rsidRDefault="00EC466B" w:rsidP="00EC466B">
      <w:pPr>
        <w:pStyle w:val="Default"/>
        <w:ind w:firstLine="357"/>
        <w:jc w:val="both"/>
        <w:rPr>
          <w:rFonts w:ascii="Arial Narrow" w:eastAsia="Times New Roman" w:hAnsi="Arial Narrow" w:cs="Times New Roman"/>
          <w:bCs/>
          <w:color w:val="auto"/>
          <w:kern w:val="36"/>
          <w:lang w:val="es-ES" w:eastAsia="es-ES"/>
        </w:rPr>
      </w:pPr>
      <w:r w:rsidRPr="00C67680">
        <w:rPr>
          <w:rFonts w:ascii="Arial Narrow" w:eastAsia="Times New Roman" w:hAnsi="Arial Narrow" w:cs="Times New Roman"/>
          <w:bCs/>
          <w:color w:val="auto"/>
          <w:kern w:val="36"/>
          <w:lang w:val="es-ES" w:eastAsia="es-ES"/>
        </w:rPr>
        <w:t xml:space="preserve">Recibida y analizada la solicitud de información y los requerimientos que contiene, </w:t>
      </w:r>
      <w:r w:rsidRPr="00C67680">
        <w:rPr>
          <w:rFonts w:ascii="Arial Narrow" w:hAnsi="Arial Narrow"/>
        </w:rPr>
        <w:t xml:space="preserve">la suscrita Oficial de Información, en el marco de las funciones que le establece el artículo 50 de la LAIP </w:t>
      </w:r>
      <w:r w:rsidRPr="00C67680">
        <w:rPr>
          <w:rFonts w:ascii="Arial Narrow" w:eastAsia="Times New Roman" w:hAnsi="Arial Narrow" w:cs="Times New Roman"/>
          <w:bCs/>
          <w:color w:val="auto"/>
          <w:kern w:val="36"/>
          <w:lang w:val="es-ES" w:eastAsia="es-ES"/>
        </w:rPr>
        <w:t xml:space="preserve">y a efecto de emitir la resolución a que hace referencia el artículo 72 de dicha ley; realizó la gestión correspondiente, obteniéndose como resultado, que lo solicitado se encuentra comprendido dentro de las publicaciones institucionales que efectúa esta Superintendencia, por lo que en el marco del artículo 62 inciso segundo y artículo 74, literal b de LAIP, referente a información ya disponible públicamente, bastará con indicar al solicitante el lugar donde se encuentra publicada. </w:t>
      </w:r>
    </w:p>
    <w:p w:rsidR="00EC466B" w:rsidRPr="00C67680" w:rsidRDefault="00EC466B" w:rsidP="00EC466B">
      <w:pPr>
        <w:pStyle w:val="Default"/>
        <w:ind w:firstLine="357"/>
        <w:jc w:val="both"/>
        <w:rPr>
          <w:rFonts w:ascii="Arial Narrow" w:eastAsia="Times New Roman" w:hAnsi="Arial Narrow" w:cs="Times New Roman"/>
          <w:bCs/>
          <w:color w:val="auto"/>
          <w:kern w:val="36"/>
          <w:lang w:val="es-ES" w:eastAsia="es-ES"/>
        </w:rPr>
      </w:pPr>
    </w:p>
    <w:p w:rsidR="00EC466B" w:rsidRPr="00C67680" w:rsidRDefault="00EC466B" w:rsidP="00EC466B">
      <w:pPr>
        <w:pStyle w:val="Default"/>
        <w:ind w:firstLine="357"/>
        <w:jc w:val="both"/>
        <w:rPr>
          <w:rFonts w:ascii="Arial Narrow" w:eastAsia="Times New Roman" w:hAnsi="Arial Narrow" w:cs="Times New Roman"/>
          <w:bCs/>
          <w:color w:val="auto"/>
          <w:kern w:val="36"/>
          <w:lang w:val="es-ES" w:eastAsia="es-ES"/>
        </w:rPr>
      </w:pPr>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 xml:space="preserve">       </w:t>
      </w:r>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 xml:space="preserve">Para el caso, la información solicitada  se encuentra publicada en el sitio web institucional </w:t>
      </w:r>
      <w:hyperlink r:id="rId7" w:history="1">
        <w:r w:rsidRPr="00C67680">
          <w:rPr>
            <w:rStyle w:val="Hipervnculo"/>
            <w:rFonts w:ascii="Arial Narrow" w:eastAsia="Times New Roman" w:hAnsi="Arial Narrow"/>
            <w:bCs/>
            <w:kern w:val="36"/>
            <w:sz w:val="24"/>
            <w:szCs w:val="24"/>
            <w:lang w:val="es-ES" w:eastAsia="es-ES"/>
          </w:rPr>
          <w:t>www.ssf.gob.sv</w:t>
        </w:r>
      </w:hyperlink>
      <w:r w:rsidRPr="00C67680">
        <w:rPr>
          <w:rFonts w:ascii="Arial Narrow" w:eastAsia="Times New Roman" w:hAnsi="Arial Narrow"/>
          <w:bCs/>
          <w:kern w:val="36"/>
          <w:sz w:val="24"/>
          <w:szCs w:val="24"/>
          <w:lang w:val="es-ES" w:eastAsia="es-ES"/>
        </w:rPr>
        <w:t xml:space="preserve">, Portal de Transparencia, Marco de Gestión Estratégica, Informes exigidos por disposición legal, en el enlace directo: </w:t>
      </w:r>
      <w:hyperlink r:id="rId8" w:history="1">
        <w:r w:rsidRPr="00C67680">
          <w:rPr>
            <w:rStyle w:val="Hipervnculo"/>
            <w:rFonts w:ascii="Arial Narrow" w:eastAsia="Times New Roman" w:hAnsi="Arial Narrow"/>
            <w:bCs/>
            <w:kern w:val="36"/>
            <w:sz w:val="24"/>
            <w:szCs w:val="24"/>
            <w:lang w:val="es-ES" w:eastAsia="es-ES"/>
          </w:rPr>
          <w:t>http://www.transparencia.gob.sv/institutions/ssf/documents/informes-exigidos-por-disposicion-legal</w:t>
        </w:r>
      </w:hyperlink>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Asimismo, se adjuntan 6 archivos en formato Excel a la presente resolución.</w:t>
      </w:r>
    </w:p>
    <w:p w:rsidR="00EC466B" w:rsidRPr="00C67680" w:rsidRDefault="00EC466B" w:rsidP="00EC466B">
      <w:pPr>
        <w:spacing w:after="0" w:line="240" w:lineRule="auto"/>
        <w:jc w:val="both"/>
        <w:rPr>
          <w:rFonts w:ascii="Arial Narrow" w:eastAsia="Times New Roman" w:hAnsi="Arial Narrow"/>
          <w:bCs/>
          <w:kern w:val="36"/>
          <w:sz w:val="24"/>
          <w:szCs w:val="24"/>
          <w:lang w:val="es-ES" w:eastAsia="es-ES"/>
        </w:rPr>
      </w:pPr>
    </w:p>
    <w:p w:rsidR="00EC466B" w:rsidRPr="00C67680" w:rsidRDefault="00EC466B" w:rsidP="00EC466B">
      <w:pPr>
        <w:pStyle w:val="Default"/>
        <w:ind w:firstLine="360"/>
        <w:jc w:val="both"/>
        <w:rPr>
          <w:rFonts w:ascii="Arial Narrow" w:eastAsia="Times New Roman" w:hAnsi="Arial Narrow" w:cs="Times New Roman"/>
          <w:bCs/>
          <w:color w:val="auto"/>
          <w:kern w:val="36"/>
          <w:lang w:val="es-ES" w:eastAsia="es-ES"/>
        </w:rPr>
      </w:pPr>
      <w:r w:rsidRPr="00C67680">
        <w:rPr>
          <w:rFonts w:ascii="Arial Narrow" w:eastAsia="Times New Roman" w:hAnsi="Arial Narrow" w:cs="Times New Roman"/>
          <w:bCs/>
          <w:color w:val="auto"/>
          <w:kern w:val="36"/>
          <w:lang w:val="es-ES" w:eastAsia="es-ES"/>
        </w:rPr>
        <w:t>En ese sentido, la suscrita Oficial de Información de la Superintendencia del Sistema Financiero emite la siguiente:</w:t>
      </w:r>
    </w:p>
    <w:p w:rsidR="00EC466B" w:rsidRPr="00C67680" w:rsidRDefault="00EC466B" w:rsidP="00EC466B">
      <w:pPr>
        <w:pStyle w:val="Prrafodelista"/>
        <w:ind w:left="1080"/>
        <w:jc w:val="both"/>
        <w:rPr>
          <w:rFonts w:ascii="Arial Narrow" w:eastAsia="Times New Roman" w:hAnsi="Arial Narrow"/>
          <w:bCs/>
          <w:kern w:val="36"/>
          <w:sz w:val="24"/>
          <w:szCs w:val="24"/>
          <w:lang w:val="es-ES" w:eastAsia="es-ES"/>
        </w:rPr>
      </w:pPr>
    </w:p>
    <w:p w:rsidR="00EC466B" w:rsidRPr="00C67680" w:rsidRDefault="00EC466B" w:rsidP="00EC466B">
      <w:pPr>
        <w:pStyle w:val="Prrafodelista"/>
        <w:ind w:left="1080"/>
        <w:jc w:val="both"/>
        <w:rPr>
          <w:rFonts w:ascii="Arial Narrow" w:eastAsia="Times New Roman" w:hAnsi="Arial Narrow"/>
          <w:b/>
          <w:bCs/>
          <w:kern w:val="36"/>
          <w:sz w:val="24"/>
          <w:szCs w:val="24"/>
          <w:lang w:val="es-ES" w:eastAsia="es-ES"/>
        </w:rPr>
      </w:pPr>
      <w:r w:rsidRPr="00C67680">
        <w:rPr>
          <w:rFonts w:ascii="Arial Narrow" w:eastAsia="Times New Roman" w:hAnsi="Arial Narrow"/>
          <w:b/>
          <w:bCs/>
          <w:kern w:val="36"/>
          <w:sz w:val="24"/>
          <w:szCs w:val="24"/>
          <w:lang w:val="es-ES" w:eastAsia="es-ES"/>
        </w:rPr>
        <w:t>Resolución:</w:t>
      </w:r>
    </w:p>
    <w:p w:rsidR="00EC466B" w:rsidRPr="00C67680" w:rsidRDefault="00EC466B" w:rsidP="00EC466B">
      <w:pPr>
        <w:pStyle w:val="Textosinformato"/>
        <w:rPr>
          <w:rFonts w:ascii="Arial Narrow" w:eastAsia="Times New Roman" w:hAnsi="Arial Narrow"/>
          <w:bCs/>
          <w:kern w:val="36"/>
          <w:sz w:val="24"/>
          <w:szCs w:val="24"/>
          <w:lang w:eastAsia="es-ES"/>
        </w:rPr>
      </w:pPr>
    </w:p>
    <w:p w:rsidR="00EC466B" w:rsidRPr="00C67680" w:rsidRDefault="00EC466B" w:rsidP="00EC466B">
      <w:pPr>
        <w:pStyle w:val="Default"/>
        <w:numPr>
          <w:ilvl w:val="0"/>
          <w:numId w:val="1"/>
        </w:numPr>
        <w:jc w:val="both"/>
        <w:rPr>
          <w:rFonts w:ascii="Arial Narrow" w:eastAsia="Times New Roman" w:hAnsi="Arial Narrow" w:cs="Times New Roman"/>
          <w:bCs/>
          <w:color w:val="auto"/>
          <w:kern w:val="36"/>
          <w:lang w:val="es-ES" w:eastAsia="es-ES"/>
        </w:rPr>
      </w:pPr>
      <w:r w:rsidRPr="00C67680">
        <w:rPr>
          <w:rFonts w:ascii="Arial Narrow" w:eastAsia="Times New Roman" w:hAnsi="Arial Narrow" w:cs="Times New Roman"/>
          <w:bCs/>
          <w:color w:val="auto"/>
          <w:kern w:val="36"/>
          <w:lang w:val="es-ES" w:eastAsia="es-ES"/>
        </w:rPr>
        <w:t xml:space="preserve">Conceder acceso a la información solicitada por el peticionario </w:t>
      </w:r>
      <w:r w:rsidR="00AE61ED" w:rsidRPr="00AE61ED">
        <w:rPr>
          <w:rFonts w:ascii="Arial Narrow" w:eastAsia="Times New Roman" w:hAnsi="Arial Narrow" w:cs="Times New Roman"/>
          <w:bCs/>
          <w:color w:val="auto"/>
          <w:kern w:val="36"/>
          <w:highlight w:val="lightGray"/>
          <w:lang w:val="es-ES" w:eastAsia="es-ES"/>
        </w:rPr>
        <w:t>xxxxxxxxxxxxxxxxxx</w:t>
      </w:r>
      <w:r w:rsidRPr="00C67680">
        <w:rPr>
          <w:rFonts w:ascii="Arial Narrow" w:eastAsia="Times New Roman" w:hAnsi="Arial Narrow" w:cs="Times New Roman"/>
          <w:bCs/>
          <w:color w:val="auto"/>
          <w:kern w:val="36"/>
          <w:lang w:val="es-ES" w:eastAsia="es-ES"/>
        </w:rPr>
        <w:t xml:space="preserve">, disponible en esta Superintendencia, indicando el lugar donde está publicada en el sitio web institucional </w:t>
      </w:r>
      <w:hyperlink r:id="rId9" w:history="1">
        <w:r w:rsidRPr="00C67680">
          <w:rPr>
            <w:rStyle w:val="Hipervnculo"/>
            <w:rFonts w:ascii="Arial Narrow" w:eastAsia="Times New Roman" w:hAnsi="Arial Narrow" w:cs="Times New Roman"/>
            <w:bCs/>
            <w:kern w:val="36"/>
            <w:lang w:val="es-ES" w:eastAsia="es-ES"/>
          </w:rPr>
          <w:t>www.ssf.gob.sv</w:t>
        </w:r>
      </w:hyperlink>
      <w:r w:rsidRPr="00C67680">
        <w:rPr>
          <w:rFonts w:ascii="Arial Narrow" w:eastAsia="Times New Roman" w:hAnsi="Arial Narrow" w:cs="Times New Roman"/>
          <w:bCs/>
          <w:color w:val="auto"/>
          <w:kern w:val="36"/>
          <w:lang w:val="es-ES" w:eastAsia="es-ES"/>
        </w:rPr>
        <w:t xml:space="preserve"> </w:t>
      </w:r>
      <w:r w:rsidRPr="00C67680">
        <w:rPr>
          <w:rFonts w:ascii="Arial Narrow" w:eastAsia="Times New Roman" w:hAnsi="Arial Narrow"/>
          <w:bCs/>
          <w:kern w:val="36"/>
          <w:lang w:val="es-ES" w:eastAsia="es-ES"/>
        </w:rPr>
        <w:t xml:space="preserve">Portal de Transparencia, Marco de Gestión Estratégica, Informes exigidos por disposición legal, en el enlace directo: </w:t>
      </w:r>
      <w:hyperlink r:id="rId10" w:history="1">
        <w:r w:rsidRPr="00C67680">
          <w:rPr>
            <w:rStyle w:val="Hipervnculo"/>
            <w:rFonts w:ascii="Arial Narrow" w:eastAsia="Times New Roman" w:hAnsi="Arial Narrow"/>
            <w:bCs/>
            <w:kern w:val="36"/>
            <w:lang w:val="es-ES" w:eastAsia="es-ES"/>
          </w:rPr>
          <w:t>http://www.transparencia.gob.sv/institutions/ssf/documents/informes-exigidos-por-disposicion-legal</w:t>
        </w:r>
      </w:hyperlink>
      <w:r w:rsidRPr="00C67680">
        <w:rPr>
          <w:rFonts w:ascii="Arial Narrow" w:eastAsia="Times New Roman" w:hAnsi="Arial Narrow"/>
          <w:bCs/>
          <w:kern w:val="36"/>
          <w:lang w:val="es-ES" w:eastAsia="es-ES"/>
        </w:rPr>
        <w:t>; asimismo se adjuntan 6 archivos en formato Excel a la presente resolución.</w:t>
      </w:r>
    </w:p>
    <w:p w:rsidR="00EC466B" w:rsidRPr="00C67680" w:rsidRDefault="00EC466B" w:rsidP="00EC466B">
      <w:pPr>
        <w:pStyle w:val="Default"/>
        <w:numPr>
          <w:ilvl w:val="0"/>
          <w:numId w:val="1"/>
        </w:numPr>
        <w:jc w:val="both"/>
        <w:rPr>
          <w:rFonts w:ascii="Arial Narrow" w:eastAsia="Times New Roman" w:hAnsi="Arial Narrow" w:cs="Times New Roman"/>
          <w:bCs/>
          <w:color w:val="auto"/>
          <w:kern w:val="36"/>
          <w:lang w:val="es-ES" w:eastAsia="es-ES"/>
        </w:rPr>
      </w:pPr>
      <w:r w:rsidRPr="00C67680">
        <w:rPr>
          <w:rFonts w:ascii="Arial Narrow" w:eastAsia="Times New Roman" w:hAnsi="Arial Narrow" w:cs="Times New Roman"/>
          <w:bCs/>
          <w:color w:val="auto"/>
          <w:kern w:val="36"/>
          <w:lang w:val="es-ES" w:eastAsia="es-ES"/>
        </w:rPr>
        <w:t>Comunicar al peticionario la presente resolución a la dirección electrónica</w:t>
      </w:r>
      <w:r>
        <w:rPr>
          <w:rFonts w:ascii="Arial Narrow" w:eastAsia="Times New Roman" w:hAnsi="Arial Narrow" w:cs="Times New Roman"/>
          <w:bCs/>
          <w:color w:val="auto"/>
          <w:kern w:val="36"/>
          <w:lang w:val="es-ES" w:eastAsia="es-ES"/>
        </w:rPr>
        <w:t xml:space="preserve"> </w:t>
      </w:r>
      <w:r w:rsidR="00AE61ED" w:rsidRPr="00AE61ED">
        <w:rPr>
          <w:rFonts w:ascii="Arial Narrow" w:eastAsia="Times New Roman" w:hAnsi="Arial Narrow" w:cs="Times New Roman"/>
          <w:bCs/>
          <w:color w:val="auto"/>
          <w:kern w:val="36"/>
          <w:highlight w:val="lightGray"/>
          <w:lang w:val="es-ES" w:eastAsia="es-ES"/>
        </w:rPr>
        <w:t>xxxxxxxxx</w:t>
      </w:r>
      <w:r>
        <w:rPr>
          <w:rFonts w:ascii="Arial Narrow" w:eastAsia="Times New Roman" w:hAnsi="Arial Narrow" w:cs="Times New Roman"/>
          <w:bCs/>
          <w:color w:val="auto"/>
          <w:kern w:val="36"/>
          <w:lang w:val="es-ES" w:eastAsia="es-ES"/>
        </w:rPr>
        <w:t xml:space="preserve"> </w:t>
      </w:r>
      <w:r w:rsidRPr="00C67680">
        <w:rPr>
          <w:rFonts w:ascii="Arial Narrow" w:eastAsia="Times New Roman" w:hAnsi="Arial Narrow" w:cs="Times New Roman"/>
          <w:bCs/>
          <w:color w:val="auto"/>
          <w:kern w:val="36"/>
          <w:lang w:val="es-ES" w:eastAsia="es-ES"/>
        </w:rPr>
        <w:t xml:space="preserve">proporcionada en la solicitud de información. </w:t>
      </w:r>
    </w:p>
    <w:p w:rsidR="00EC466B" w:rsidRPr="00C67680" w:rsidRDefault="00EC466B" w:rsidP="00EC466B">
      <w:pPr>
        <w:pStyle w:val="Default"/>
        <w:ind w:left="720"/>
        <w:jc w:val="both"/>
        <w:rPr>
          <w:rFonts w:ascii="Arial Narrow" w:eastAsia="Times New Roman" w:hAnsi="Arial Narrow" w:cs="Times New Roman"/>
          <w:bCs/>
          <w:color w:val="auto"/>
          <w:kern w:val="36"/>
          <w:lang w:val="es-ES" w:eastAsia="es-ES"/>
        </w:rPr>
      </w:pPr>
    </w:p>
    <w:p w:rsidR="00EC466B" w:rsidRDefault="00EC466B" w:rsidP="00EC466B">
      <w:pPr>
        <w:spacing w:after="0"/>
        <w:jc w:val="both"/>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Sin otro particular,</w:t>
      </w:r>
    </w:p>
    <w:p w:rsidR="00EC466B" w:rsidRPr="00EC466B" w:rsidRDefault="00EC466B" w:rsidP="00EC466B">
      <w:pPr>
        <w:spacing w:after="0"/>
        <w:jc w:val="both"/>
        <w:rPr>
          <w:rFonts w:ascii="Arial Narrow" w:eastAsia="Times New Roman" w:hAnsi="Arial Narrow"/>
          <w:bCs/>
          <w:kern w:val="36"/>
          <w:sz w:val="24"/>
          <w:szCs w:val="24"/>
          <w:lang w:val="es-ES" w:eastAsia="es-ES"/>
        </w:rPr>
      </w:pPr>
    </w:p>
    <w:p w:rsidR="00EC466B" w:rsidRPr="00C67680" w:rsidRDefault="00EC466B" w:rsidP="00EC466B">
      <w:pPr>
        <w:rPr>
          <w:rFonts w:ascii="Arial Narrow" w:eastAsia="Times New Roman" w:hAnsi="Arial Narrow"/>
          <w:b/>
          <w:bCs/>
          <w:kern w:val="36"/>
          <w:sz w:val="24"/>
          <w:szCs w:val="24"/>
          <w:lang w:val="es-ES" w:eastAsia="es-ES"/>
        </w:rPr>
      </w:pPr>
      <w:r w:rsidRPr="00C67680">
        <w:rPr>
          <w:rFonts w:ascii="Arial Narrow" w:eastAsia="Times New Roman" w:hAnsi="Arial Narrow"/>
          <w:b/>
          <w:bCs/>
          <w:kern w:val="36"/>
          <w:sz w:val="24"/>
          <w:szCs w:val="24"/>
          <w:lang w:val="es-ES" w:eastAsia="es-ES"/>
        </w:rPr>
        <w:t>NOTIFÍQUESE</w:t>
      </w:r>
    </w:p>
    <w:p w:rsidR="00EC466B" w:rsidRPr="00C67680" w:rsidRDefault="00EC466B" w:rsidP="00EC466B">
      <w:pPr>
        <w:autoSpaceDE w:val="0"/>
        <w:autoSpaceDN w:val="0"/>
        <w:adjustRightInd w:val="0"/>
        <w:spacing w:after="0" w:line="240" w:lineRule="auto"/>
        <w:jc w:val="center"/>
        <w:rPr>
          <w:rFonts w:ascii="Arial Narrow" w:eastAsia="Times New Roman" w:hAnsi="Arial Narrow"/>
          <w:bCs/>
          <w:kern w:val="36"/>
          <w:sz w:val="24"/>
          <w:szCs w:val="24"/>
          <w:lang w:val="es-ES" w:eastAsia="es-ES"/>
        </w:rPr>
      </w:pPr>
    </w:p>
    <w:p w:rsidR="00EC466B" w:rsidRPr="00EC466B" w:rsidRDefault="00EC466B" w:rsidP="00EC466B">
      <w:pPr>
        <w:autoSpaceDE w:val="0"/>
        <w:autoSpaceDN w:val="0"/>
        <w:adjustRightInd w:val="0"/>
        <w:spacing w:after="0" w:line="240" w:lineRule="auto"/>
        <w:jc w:val="center"/>
        <w:rPr>
          <w:rFonts w:ascii="Arial Narrow" w:eastAsia="Times New Roman" w:hAnsi="Arial Narrow"/>
          <w:b/>
          <w:bCs/>
          <w:kern w:val="36"/>
          <w:sz w:val="24"/>
          <w:szCs w:val="24"/>
          <w:lang w:val="es-ES" w:eastAsia="es-ES"/>
        </w:rPr>
      </w:pPr>
      <w:r w:rsidRPr="00EC466B">
        <w:rPr>
          <w:rFonts w:ascii="Arial Narrow" w:eastAsia="Times New Roman" w:hAnsi="Arial Narrow"/>
          <w:b/>
          <w:bCs/>
          <w:kern w:val="36"/>
          <w:sz w:val="24"/>
          <w:szCs w:val="24"/>
          <w:lang w:val="es-ES" w:eastAsia="es-ES"/>
        </w:rPr>
        <w:t>ORIGINAL FIRMADO POR OFICIAL DE INFORMACIÓN</w:t>
      </w:r>
    </w:p>
    <w:p w:rsidR="00EC466B" w:rsidRPr="00C67680" w:rsidRDefault="00EC466B" w:rsidP="00EC466B">
      <w:pPr>
        <w:autoSpaceDE w:val="0"/>
        <w:autoSpaceDN w:val="0"/>
        <w:adjustRightInd w:val="0"/>
        <w:spacing w:after="0" w:line="240" w:lineRule="auto"/>
        <w:jc w:val="center"/>
        <w:rPr>
          <w:rFonts w:ascii="Arial Narrow" w:eastAsia="Times New Roman" w:hAnsi="Arial Narrow"/>
          <w:bCs/>
          <w:kern w:val="36"/>
          <w:sz w:val="24"/>
          <w:szCs w:val="24"/>
          <w:lang w:val="es-ES" w:eastAsia="es-ES"/>
        </w:rPr>
      </w:pPr>
    </w:p>
    <w:p w:rsidR="00EC466B" w:rsidRPr="00C67680" w:rsidRDefault="00EC466B" w:rsidP="00EC466B">
      <w:pPr>
        <w:autoSpaceDE w:val="0"/>
        <w:autoSpaceDN w:val="0"/>
        <w:adjustRightInd w:val="0"/>
        <w:spacing w:after="0" w:line="240" w:lineRule="auto"/>
        <w:jc w:val="center"/>
        <w:rPr>
          <w:rFonts w:ascii="Arial Narrow" w:eastAsia="Times New Roman" w:hAnsi="Arial Narrow"/>
          <w:bCs/>
          <w:kern w:val="36"/>
          <w:sz w:val="24"/>
          <w:szCs w:val="24"/>
          <w:lang w:val="es-ES" w:eastAsia="es-ES"/>
        </w:rPr>
      </w:pPr>
    </w:p>
    <w:p w:rsidR="00EC466B" w:rsidRPr="00C67680" w:rsidRDefault="00EC466B" w:rsidP="00EC466B">
      <w:pPr>
        <w:autoSpaceDE w:val="0"/>
        <w:autoSpaceDN w:val="0"/>
        <w:adjustRightInd w:val="0"/>
        <w:spacing w:after="0" w:line="240" w:lineRule="auto"/>
        <w:jc w:val="center"/>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Carmine Olga Portillo Silva</w:t>
      </w:r>
    </w:p>
    <w:p w:rsidR="00EC466B" w:rsidRPr="00C67680" w:rsidRDefault="00EC466B" w:rsidP="00EC466B">
      <w:pPr>
        <w:autoSpaceDE w:val="0"/>
        <w:autoSpaceDN w:val="0"/>
        <w:adjustRightInd w:val="0"/>
        <w:spacing w:after="0" w:line="240" w:lineRule="auto"/>
        <w:jc w:val="center"/>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Oficial de Información</w:t>
      </w:r>
    </w:p>
    <w:p w:rsidR="00EC466B" w:rsidRPr="00C67680" w:rsidRDefault="00EC466B" w:rsidP="00EC466B">
      <w:pPr>
        <w:jc w:val="center"/>
        <w:rPr>
          <w:rFonts w:ascii="Arial Narrow" w:eastAsia="Times New Roman" w:hAnsi="Arial Narrow"/>
          <w:bCs/>
          <w:kern w:val="36"/>
          <w:sz w:val="24"/>
          <w:szCs w:val="24"/>
          <w:lang w:val="es-ES" w:eastAsia="es-ES"/>
        </w:rPr>
      </w:pPr>
      <w:r w:rsidRPr="00C67680">
        <w:rPr>
          <w:rFonts w:ascii="Arial Narrow" w:eastAsia="Times New Roman" w:hAnsi="Arial Narrow"/>
          <w:bCs/>
          <w:kern w:val="36"/>
          <w:sz w:val="24"/>
          <w:szCs w:val="24"/>
          <w:lang w:val="es-ES" w:eastAsia="es-ES"/>
        </w:rPr>
        <w:t>Superintendencia del Sistema Financiero</w:t>
      </w:r>
    </w:p>
    <w:p w:rsidR="00EC466B" w:rsidRPr="00C67680" w:rsidRDefault="00EC466B" w:rsidP="00EC466B">
      <w:pPr>
        <w:rPr>
          <w:sz w:val="24"/>
          <w:szCs w:val="24"/>
        </w:rPr>
      </w:pPr>
    </w:p>
    <w:p w:rsidR="00EC466B" w:rsidRPr="00C67680" w:rsidRDefault="00EC466B" w:rsidP="00EC466B">
      <w:pPr>
        <w:rPr>
          <w:sz w:val="24"/>
          <w:szCs w:val="24"/>
        </w:rPr>
      </w:pPr>
    </w:p>
    <w:p w:rsidR="00120F15" w:rsidRDefault="00120F15">
      <w:bookmarkStart w:id="0" w:name="_GoBack"/>
      <w:bookmarkEnd w:id="0"/>
    </w:p>
    <w:sectPr w:rsidR="00120F15" w:rsidSect="00F533C4">
      <w:headerReference w:type="default" r:id="rId11"/>
      <w:footerReference w:type="default" r:id="rId12"/>
      <w:pgSz w:w="12240" w:h="15840" w:code="1"/>
      <w:pgMar w:top="1985" w:right="1608" w:bottom="1134" w:left="2127" w:header="567"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75" w:rsidRDefault="00EB5675">
      <w:pPr>
        <w:spacing w:after="0" w:line="240" w:lineRule="auto"/>
      </w:pPr>
      <w:r>
        <w:separator/>
      </w:r>
    </w:p>
  </w:endnote>
  <w:endnote w:type="continuationSeparator" w:id="0">
    <w:p w:rsidR="00EB5675" w:rsidRDefault="00EB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C4" w:rsidRPr="00E97337" w:rsidRDefault="00025FE0" w:rsidP="00F533C4">
    <w:pPr>
      <w:jc w:val="center"/>
      <w:rPr>
        <w:color w:val="002A43"/>
        <w:sz w:val="18"/>
        <w:szCs w:val="18"/>
      </w:rPr>
    </w:pPr>
    <w:r>
      <w:rPr>
        <w:color w:val="002A43"/>
        <w:sz w:val="18"/>
        <w:szCs w:val="18"/>
      </w:rPr>
      <w:t>Calle El Mirador</w:t>
    </w:r>
    <w:r w:rsidRPr="00E97337">
      <w:rPr>
        <w:color w:val="002A43"/>
        <w:sz w:val="18"/>
        <w:szCs w:val="18"/>
      </w:rPr>
      <w:t>,</w:t>
    </w:r>
    <w:r>
      <w:rPr>
        <w:color w:val="002A43"/>
        <w:sz w:val="18"/>
        <w:szCs w:val="18"/>
      </w:rPr>
      <w:t xml:space="preserve"> entre 87 y 89 Av. Norte. Edificio Torre Futura, Nivel 16.</w:t>
    </w:r>
    <w:r w:rsidRPr="00E97337">
      <w:rPr>
        <w:color w:val="002A43"/>
        <w:sz w:val="18"/>
        <w:szCs w:val="18"/>
      </w:rPr>
      <w:t xml:space="preserve">  San Salvador,  El Salvador,  C.A. </w:t>
    </w:r>
    <w:r w:rsidRPr="00E97337">
      <w:rPr>
        <w:color w:val="002A43"/>
        <w:sz w:val="18"/>
        <w:szCs w:val="18"/>
      </w:rPr>
      <w:br/>
      <w:t>Tel: (503) 22</w:t>
    </w:r>
    <w:r>
      <w:rPr>
        <w:color w:val="002A43"/>
        <w:sz w:val="18"/>
        <w:szCs w:val="18"/>
      </w:rPr>
      <w:t>68</w:t>
    </w:r>
    <w:r w:rsidRPr="00E97337">
      <w:rPr>
        <w:color w:val="002A43"/>
        <w:sz w:val="18"/>
        <w:szCs w:val="18"/>
      </w:rPr>
      <w:t>-</w:t>
    </w:r>
    <w:r>
      <w:rPr>
        <w:color w:val="002A43"/>
        <w:sz w:val="18"/>
        <w:szCs w:val="18"/>
      </w:rPr>
      <w:t>5700 / (503) 2133-2900</w:t>
    </w:r>
    <w:r w:rsidRPr="00E97337">
      <w:rPr>
        <w:color w:val="002A43"/>
        <w:sz w:val="18"/>
        <w:szCs w:val="18"/>
      </w:rPr>
      <w:t xml:space="preserve"> - contacto@ssf.gob.sv - www.ssf.gob.sv</w:t>
    </w:r>
  </w:p>
  <w:p w:rsidR="00F533C4" w:rsidRPr="00C45F80" w:rsidRDefault="00EB5675" w:rsidP="00F533C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75" w:rsidRDefault="00EB5675">
      <w:pPr>
        <w:spacing w:after="0" w:line="240" w:lineRule="auto"/>
      </w:pPr>
      <w:r>
        <w:separator/>
      </w:r>
    </w:p>
  </w:footnote>
  <w:footnote w:type="continuationSeparator" w:id="0">
    <w:p w:rsidR="00EB5675" w:rsidRDefault="00EB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C4" w:rsidRPr="00566B1B" w:rsidRDefault="00EB5675" w:rsidP="00F533C4">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 chiquito.JPG" style="position:absolute;left:0;text-align:left;margin-left:320.2pt;margin-top:-11.05pt;width:155.65pt;height:90.45pt;z-index:-251658752;visibility:visible" wrapcoords="-208 0 -208 21134 21649 21134 21649 0 -208 0">
          <v:imagedata r:id="rId1" o:title="Logo chiquito"/>
          <w10:wrap type="tight"/>
        </v:shape>
      </w:pict>
    </w:r>
    <w:r w:rsidR="00025FE0" w:rsidRPr="00566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B65"/>
    <w:multiLevelType w:val="hybridMultilevel"/>
    <w:tmpl w:val="D2F8EAA4"/>
    <w:lvl w:ilvl="0" w:tplc="2DFA429E">
      <w:start w:val="1"/>
      <w:numFmt w:val="upperRoman"/>
      <w:lvlText w:val="%1."/>
      <w:lvlJc w:val="left"/>
      <w:pPr>
        <w:ind w:left="1140" w:hanging="360"/>
      </w:pPr>
      <w:rPr>
        <w:rFonts w:ascii="Arial Narrow" w:eastAsia="Calibri" w:hAnsi="Arial Narrow" w:cs="Calibri" w:hint="default"/>
        <w:color w:val="000000"/>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466B"/>
    <w:rsid w:val="00025FE0"/>
    <w:rsid w:val="00120F15"/>
    <w:rsid w:val="008C302C"/>
    <w:rsid w:val="00AE61ED"/>
    <w:rsid w:val="00EB5675"/>
    <w:rsid w:val="00EC466B"/>
    <w:rsid w:val="00ED533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79AED9"/>
  <w15:docId w15:val="{A7743E64-E2EC-4DC0-98AA-D8E3239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6B"/>
    <w:rPr>
      <w:rFonts w:ascii="Calibri" w:eastAsia="Calibri" w:hAnsi="Calibri" w:cs="Times New Roman"/>
    </w:rPr>
  </w:style>
  <w:style w:type="paragraph" w:styleId="Ttulo1">
    <w:name w:val="heading 1"/>
    <w:basedOn w:val="Normal"/>
    <w:link w:val="Ttulo1Car"/>
    <w:uiPriority w:val="9"/>
    <w:qFormat/>
    <w:rsid w:val="00EC466B"/>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66B"/>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semiHidden/>
    <w:unhideWhenUsed/>
    <w:rsid w:val="00EC4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C466B"/>
    <w:rPr>
      <w:rFonts w:ascii="Calibri" w:eastAsia="Calibri" w:hAnsi="Calibri" w:cs="Times New Roman"/>
    </w:rPr>
  </w:style>
  <w:style w:type="paragraph" w:styleId="Piedepgina">
    <w:name w:val="footer"/>
    <w:basedOn w:val="Normal"/>
    <w:link w:val="PiedepginaCar"/>
    <w:uiPriority w:val="99"/>
    <w:semiHidden/>
    <w:unhideWhenUsed/>
    <w:rsid w:val="00EC4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C466B"/>
    <w:rPr>
      <w:rFonts w:ascii="Calibri" w:eastAsia="Calibri" w:hAnsi="Calibri" w:cs="Times New Roman"/>
    </w:rPr>
  </w:style>
  <w:style w:type="paragraph" w:styleId="Prrafodelista">
    <w:name w:val="List Paragraph"/>
    <w:basedOn w:val="Normal"/>
    <w:uiPriority w:val="34"/>
    <w:qFormat/>
    <w:rsid w:val="00EC466B"/>
    <w:pPr>
      <w:spacing w:after="0" w:line="240" w:lineRule="auto"/>
      <w:ind w:left="720"/>
    </w:pPr>
    <w:rPr>
      <w:lang w:val="en-US"/>
    </w:rPr>
  </w:style>
  <w:style w:type="paragraph" w:customStyle="1" w:styleId="Default">
    <w:name w:val="Default"/>
    <w:rsid w:val="00EC466B"/>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EC466B"/>
    <w:rPr>
      <w:color w:val="0000FF"/>
      <w:u w:val="single"/>
    </w:rPr>
  </w:style>
  <w:style w:type="paragraph" w:styleId="Textosinformato">
    <w:name w:val="Plain Text"/>
    <w:basedOn w:val="Normal"/>
    <w:link w:val="TextosinformatoCar"/>
    <w:uiPriority w:val="99"/>
    <w:semiHidden/>
    <w:unhideWhenUsed/>
    <w:rsid w:val="00EC466B"/>
    <w:pPr>
      <w:spacing w:after="0" w:line="240" w:lineRule="auto"/>
    </w:pPr>
    <w:rPr>
      <w:rFonts w:ascii="Consolas" w:hAnsi="Consolas"/>
      <w:sz w:val="21"/>
      <w:szCs w:val="21"/>
      <w:lang w:val="es-ES"/>
    </w:rPr>
  </w:style>
  <w:style w:type="character" w:customStyle="1" w:styleId="TextosinformatoCar">
    <w:name w:val="Texto sin formato Car"/>
    <w:basedOn w:val="Fuentedeprrafopredeter"/>
    <w:link w:val="Textosinformato"/>
    <w:uiPriority w:val="99"/>
    <w:semiHidden/>
    <w:rsid w:val="00EC466B"/>
    <w:rPr>
      <w:rFonts w:ascii="Consolas" w:eastAsia="Calibri" w:hAnsi="Consolas"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gob.sv/institutions/ssf/documents/informes-exigidos-por-disposicion-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f.gob.s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ansparencia.gob.sv/institutions/ssf/documents/informes-exigidos-por-disposicion-legal" TargetMode="External"/><Relationship Id="rId4" Type="http://schemas.openxmlformats.org/officeDocument/2006/relationships/webSettings" Target="webSettings.xml"/><Relationship Id="rId9" Type="http://schemas.openxmlformats.org/officeDocument/2006/relationships/hyperlink" Target="http://www.ssf.gob.s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cmmn</dc:creator>
  <cp:lastModifiedBy>Cristian Marcel Menjivar Navarrete</cp:lastModifiedBy>
  <cp:revision>2</cp:revision>
  <dcterms:created xsi:type="dcterms:W3CDTF">2018-07-27T16:44:00Z</dcterms:created>
  <dcterms:modified xsi:type="dcterms:W3CDTF">2022-10-26T17:20:00Z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7e8863ae-5ee4-412f-a33b-bcdb2316348d</vt:lpwstr>
  </property>
</Properties>
</file>