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9DB" w:rsidRPr="00932CE4" w:rsidRDefault="00D2270B" w:rsidP="00DB6316">
      <w:pPr>
        <w:spacing w:line="240" w:lineRule="auto"/>
        <w:jc w:val="both"/>
        <w:rPr>
          <w:rFonts w:ascii="Times New Roman" w:hAnsi="Times New Roman" w:cs="Times New Roman"/>
          <w:sz w:val="24"/>
          <w:szCs w:val="24"/>
        </w:rPr>
      </w:pPr>
      <w:r w:rsidRPr="00932CE4">
        <w:rPr>
          <w:rFonts w:ascii="Times New Roman" w:hAnsi="Times New Roman" w:cs="Times New Roman"/>
          <w:b/>
          <w:sz w:val="24"/>
          <w:szCs w:val="24"/>
          <w:u w:val="single"/>
        </w:rPr>
        <w:t>ACTA NUMERO TREINTA Y TRES:</w:t>
      </w:r>
      <w:r w:rsidRPr="00932CE4">
        <w:rPr>
          <w:rFonts w:ascii="Times New Roman" w:hAnsi="Times New Roman" w:cs="Times New Roman"/>
          <w:sz w:val="24"/>
          <w:szCs w:val="24"/>
        </w:rPr>
        <w:t xml:space="preserve"> Sesión Extraordinaria del Concejo Municipal de la Ciudad de Tonacatepeque, Departamento de San Salvador, celebrada en el salón de Sesione</w:t>
      </w:r>
      <w:r w:rsidR="00053D26">
        <w:rPr>
          <w:rFonts w:ascii="Times New Roman" w:hAnsi="Times New Roman" w:cs="Times New Roman"/>
          <w:sz w:val="24"/>
          <w:szCs w:val="24"/>
        </w:rPr>
        <w:t>s de la municipalidad a las catorce</w:t>
      </w:r>
      <w:r w:rsidRPr="00932CE4">
        <w:rPr>
          <w:rFonts w:ascii="Times New Roman" w:hAnsi="Times New Roman" w:cs="Times New Roman"/>
          <w:sz w:val="24"/>
          <w:szCs w:val="24"/>
        </w:rPr>
        <w:t xml:space="preserve"> horas del día</w:t>
      </w:r>
      <w:r w:rsidRPr="00932CE4">
        <w:rPr>
          <w:rFonts w:ascii="Times New Roman" w:hAnsi="Times New Roman" w:cs="Times New Roman"/>
          <w:b/>
          <w:sz w:val="24"/>
          <w:szCs w:val="24"/>
        </w:rPr>
        <w:t xml:space="preserve"> martes  trece de noviembre</w:t>
      </w:r>
      <w:r w:rsidRPr="00932CE4">
        <w:rPr>
          <w:rFonts w:ascii="Times New Roman" w:hAnsi="Times New Roman" w:cs="Times New Roman"/>
          <w:sz w:val="24"/>
          <w:szCs w:val="24"/>
        </w:rPr>
        <w:t xml:space="preserve"> </w:t>
      </w:r>
      <w:r w:rsidRPr="00932CE4">
        <w:rPr>
          <w:rFonts w:ascii="Times New Roman" w:hAnsi="Times New Roman" w:cs="Times New Roman"/>
          <w:b/>
          <w:sz w:val="24"/>
          <w:szCs w:val="24"/>
        </w:rPr>
        <w:t>de dos mil dieciocho</w:t>
      </w:r>
      <w:r w:rsidRPr="00932CE4">
        <w:rPr>
          <w:rFonts w:ascii="Times New Roman" w:hAnsi="Times New Roman" w:cs="Times New Roman"/>
          <w:sz w:val="24"/>
          <w:szCs w:val="24"/>
        </w:rPr>
        <w:t xml:space="preserve">; Convocada  y Presidida por el señor Síndico Municipal Licenciado Edgardo Martínez Campos, de los Regidores Propietarios señores José Ismael Doradea Molina; Ana Carolina Menjivar de Ortega, Oscar Armando Cantón López, Mario Ricardo Lemus;  Edgardo Alejandro Torres Menjivar, Omar Antonio Serrano Hernández, María Lina Castellanos Campos Reales, Cosme Arquímides Reyes Gómez, Carlos Ernesto Ulloa Salinas, Roberto Mazariego Rivas; Suplentes: Amanda de Jesús Quezada Sigüenza, Ángel Cuellar Guzmán, José David Romero Ruano y José Rolando Vivas. Secretaria Municipal María Antonieta González Alas. Comprobado el Quórum, el que preside dio por iniciada la reunión, sometiendo a consideración la aprobación de la  Agenda. </w:t>
      </w:r>
      <w:r w:rsidRPr="00932CE4">
        <w:rPr>
          <w:rFonts w:ascii="Times New Roman" w:hAnsi="Times New Roman" w:cs="Times New Roman"/>
          <w:b/>
          <w:sz w:val="24"/>
          <w:szCs w:val="24"/>
        </w:rPr>
        <w:t xml:space="preserve">Luego se dio un espacio para la encargada de Presupuesto </w:t>
      </w:r>
      <w:r w:rsidR="00F86BF1" w:rsidRPr="00932CE4">
        <w:rPr>
          <w:rFonts w:ascii="Times New Roman" w:hAnsi="Times New Roman" w:cs="Times New Roman"/>
          <w:b/>
          <w:sz w:val="24"/>
          <w:szCs w:val="24"/>
        </w:rPr>
        <w:t>María</w:t>
      </w:r>
      <w:r w:rsidRPr="00932CE4">
        <w:rPr>
          <w:rFonts w:ascii="Times New Roman" w:hAnsi="Times New Roman" w:cs="Times New Roman"/>
          <w:b/>
          <w:sz w:val="24"/>
          <w:szCs w:val="24"/>
        </w:rPr>
        <w:t xml:space="preserve"> Juana </w:t>
      </w:r>
      <w:r w:rsidR="00F86BF1" w:rsidRPr="00932CE4">
        <w:rPr>
          <w:rFonts w:ascii="Times New Roman" w:hAnsi="Times New Roman" w:cs="Times New Roman"/>
          <w:b/>
          <w:sz w:val="24"/>
          <w:szCs w:val="24"/>
        </w:rPr>
        <w:t>Sánchez</w:t>
      </w:r>
      <w:r w:rsidRPr="00932CE4">
        <w:rPr>
          <w:rFonts w:ascii="Times New Roman" w:hAnsi="Times New Roman" w:cs="Times New Roman"/>
          <w:b/>
          <w:sz w:val="24"/>
          <w:szCs w:val="24"/>
        </w:rPr>
        <w:t xml:space="preserve"> quien fue delegada por el </w:t>
      </w:r>
      <w:r w:rsidR="00F86BF1" w:rsidRPr="00932CE4">
        <w:rPr>
          <w:rFonts w:ascii="Times New Roman" w:hAnsi="Times New Roman" w:cs="Times New Roman"/>
          <w:b/>
          <w:sz w:val="24"/>
          <w:szCs w:val="24"/>
        </w:rPr>
        <w:t>s</w:t>
      </w:r>
      <w:r w:rsidRPr="00932CE4">
        <w:rPr>
          <w:rFonts w:ascii="Times New Roman" w:hAnsi="Times New Roman" w:cs="Times New Roman"/>
          <w:b/>
          <w:sz w:val="24"/>
          <w:szCs w:val="24"/>
        </w:rPr>
        <w:t>eñor Alcalde</w:t>
      </w:r>
      <w:r w:rsidR="00F86BF1" w:rsidRPr="00932CE4">
        <w:rPr>
          <w:rFonts w:ascii="Times New Roman" w:hAnsi="Times New Roman" w:cs="Times New Roman"/>
          <w:b/>
          <w:sz w:val="24"/>
          <w:szCs w:val="24"/>
        </w:rPr>
        <w:t xml:space="preserve"> </w:t>
      </w:r>
      <w:r w:rsidRPr="00932CE4">
        <w:rPr>
          <w:rFonts w:ascii="Times New Roman" w:hAnsi="Times New Roman" w:cs="Times New Roman"/>
          <w:b/>
          <w:sz w:val="24"/>
          <w:szCs w:val="24"/>
        </w:rPr>
        <w:t>Municipal</w:t>
      </w:r>
      <w:r w:rsidR="00F86BF1" w:rsidRPr="00932CE4">
        <w:rPr>
          <w:rFonts w:ascii="Times New Roman" w:hAnsi="Times New Roman" w:cs="Times New Roman"/>
          <w:b/>
          <w:sz w:val="24"/>
          <w:szCs w:val="24"/>
        </w:rPr>
        <w:t xml:space="preserve"> Roberto Edgardo Herrera Díaz Canjura,</w:t>
      </w:r>
      <w:r w:rsidRPr="00932CE4">
        <w:rPr>
          <w:rFonts w:ascii="Times New Roman" w:hAnsi="Times New Roman" w:cs="Times New Roman"/>
          <w:b/>
          <w:sz w:val="24"/>
          <w:szCs w:val="24"/>
        </w:rPr>
        <w:t xml:space="preserve"> para la exposición de la ejecución </w:t>
      </w:r>
      <w:r w:rsidR="00F86BF1" w:rsidRPr="00932CE4">
        <w:rPr>
          <w:rFonts w:ascii="Times New Roman" w:hAnsi="Times New Roman" w:cs="Times New Roman"/>
          <w:b/>
          <w:sz w:val="24"/>
          <w:szCs w:val="24"/>
        </w:rPr>
        <w:t>presupuestaria</w:t>
      </w:r>
      <w:r w:rsidRPr="00932CE4">
        <w:rPr>
          <w:rFonts w:ascii="Times New Roman" w:hAnsi="Times New Roman" w:cs="Times New Roman"/>
          <w:b/>
          <w:sz w:val="24"/>
          <w:szCs w:val="24"/>
        </w:rPr>
        <w:t xml:space="preserve"> del mes de octubre de 2018, y se dio copia</w:t>
      </w:r>
      <w:r w:rsidR="009765AC">
        <w:rPr>
          <w:rFonts w:ascii="Times New Roman" w:hAnsi="Times New Roman" w:cs="Times New Roman"/>
          <w:b/>
          <w:sz w:val="24"/>
          <w:szCs w:val="24"/>
        </w:rPr>
        <w:t xml:space="preserve"> a la</w:t>
      </w:r>
      <w:r w:rsidRPr="00932CE4">
        <w:rPr>
          <w:rFonts w:ascii="Times New Roman" w:hAnsi="Times New Roman" w:cs="Times New Roman"/>
          <w:b/>
          <w:sz w:val="24"/>
          <w:szCs w:val="24"/>
        </w:rPr>
        <w:t xml:space="preserve"> fracción de Regidores</w:t>
      </w:r>
      <w:r w:rsidR="009765AC">
        <w:rPr>
          <w:rFonts w:ascii="Times New Roman" w:hAnsi="Times New Roman" w:cs="Times New Roman"/>
          <w:b/>
          <w:sz w:val="24"/>
          <w:szCs w:val="24"/>
        </w:rPr>
        <w:t>,</w:t>
      </w:r>
      <w:r w:rsidRPr="00932CE4">
        <w:rPr>
          <w:rFonts w:ascii="Times New Roman" w:hAnsi="Times New Roman" w:cs="Times New Roman"/>
          <w:b/>
          <w:sz w:val="24"/>
          <w:szCs w:val="24"/>
        </w:rPr>
        <w:t xml:space="preserve"> quien</w:t>
      </w:r>
      <w:r w:rsidR="009765AC">
        <w:rPr>
          <w:rFonts w:ascii="Times New Roman" w:hAnsi="Times New Roman" w:cs="Times New Roman"/>
          <w:b/>
          <w:sz w:val="24"/>
          <w:szCs w:val="24"/>
        </w:rPr>
        <w:t>es se</w:t>
      </w:r>
      <w:r w:rsidRPr="00932CE4">
        <w:rPr>
          <w:rFonts w:ascii="Times New Roman" w:hAnsi="Times New Roman" w:cs="Times New Roman"/>
          <w:b/>
          <w:sz w:val="24"/>
          <w:szCs w:val="24"/>
        </w:rPr>
        <w:t xml:space="preserve"> dan por recibido;  L</w:t>
      </w:r>
      <w:r w:rsidRPr="00932CE4">
        <w:rPr>
          <w:rFonts w:ascii="Times New Roman" w:hAnsi="Times New Roman" w:cs="Times New Roman"/>
          <w:sz w:val="24"/>
          <w:szCs w:val="24"/>
        </w:rPr>
        <w:t xml:space="preserve">uego se dio lectura </w:t>
      </w:r>
      <w:r w:rsidR="00F86BF1" w:rsidRPr="00932CE4">
        <w:rPr>
          <w:rFonts w:ascii="Times New Roman" w:hAnsi="Times New Roman" w:cs="Times New Roman"/>
          <w:sz w:val="24"/>
          <w:szCs w:val="24"/>
        </w:rPr>
        <w:t>al acta 32</w:t>
      </w:r>
      <w:r w:rsidRPr="00932CE4">
        <w:rPr>
          <w:rFonts w:ascii="Times New Roman" w:hAnsi="Times New Roman" w:cs="Times New Roman"/>
          <w:sz w:val="24"/>
          <w:szCs w:val="24"/>
        </w:rPr>
        <w:t xml:space="preserve"> y a las peticiones o informes </w:t>
      </w:r>
      <w:r w:rsidR="00F86BF1" w:rsidRPr="00932CE4">
        <w:rPr>
          <w:rFonts w:ascii="Times New Roman" w:hAnsi="Times New Roman" w:cs="Times New Roman"/>
          <w:sz w:val="24"/>
          <w:szCs w:val="24"/>
        </w:rPr>
        <w:t xml:space="preserve"> resolviendo lo siguiente</w:t>
      </w:r>
      <w:r w:rsidRPr="00932CE4">
        <w:rPr>
          <w:rFonts w:ascii="Times New Roman" w:hAnsi="Times New Roman" w:cs="Times New Roman"/>
          <w:sz w:val="24"/>
          <w:szCs w:val="24"/>
        </w:rPr>
        <w:t xml:space="preserve">: </w:t>
      </w:r>
      <w:r w:rsidR="00F86BF1" w:rsidRPr="00932CE4">
        <w:rPr>
          <w:rFonts w:ascii="Times New Roman" w:hAnsi="Times New Roman" w:cs="Times New Roman"/>
          <w:sz w:val="24"/>
          <w:szCs w:val="24"/>
        </w:rPr>
        <w:t xml:space="preserve">se recibió Petición por parte de la Jefe de la unidad de la Mujer Municipal y de a Asociación AMOMEGTO, solicitan apoyo económico de $400.00 para la conmemoración del día de la no violencia contra la mujer que realizaran el 7 de diciembre en la casa de la mujer, Se llevo a votación y no alcanzaron los votos para aprobarlos, manifestando que el fondo común esta ajustados vienen gastos de aguinaldo, fiesta navideña etc.…; </w:t>
      </w:r>
      <w:r w:rsidR="00294986" w:rsidRPr="00932CE4">
        <w:rPr>
          <w:rFonts w:ascii="Times New Roman" w:hAnsi="Times New Roman" w:cs="Times New Roman"/>
          <w:sz w:val="24"/>
          <w:szCs w:val="24"/>
        </w:rPr>
        <w:t xml:space="preserve">se recibió petición de la Directiva del Torneo de Futbol de cimas de San Bartolo 2 solicitan  colaboración de 2 trofeos y 2 docenas de cohetes de vara para el 16 de diciembre del presente año, </w:t>
      </w:r>
      <w:r w:rsidR="00D24364" w:rsidRPr="00932CE4">
        <w:rPr>
          <w:rFonts w:ascii="Times New Roman" w:hAnsi="Times New Roman" w:cs="Times New Roman"/>
          <w:sz w:val="24"/>
          <w:szCs w:val="24"/>
        </w:rPr>
        <w:t xml:space="preserve">El concejo Municipal deniega dicha petición por el momento se ha declarado </w:t>
      </w:r>
      <w:r w:rsidR="009765AC">
        <w:rPr>
          <w:rFonts w:ascii="Times New Roman" w:hAnsi="Times New Roman" w:cs="Times New Roman"/>
          <w:sz w:val="24"/>
          <w:szCs w:val="24"/>
        </w:rPr>
        <w:t xml:space="preserve">la Municipalidad </w:t>
      </w:r>
      <w:r w:rsidR="00D24364" w:rsidRPr="00932CE4">
        <w:rPr>
          <w:rFonts w:ascii="Times New Roman" w:hAnsi="Times New Roman" w:cs="Times New Roman"/>
          <w:sz w:val="24"/>
          <w:szCs w:val="24"/>
        </w:rPr>
        <w:t xml:space="preserve">en austeridad; El comité de Baloncesto de Altavista solicitan la colaboración de de sonido, 3 trofeos, </w:t>
      </w:r>
      <w:proofErr w:type="spellStart"/>
      <w:r w:rsidR="00D24364" w:rsidRPr="00932CE4">
        <w:rPr>
          <w:rFonts w:ascii="Times New Roman" w:hAnsi="Times New Roman" w:cs="Times New Roman"/>
          <w:sz w:val="24"/>
          <w:szCs w:val="24"/>
        </w:rPr>
        <w:t>canopi</w:t>
      </w:r>
      <w:proofErr w:type="spellEnd"/>
      <w:r w:rsidR="00D24364" w:rsidRPr="00932CE4">
        <w:rPr>
          <w:rFonts w:ascii="Times New Roman" w:hAnsi="Times New Roman" w:cs="Times New Roman"/>
          <w:sz w:val="24"/>
          <w:szCs w:val="24"/>
        </w:rPr>
        <w:t xml:space="preserve">, 10 sillas y 2 mesas, El Concejo Municipal con el Regidor Alejandro </w:t>
      </w:r>
      <w:r w:rsidR="009765AC">
        <w:rPr>
          <w:rFonts w:ascii="Times New Roman" w:hAnsi="Times New Roman" w:cs="Times New Roman"/>
          <w:sz w:val="24"/>
          <w:szCs w:val="24"/>
        </w:rPr>
        <w:t xml:space="preserve">Torres </w:t>
      </w:r>
      <w:r w:rsidR="00D24364" w:rsidRPr="00932CE4">
        <w:rPr>
          <w:rFonts w:ascii="Times New Roman" w:hAnsi="Times New Roman" w:cs="Times New Roman"/>
          <w:sz w:val="24"/>
          <w:szCs w:val="24"/>
        </w:rPr>
        <w:t xml:space="preserve">les prestara sillas, mesas y </w:t>
      </w:r>
      <w:proofErr w:type="spellStart"/>
      <w:r w:rsidR="00D24364" w:rsidRPr="00932CE4">
        <w:rPr>
          <w:rFonts w:ascii="Times New Roman" w:hAnsi="Times New Roman" w:cs="Times New Roman"/>
          <w:sz w:val="24"/>
          <w:szCs w:val="24"/>
        </w:rPr>
        <w:t>canopi</w:t>
      </w:r>
      <w:proofErr w:type="spellEnd"/>
      <w:r w:rsidR="00D24364" w:rsidRPr="00932CE4">
        <w:rPr>
          <w:rFonts w:ascii="Times New Roman" w:hAnsi="Times New Roman" w:cs="Times New Roman"/>
          <w:sz w:val="24"/>
          <w:szCs w:val="24"/>
        </w:rPr>
        <w:t>, de ahí el sonido no hay disponibilidad en ese día, y los trofeos esta denegado no hay disponibilidad económica y en estos momento se ha declarado la municipalidad e</w:t>
      </w:r>
      <w:r w:rsidR="008C5AD8" w:rsidRPr="00932CE4">
        <w:rPr>
          <w:rFonts w:ascii="Times New Roman" w:hAnsi="Times New Roman" w:cs="Times New Roman"/>
          <w:sz w:val="24"/>
          <w:szCs w:val="24"/>
        </w:rPr>
        <w:t xml:space="preserve">n austeridad; La Junta Directiva de Vertientes de Guayacán, Solicitan la colaboración de la </w:t>
      </w:r>
      <w:proofErr w:type="spellStart"/>
      <w:r w:rsidR="008C5AD8" w:rsidRPr="00932CE4">
        <w:rPr>
          <w:rFonts w:ascii="Times New Roman" w:hAnsi="Times New Roman" w:cs="Times New Roman"/>
          <w:sz w:val="24"/>
          <w:szCs w:val="24"/>
        </w:rPr>
        <w:t>motoniveladora</w:t>
      </w:r>
      <w:proofErr w:type="spellEnd"/>
      <w:r w:rsidR="008C5AD8" w:rsidRPr="00932CE4">
        <w:rPr>
          <w:rFonts w:ascii="Times New Roman" w:hAnsi="Times New Roman" w:cs="Times New Roman"/>
          <w:sz w:val="24"/>
          <w:szCs w:val="24"/>
        </w:rPr>
        <w:t xml:space="preserve"> para que les hagan las canaletas que están en mal estado y las calles de la comunidad, El concejo </w:t>
      </w:r>
      <w:r w:rsidR="009765AC" w:rsidRPr="00932CE4">
        <w:rPr>
          <w:rFonts w:ascii="Times New Roman" w:hAnsi="Times New Roman" w:cs="Times New Roman"/>
          <w:sz w:val="24"/>
          <w:szCs w:val="24"/>
        </w:rPr>
        <w:t>Rem</w:t>
      </w:r>
      <w:r w:rsidR="009765AC">
        <w:rPr>
          <w:rFonts w:ascii="Times New Roman" w:hAnsi="Times New Roman" w:cs="Times New Roman"/>
          <w:sz w:val="24"/>
          <w:szCs w:val="24"/>
        </w:rPr>
        <w:t>i</w:t>
      </w:r>
      <w:r w:rsidR="009765AC" w:rsidRPr="00932CE4">
        <w:rPr>
          <w:rFonts w:ascii="Times New Roman" w:hAnsi="Times New Roman" w:cs="Times New Roman"/>
          <w:sz w:val="24"/>
          <w:szCs w:val="24"/>
        </w:rPr>
        <w:t>tirá</w:t>
      </w:r>
      <w:r w:rsidR="008C5AD8" w:rsidRPr="00932CE4">
        <w:rPr>
          <w:rFonts w:ascii="Times New Roman" w:hAnsi="Times New Roman" w:cs="Times New Roman"/>
          <w:sz w:val="24"/>
          <w:szCs w:val="24"/>
        </w:rPr>
        <w:t xml:space="preserve"> la nota al Jefe de la UDU para que programe día para ir; La Directiva y Habitantes del Caserío Navas del Cantón El Rosario solicitan 8 lámparas ( alumbrado Público) , y se comprometen en cancelar el consumo, El concejo Municipal solicitará al Jefe de la UDU realice inspección y envié informe y a Catastro Central de la información de cobro de tasas por alumbrado a dicha comunidad; La Junta Directiva del </w:t>
      </w:r>
      <w:r w:rsidR="00547B59" w:rsidRPr="00932CE4">
        <w:rPr>
          <w:rFonts w:ascii="Times New Roman" w:hAnsi="Times New Roman" w:cs="Times New Roman"/>
          <w:sz w:val="24"/>
          <w:szCs w:val="24"/>
        </w:rPr>
        <w:t>Cantón</w:t>
      </w:r>
      <w:r w:rsidR="008C5AD8" w:rsidRPr="00932CE4">
        <w:rPr>
          <w:rFonts w:ascii="Times New Roman" w:hAnsi="Times New Roman" w:cs="Times New Roman"/>
          <w:sz w:val="24"/>
          <w:szCs w:val="24"/>
        </w:rPr>
        <w:t xml:space="preserve"> Las Flores, Solicitan la colaboración de 7 camionadas de tierra, 6 de piedra, el</w:t>
      </w:r>
      <w:r w:rsidR="00547B59" w:rsidRPr="00932CE4">
        <w:rPr>
          <w:rFonts w:ascii="Times New Roman" w:hAnsi="Times New Roman" w:cs="Times New Roman"/>
          <w:sz w:val="24"/>
          <w:szCs w:val="24"/>
        </w:rPr>
        <w:t xml:space="preserve"> préstamo</w:t>
      </w:r>
      <w:r w:rsidR="008C5AD8" w:rsidRPr="00932CE4">
        <w:rPr>
          <w:rFonts w:ascii="Times New Roman" w:hAnsi="Times New Roman" w:cs="Times New Roman"/>
          <w:sz w:val="24"/>
          <w:szCs w:val="24"/>
        </w:rPr>
        <w:t xml:space="preserve"> de un carro para los proyectos que </w:t>
      </w:r>
      <w:r w:rsidR="00547B59" w:rsidRPr="00932CE4">
        <w:rPr>
          <w:rFonts w:ascii="Times New Roman" w:hAnsi="Times New Roman" w:cs="Times New Roman"/>
          <w:sz w:val="24"/>
          <w:szCs w:val="24"/>
        </w:rPr>
        <w:t>realizaran</w:t>
      </w:r>
      <w:r w:rsidR="008C5AD8" w:rsidRPr="00932CE4">
        <w:rPr>
          <w:rFonts w:ascii="Times New Roman" w:hAnsi="Times New Roman" w:cs="Times New Roman"/>
          <w:sz w:val="24"/>
          <w:szCs w:val="24"/>
        </w:rPr>
        <w:t xml:space="preserve"> en el sector 1 calle obraje sector 2 </w:t>
      </w:r>
      <w:r w:rsidR="00547B59" w:rsidRPr="00932CE4">
        <w:rPr>
          <w:rFonts w:ascii="Times New Roman" w:hAnsi="Times New Roman" w:cs="Times New Roman"/>
          <w:sz w:val="24"/>
          <w:szCs w:val="24"/>
        </w:rPr>
        <w:t xml:space="preserve">caserío los </w:t>
      </w:r>
      <w:proofErr w:type="spellStart"/>
      <w:r w:rsidR="00547B59" w:rsidRPr="00932CE4">
        <w:rPr>
          <w:rFonts w:ascii="Times New Roman" w:hAnsi="Times New Roman" w:cs="Times New Roman"/>
          <w:sz w:val="24"/>
          <w:szCs w:val="24"/>
        </w:rPr>
        <w:t>P</w:t>
      </w:r>
      <w:r w:rsidR="008C5AD8" w:rsidRPr="00932CE4">
        <w:rPr>
          <w:rFonts w:ascii="Times New Roman" w:hAnsi="Times New Roman" w:cs="Times New Roman"/>
          <w:sz w:val="24"/>
          <w:szCs w:val="24"/>
        </w:rPr>
        <w:t>astranes</w:t>
      </w:r>
      <w:proofErr w:type="spellEnd"/>
      <w:r w:rsidR="008C5AD8" w:rsidRPr="00932CE4">
        <w:rPr>
          <w:rFonts w:ascii="Times New Roman" w:hAnsi="Times New Roman" w:cs="Times New Roman"/>
          <w:sz w:val="24"/>
          <w:szCs w:val="24"/>
        </w:rPr>
        <w:t xml:space="preserve">, </w:t>
      </w:r>
      <w:r w:rsidR="00547B59" w:rsidRPr="00932CE4">
        <w:rPr>
          <w:rFonts w:ascii="Times New Roman" w:hAnsi="Times New Roman" w:cs="Times New Roman"/>
          <w:sz w:val="24"/>
          <w:szCs w:val="24"/>
        </w:rPr>
        <w:t>El Concejo Municipal deniega dicha solicitud no cuenta con esos materiales y no hay disponibilidad económica; el Jefe de la Sub-</w:t>
      </w:r>
      <w:proofErr w:type="spellStart"/>
      <w:r w:rsidR="00547B59" w:rsidRPr="00932CE4">
        <w:rPr>
          <w:rFonts w:ascii="Times New Roman" w:hAnsi="Times New Roman" w:cs="Times New Roman"/>
          <w:sz w:val="24"/>
          <w:szCs w:val="24"/>
        </w:rPr>
        <w:t>delegacion</w:t>
      </w:r>
      <w:proofErr w:type="spellEnd"/>
      <w:r w:rsidR="00547B59" w:rsidRPr="00932CE4">
        <w:rPr>
          <w:rFonts w:ascii="Times New Roman" w:hAnsi="Times New Roman" w:cs="Times New Roman"/>
          <w:sz w:val="24"/>
          <w:szCs w:val="24"/>
        </w:rPr>
        <w:t xml:space="preserve"> de PNC de Altavista solicita acuerdo municipal que decrete veda de armas de fuego en parte de zona Residencial Altavista del Municipio</w:t>
      </w:r>
      <w:r w:rsidR="009765AC">
        <w:rPr>
          <w:rFonts w:ascii="Times New Roman" w:hAnsi="Times New Roman" w:cs="Times New Roman"/>
          <w:sz w:val="24"/>
          <w:szCs w:val="24"/>
        </w:rPr>
        <w:t xml:space="preserve"> de Tonacatepeque, con esto El C</w:t>
      </w:r>
      <w:r w:rsidR="00547B59" w:rsidRPr="00932CE4">
        <w:rPr>
          <w:rFonts w:ascii="Times New Roman" w:hAnsi="Times New Roman" w:cs="Times New Roman"/>
          <w:sz w:val="24"/>
          <w:szCs w:val="24"/>
        </w:rPr>
        <w:t>oncejo</w:t>
      </w:r>
      <w:r w:rsidR="009765AC">
        <w:rPr>
          <w:rFonts w:ascii="Times New Roman" w:hAnsi="Times New Roman" w:cs="Times New Roman"/>
          <w:sz w:val="24"/>
          <w:szCs w:val="24"/>
        </w:rPr>
        <w:t xml:space="preserve"> lo pasará</w:t>
      </w:r>
      <w:r w:rsidR="00547B59" w:rsidRPr="00932CE4">
        <w:rPr>
          <w:rFonts w:ascii="Times New Roman" w:hAnsi="Times New Roman" w:cs="Times New Roman"/>
          <w:sz w:val="24"/>
          <w:szCs w:val="24"/>
        </w:rPr>
        <w:t xml:space="preserve"> al Gerente Jurídico y que hable con la PNC y determine las zonas; La Junta Directiva de la </w:t>
      </w:r>
      <w:r w:rsidR="00547B59" w:rsidRPr="00932CE4">
        <w:rPr>
          <w:rFonts w:ascii="Times New Roman" w:hAnsi="Times New Roman" w:cs="Times New Roman"/>
          <w:sz w:val="24"/>
          <w:szCs w:val="24"/>
        </w:rPr>
        <w:lastRenderedPageBreak/>
        <w:t xml:space="preserve">comunidad Los Paradas del </w:t>
      </w:r>
      <w:r w:rsidR="00FF1641" w:rsidRPr="00932CE4">
        <w:rPr>
          <w:rFonts w:ascii="Times New Roman" w:hAnsi="Times New Roman" w:cs="Times New Roman"/>
          <w:sz w:val="24"/>
          <w:szCs w:val="24"/>
        </w:rPr>
        <w:t>Cantón</w:t>
      </w:r>
      <w:r w:rsidR="00547B59" w:rsidRPr="00932CE4">
        <w:rPr>
          <w:rFonts w:ascii="Times New Roman" w:hAnsi="Times New Roman" w:cs="Times New Roman"/>
          <w:sz w:val="24"/>
          <w:szCs w:val="24"/>
        </w:rPr>
        <w:t xml:space="preserve"> Malacoff solicitan </w:t>
      </w:r>
      <w:r w:rsidR="00FF1641" w:rsidRPr="00932CE4">
        <w:rPr>
          <w:rFonts w:ascii="Times New Roman" w:hAnsi="Times New Roman" w:cs="Times New Roman"/>
          <w:sz w:val="24"/>
          <w:szCs w:val="24"/>
        </w:rPr>
        <w:t>moto niveladora</w:t>
      </w:r>
      <w:r w:rsidR="00547B59" w:rsidRPr="00932CE4">
        <w:rPr>
          <w:rFonts w:ascii="Times New Roman" w:hAnsi="Times New Roman" w:cs="Times New Roman"/>
          <w:sz w:val="24"/>
          <w:szCs w:val="24"/>
        </w:rPr>
        <w:t xml:space="preserve"> par desba</w:t>
      </w:r>
      <w:r w:rsidR="00FF1641" w:rsidRPr="00932CE4">
        <w:rPr>
          <w:rFonts w:ascii="Times New Roman" w:hAnsi="Times New Roman" w:cs="Times New Roman"/>
          <w:sz w:val="24"/>
          <w:szCs w:val="24"/>
        </w:rPr>
        <w:t>s</w:t>
      </w:r>
      <w:r w:rsidR="00547B59" w:rsidRPr="00932CE4">
        <w:rPr>
          <w:rFonts w:ascii="Times New Roman" w:hAnsi="Times New Roman" w:cs="Times New Roman"/>
          <w:sz w:val="24"/>
          <w:szCs w:val="24"/>
        </w:rPr>
        <w:t>tar un bordo a 30 metros de la cancha, que quieren ayudarle a una señora, El concejo Municipal solicitara al Jefe de la</w:t>
      </w:r>
      <w:r w:rsidR="00FF1641" w:rsidRPr="00932CE4">
        <w:rPr>
          <w:rFonts w:ascii="Times New Roman" w:hAnsi="Times New Roman" w:cs="Times New Roman"/>
          <w:sz w:val="24"/>
          <w:szCs w:val="24"/>
        </w:rPr>
        <w:t xml:space="preserve"> UDU realice inspección</w:t>
      </w:r>
      <w:r w:rsidR="00547B59" w:rsidRPr="00932CE4">
        <w:rPr>
          <w:rFonts w:ascii="Times New Roman" w:hAnsi="Times New Roman" w:cs="Times New Roman"/>
          <w:sz w:val="24"/>
          <w:szCs w:val="24"/>
        </w:rPr>
        <w:t xml:space="preserve"> y </w:t>
      </w:r>
      <w:r w:rsidR="00FF1641" w:rsidRPr="00932CE4">
        <w:rPr>
          <w:rFonts w:ascii="Times New Roman" w:hAnsi="Times New Roman" w:cs="Times New Roman"/>
          <w:sz w:val="24"/>
          <w:szCs w:val="24"/>
        </w:rPr>
        <w:t>envié</w:t>
      </w:r>
      <w:r w:rsidR="00547B59" w:rsidRPr="00932CE4">
        <w:rPr>
          <w:rFonts w:ascii="Times New Roman" w:hAnsi="Times New Roman" w:cs="Times New Roman"/>
          <w:sz w:val="24"/>
          <w:szCs w:val="24"/>
        </w:rPr>
        <w:t xml:space="preserve"> informe</w:t>
      </w:r>
      <w:r w:rsidR="009765AC">
        <w:rPr>
          <w:rFonts w:ascii="Times New Roman" w:hAnsi="Times New Roman" w:cs="Times New Roman"/>
          <w:sz w:val="24"/>
          <w:szCs w:val="24"/>
        </w:rPr>
        <w:t>; El Comité de Deportes de la C</w:t>
      </w:r>
      <w:r w:rsidR="00FF1641" w:rsidRPr="00932CE4">
        <w:rPr>
          <w:rFonts w:ascii="Times New Roman" w:hAnsi="Times New Roman" w:cs="Times New Roman"/>
          <w:sz w:val="24"/>
          <w:szCs w:val="24"/>
        </w:rPr>
        <w:t>ima</w:t>
      </w:r>
      <w:r w:rsidR="009765AC">
        <w:rPr>
          <w:rFonts w:ascii="Times New Roman" w:hAnsi="Times New Roman" w:cs="Times New Roman"/>
          <w:sz w:val="24"/>
          <w:szCs w:val="24"/>
        </w:rPr>
        <w:t xml:space="preserve">s de San Bartolo </w:t>
      </w:r>
      <w:r w:rsidR="00FF1641" w:rsidRPr="00932CE4">
        <w:rPr>
          <w:rFonts w:ascii="Times New Roman" w:hAnsi="Times New Roman" w:cs="Times New Roman"/>
          <w:sz w:val="24"/>
          <w:szCs w:val="24"/>
        </w:rPr>
        <w:t xml:space="preserve"> solicitan 4 cubetas de pintura 2 por color, 2 juegos de uniformes de futbol 111, 5 balones de futbol N4 y 5 y 600 juguete</w:t>
      </w:r>
      <w:r w:rsidR="009765AC">
        <w:rPr>
          <w:rFonts w:ascii="Times New Roman" w:hAnsi="Times New Roman" w:cs="Times New Roman"/>
          <w:sz w:val="24"/>
          <w:szCs w:val="24"/>
        </w:rPr>
        <w:t>s, el C</w:t>
      </w:r>
      <w:r w:rsidR="00FF1641" w:rsidRPr="00932CE4">
        <w:rPr>
          <w:rFonts w:ascii="Times New Roman" w:hAnsi="Times New Roman" w:cs="Times New Roman"/>
          <w:sz w:val="24"/>
          <w:szCs w:val="24"/>
        </w:rPr>
        <w:t>oncejo Deniega dichas peticiones no hay disponibilidad económica y se ha declarado la municipalidad  en Austeridad; La Señora María Vilma Menjivar de Ramos presenta prueba constancia de Abogado donde manifiesta que estuvo detenida por proceso</w:t>
      </w:r>
      <w:r w:rsidR="006613ED" w:rsidRPr="00932CE4">
        <w:rPr>
          <w:rFonts w:ascii="Times New Roman" w:hAnsi="Times New Roman" w:cs="Times New Roman"/>
          <w:sz w:val="24"/>
          <w:szCs w:val="24"/>
        </w:rPr>
        <w:t xml:space="preserve"> </w:t>
      </w:r>
      <w:r w:rsidR="00FF1641" w:rsidRPr="00932CE4">
        <w:rPr>
          <w:rFonts w:ascii="Times New Roman" w:hAnsi="Times New Roman" w:cs="Times New Roman"/>
          <w:sz w:val="24"/>
          <w:szCs w:val="24"/>
        </w:rPr>
        <w:t>penal, en su contra y</w:t>
      </w:r>
      <w:r w:rsidR="006613ED" w:rsidRPr="00932CE4">
        <w:rPr>
          <w:rFonts w:ascii="Times New Roman" w:hAnsi="Times New Roman" w:cs="Times New Roman"/>
          <w:sz w:val="24"/>
          <w:szCs w:val="24"/>
        </w:rPr>
        <w:t xml:space="preserve"> que en este lapso de tiempo estuvo ausente de sus relaciones comerciales, laborales, esto es por lo que en acuerdo municipal le previnieron para que presente prueba de que no estuvo el periodo que señala que no tuvo el negocio y por ende no p</w:t>
      </w:r>
      <w:r w:rsidR="009765AC">
        <w:rPr>
          <w:rFonts w:ascii="Times New Roman" w:hAnsi="Times New Roman" w:cs="Times New Roman"/>
          <w:sz w:val="24"/>
          <w:szCs w:val="24"/>
        </w:rPr>
        <w:t>agar las tasas municipales, el C</w:t>
      </w:r>
      <w:r w:rsidR="006613ED" w:rsidRPr="00932CE4">
        <w:rPr>
          <w:rFonts w:ascii="Times New Roman" w:hAnsi="Times New Roman" w:cs="Times New Roman"/>
          <w:sz w:val="24"/>
          <w:szCs w:val="24"/>
        </w:rPr>
        <w:t>oncejo quien</w:t>
      </w:r>
      <w:r w:rsidR="009765AC">
        <w:rPr>
          <w:rFonts w:ascii="Times New Roman" w:hAnsi="Times New Roman" w:cs="Times New Roman"/>
          <w:sz w:val="24"/>
          <w:szCs w:val="24"/>
        </w:rPr>
        <w:t>es</w:t>
      </w:r>
      <w:r w:rsidR="006613ED" w:rsidRPr="00932CE4">
        <w:rPr>
          <w:rFonts w:ascii="Times New Roman" w:hAnsi="Times New Roman" w:cs="Times New Roman"/>
          <w:sz w:val="24"/>
          <w:szCs w:val="24"/>
        </w:rPr>
        <w:t xml:space="preserve"> le ha</w:t>
      </w:r>
      <w:r w:rsidR="009765AC">
        <w:rPr>
          <w:rFonts w:ascii="Times New Roman" w:hAnsi="Times New Roman" w:cs="Times New Roman"/>
          <w:sz w:val="24"/>
          <w:szCs w:val="24"/>
        </w:rPr>
        <w:t>n dado la oportunidad y han</w:t>
      </w:r>
      <w:r w:rsidR="006613ED" w:rsidRPr="00932CE4">
        <w:rPr>
          <w:rFonts w:ascii="Times New Roman" w:hAnsi="Times New Roman" w:cs="Times New Roman"/>
          <w:sz w:val="24"/>
          <w:szCs w:val="24"/>
        </w:rPr>
        <w:t xml:space="preserve"> prevenido manifiesta</w:t>
      </w:r>
      <w:r w:rsidR="009765AC">
        <w:rPr>
          <w:rFonts w:ascii="Times New Roman" w:hAnsi="Times New Roman" w:cs="Times New Roman"/>
          <w:sz w:val="24"/>
          <w:szCs w:val="24"/>
        </w:rPr>
        <w:t>n</w:t>
      </w:r>
      <w:r w:rsidR="006613ED" w:rsidRPr="00932CE4">
        <w:rPr>
          <w:rFonts w:ascii="Times New Roman" w:hAnsi="Times New Roman" w:cs="Times New Roman"/>
          <w:sz w:val="24"/>
          <w:szCs w:val="24"/>
        </w:rPr>
        <w:t xml:space="preserve"> que dicha </w:t>
      </w:r>
      <w:r w:rsidR="009765AC">
        <w:rPr>
          <w:rFonts w:ascii="Times New Roman" w:hAnsi="Times New Roman" w:cs="Times New Roman"/>
          <w:sz w:val="24"/>
          <w:szCs w:val="24"/>
        </w:rPr>
        <w:t>prueba no es per</w:t>
      </w:r>
      <w:r w:rsidR="0067388C">
        <w:rPr>
          <w:rFonts w:ascii="Times New Roman" w:hAnsi="Times New Roman" w:cs="Times New Roman"/>
          <w:sz w:val="24"/>
          <w:szCs w:val="24"/>
        </w:rPr>
        <w:t>tinente no da</w:t>
      </w:r>
      <w:r w:rsidR="009765AC">
        <w:rPr>
          <w:rFonts w:ascii="Times New Roman" w:hAnsi="Times New Roman" w:cs="Times New Roman"/>
          <w:sz w:val="24"/>
          <w:szCs w:val="24"/>
        </w:rPr>
        <w:t xml:space="preserve"> </w:t>
      </w:r>
      <w:r w:rsidR="0067388C">
        <w:rPr>
          <w:rFonts w:ascii="Times New Roman" w:hAnsi="Times New Roman" w:cs="Times New Roman"/>
          <w:sz w:val="24"/>
          <w:szCs w:val="24"/>
        </w:rPr>
        <w:t>fe</w:t>
      </w:r>
      <w:r w:rsidR="006613ED" w:rsidRPr="00932CE4">
        <w:rPr>
          <w:rFonts w:ascii="Times New Roman" w:hAnsi="Times New Roman" w:cs="Times New Roman"/>
          <w:sz w:val="24"/>
          <w:szCs w:val="24"/>
        </w:rPr>
        <w:t>, lo que le solicitante su certificación de Sentencia del t</w:t>
      </w:r>
      <w:r w:rsidR="009765AC">
        <w:rPr>
          <w:rFonts w:ascii="Times New Roman" w:hAnsi="Times New Roman" w:cs="Times New Roman"/>
          <w:sz w:val="24"/>
          <w:szCs w:val="24"/>
        </w:rPr>
        <w:t>ribunal; La Junta Directiva de C</w:t>
      </w:r>
      <w:r w:rsidR="006613ED" w:rsidRPr="00932CE4">
        <w:rPr>
          <w:rFonts w:ascii="Times New Roman" w:hAnsi="Times New Roman" w:cs="Times New Roman"/>
          <w:sz w:val="24"/>
          <w:szCs w:val="24"/>
        </w:rPr>
        <w:t>ima</w:t>
      </w:r>
      <w:r w:rsidR="009765AC">
        <w:rPr>
          <w:rFonts w:ascii="Times New Roman" w:hAnsi="Times New Roman" w:cs="Times New Roman"/>
          <w:sz w:val="24"/>
          <w:szCs w:val="24"/>
        </w:rPr>
        <w:t>s</w:t>
      </w:r>
      <w:r w:rsidR="006613ED" w:rsidRPr="00932CE4">
        <w:rPr>
          <w:rFonts w:ascii="Times New Roman" w:hAnsi="Times New Roman" w:cs="Times New Roman"/>
          <w:sz w:val="24"/>
          <w:szCs w:val="24"/>
        </w:rPr>
        <w:t xml:space="preserve"> 2 Canchita solicita reparación de lámpara, se coordinará con el Regidor Alejandro Torres, y se le solicitará a la UDU realice una inspección; La Directiva del </w:t>
      </w:r>
      <w:r w:rsidR="0067388C" w:rsidRPr="00932CE4">
        <w:rPr>
          <w:rFonts w:ascii="Times New Roman" w:hAnsi="Times New Roman" w:cs="Times New Roman"/>
          <w:sz w:val="24"/>
          <w:szCs w:val="24"/>
        </w:rPr>
        <w:t>Cantó</w:t>
      </w:r>
      <w:r w:rsidR="0067388C">
        <w:rPr>
          <w:rFonts w:ascii="Times New Roman" w:hAnsi="Times New Roman" w:cs="Times New Roman"/>
          <w:sz w:val="24"/>
          <w:szCs w:val="24"/>
        </w:rPr>
        <w:t>n</w:t>
      </w:r>
      <w:r w:rsidR="006613ED" w:rsidRPr="00932CE4">
        <w:rPr>
          <w:rFonts w:ascii="Times New Roman" w:hAnsi="Times New Roman" w:cs="Times New Roman"/>
          <w:sz w:val="24"/>
          <w:szCs w:val="24"/>
        </w:rPr>
        <w:t xml:space="preserve"> la Unión solicitan colaboración para sus </w:t>
      </w:r>
      <w:r w:rsidR="009765AC">
        <w:rPr>
          <w:rFonts w:ascii="Times New Roman" w:hAnsi="Times New Roman" w:cs="Times New Roman"/>
          <w:sz w:val="24"/>
          <w:szCs w:val="24"/>
        </w:rPr>
        <w:t>fiestas patronales, El concejo R</w:t>
      </w:r>
      <w:r w:rsidR="006613ED" w:rsidRPr="00932CE4">
        <w:rPr>
          <w:rFonts w:ascii="Times New Roman" w:hAnsi="Times New Roman" w:cs="Times New Roman"/>
          <w:sz w:val="24"/>
          <w:szCs w:val="24"/>
        </w:rPr>
        <w:t xml:space="preserve">emitirá nota a al UACI realice el proceso de Compra de $150.00 en pólvora al igual solicitan juguetes, acá se mandara nota a Gerencia General para archivo estará pendiente, </w:t>
      </w:r>
      <w:r w:rsidR="00E62E93" w:rsidRPr="00932CE4">
        <w:rPr>
          <w:rFonts w:ascii="Times New Roman" w:hAnsi="Times New Roman" w:cs="Times New Roman"/>
          <w:sz w:val="24"/>
          <w:szCs w:val="24"/>
        </w:rPr>
        <w:t>también</w:t>
      </w:r>
      <w:r w:rsidR="006613ED" w:rsidRPr="00932CE4">
        <w:rPr>
          <w:rFonts w:ascii="Times New Roman" w:hAnsi="Times New Roman" w:cs="Times New Roman"/>
          <w:sz w:val="24"/>
          <w:szCs w:val="24"/>
        </w:rPr>
        <w:t xml:space="preserve"> solicita juguetes la Directiva de la Cima 2 la Canchita se enviaran a Gerencia Gene</w:t>
      </w:r>
      <w:r w:rsidR="00E62E93" w:rsidRPr="00932CE4">
        <w:rPr>
          <w:rFonts w:ascii="Times New Roman" w:hAnsi="Times New Roman" w:cs="Times New Roman"/>
          <w:sz w:val="24"/>
          <w:szCs w:val="24"/>
        </w:rPr>
        <w:t>r</w:t>
      </w:r>
      <w:r w:rsidR="006613ED" w:rsidRPr="00932CE4">
        <w:rPr>
          <w:rFonts w:ascii="Times New Roman" w:hAnsi="Times New Roman" w:cs="Times New Roman"/>
          <w:sz w:val="24"/>
          <w:szCs w:val="24"/>
        </w:rPr>
        <w:t xml:space="preserve">al la nota para archivo estará pendiente;  en puntos de gerencia también se agrego la solicitud de la Encargada de </w:t>
      </w:r>
      <w:r w:rsidR="00E62E93" w:rsidRPr="00932CE4">
        <w:rPr>
          <w:rFonts w:ascii="Times New Roman" w:hAnsi="Times New Roman" w:cs="Times New Roman"/>
          <w:sz w:val="24"/>
          <w:szCs w:val="24"/>
        </w:rPr>
        <w:t>Presupuesto</w:t>
      </w:r>
      <w:r w:rsidR="006613ED" w:rsidRPr="00932CE4">
        <w:rPr>
          <w:rFonts w:ascii="Times New Roman" w:hAnsi="Times New Roman" w:cs="Times New Roman"/>
          <w:sz w:val="24"/>
          <w:szCs w:val="24"/>
        </w:rPr>
        <w:t xml:space="preserve"> donde remite la Tercera </w:t>
      </w:r>
      <w:r w:rsidR="00E62E93" w:rsidRPr="00932CE4">
        <w:rPr>
          <w:rFonts w:ascii="Times New Roman" w:hAnsi="Times New Roman" w:cs="Times New Roman"/>
          <w:sz w:val="24"/>
          <w:szCs w:val="24"/>
        </w:rPr>
        <w:t>Reprogramación</w:t>
      </w:r>
      <w:r w:rsidR="006613ED" w:rsidRPr="00932CE4">
        <w:rPr>
          <w:rFonts w:ascii="Times New Roman" w:hAnsi="Times New Roman" w:cs="Times New Roman"/>
          <w:sz w:val="24"/>
          <w:szCs w:val="24"/>
        </w:rPr>
        <w:t xml:space="preserve"> al </w:t>
      </w:r>
      <w:r w:rsidR="00E62E93" w:rsidRPr="00932CE4">
        <w:rPr>
          <w:rFonts w:ascii="Times New Roman" w:hAnsi="Times New Roman" w:cs="Times New Roman"/>
          <w:sz w:val="24"/>
          <w:szCs w:val="24"/>
        </w:rPr>
        <w:t>presupuesto</w:t>
      </w:r>
      <w:r w:rsidR="006613ED" w:rsidRPr="00932CE4">
        <w:rPr>
          <w:rFonts w:ascii="Times New Roman" w:hAnsi="Times New Roman" w:cs="Times New Roman"/>
          <w:sz w:val="24"/>
          <w:szCs w:val="24"/>
        </w:rPr>
        <w:t xml:space="preserve"> 2018 que solicito el Gerente General y que se discutirá </w:t>
      </w:r>
      <w:r w:rsidR="00E62E93" w:rsidRPr="00932CE4">
        <w:rPr>
          <w:rFonts w:ascii="Times New Roman" w:hAnsi="Times New Roman" w:cs="Times New Roman"/>
          <w:sz w:val="24"/>
          <w:szCs w:val="24"/>
        </w:rPr>
        <w:t>más</w:t>
      </w:r>
      <w:r w:rsidR="006613ED" w:rsidRPr="00932CE4">
        <w:rPr>
          <w:rFonts w:ascii="Times New Roman" w:hAnsi="Times New Roman" w:cs="Times New Roman"/>
          <w:sz w:val="24"/>
          <w:szCs w:val="24"/>
        </w:rPr>
        <w:t xml:space="preserve"> adelante; </w:t>
      </w:r>
      <w:r w:rsidRPr="00932CE4">
        <w:rPr>
          <w:rFonts w:ascii="Times New Roman" w:hAnsi="Times New Roman" w:cs="Times New Roman"/>
          <w:sz w:val="24"/>
          <w:szCs w:val="24"/>
        </w:rPr>
        <w:t xml:space="preserve"> Luego se  siguió deliberando sobre los diferentes puntos de agenda, plasmándose los siguientes acuerdos</w:t>
      </w:r>
      <w:r w:rsidR="00294986" w:rsidRPr="00932CE4">
        <w:rPr>
          <w:rFonts w:ascii="Times New Roman" w:hAnsi="Times New Roman" w:cs="Times New Roman"/>
          <w:sz w:val="24"/>
          <w:szCs w:val="24"/>
        </w:rPr>
        <w:t xml:space="preserve">: </w:t>
      </w:r>
      <w:r w:rsidR="003D79DB" w:rsidRPr="00932CE4">
        <w:rPr>
          <w:rFonts w:ascii="Times New Roman" w:hAnsi="Times New Roman" w:cs="Times New Roman"/>
          <w:b/>
          <w:sz w:val="24"/>
          <w:szCs w:val="24"/>
          <w:u w:val="single"/>
        </w:rPr>
        <w:t>ACUERDO NUMERO UNO:</w:t>
      </w:r>
      <w:r w:rsidR="003D79DB" w:rsidRPr="00932CE4">
        <w:rPr>
          <w:rFonts w:ascii="Times New Roman" w:hAnsi="Times New Roman" w:cs="Times New Roman"/>
          <w:sz w:val="24"/>
          <w:szCs w:val="24"/>
        </w:rPr>
        <w:t xml:space="preserve"> El Concejo Municipal en vista del permiso para ausentarse en esta  reunión de Concejo que solicita  El Señor Alcalde Municipal Roberto Edgardo Herrera Díaz Canjura  por asuntos urgentes por resolver; y de Conformidad al artículo  41 inciso segundo del código Municipal  que literalmente dice: que la ausencia de uno o más propietarios o propietarias, se suplirá por las o los suplentes electos que correspondan al mismo partido o coalición al que pertenecieren las o los propietarios, por tanto en el uso de sus facultades legales se</w:t>
      </w:r>
      <w:r w:rsidR="003D79DB" w:rsidRPr="00932CE4">
        <w:rPr>
          <w:rFonts w:ascii="Times New Roman" w:hAnsi="Times New Roman" w:cs="Times New Roman"/>
          <w:b/>
          <w:sz w:val="24"/>
          <w:szCs w:val="24"/>
        </w:rPr>
        <w:t xml:space="preserve"> ACUERDA: a) </w:t>
      </w:r>
      <w:r w:rsidR="003D79DB" w:rsidRPr="00932CE4">
        <w:rPr>
          <w:rFonts w:ascii="Times New Roman" w:hAnsi="Times New Roman" w:cs="Times New Roman"/>
          <w:sz w:val="24"/>
          <w:szCs w:val="24"/>
        </w:rPr>
        <w:t>conceder el permiso al señor Alcalde Municipal para ausentarse en esta reunión de Concejo Municipal</w:t>
      </w:r>
      <w:r w:rsidR="003D79DB" w:rsidRPr="00932CE4">
        <w:rPr>
          <w:rFonts w:ascii="Times New Roman" w:hAnsi="Times New Roman" w:cs="Times New Roman"/>
          <w:b/>
          <w:sz w:val="24"/>
          <w:szCs w:val="24"/>
        </w:rPr>
        <w:t>. b</w:t>
      </w:r>
      <w:r w:rsidR="003D79DB" w:rsidRPr="00932CE4">
        <w:rPr>
          <w:rFonts w:ascii="Times New Roman" w:hAnsi="Times New Roman" w:cs="Times New Roman"/>
          <w:sz w:val="24"/>
          <w:szCs w:val="24"/>
        </w:rPr>
        <w:t xml:space="preserve">) se aprueba para que la  suplente Regidora Amanda de Jesús Quezada Sigüenza,  pueda votar en esta reunión de Concejo Municipal. </w:t>
      </w:r>
      <w:r w:rsidR="003D79DB" w:rsidRPr="00932CE4">
        <w:rPr>
          <w:rFonts w:ascii="Times New Roman" w:hAnsi="Times New Roman" w:cs="Times New Roman"/>
          <w:b/>
          <w:sz w:val="24"/>
          <w:szCs w:val="24"/>
          <w:lang w:val="es-SV"/>
        </w:rPr>
        <w:t xml:space="preserve">CERTIFÍQUESE Y COMUNÍQUESE: </w:t>
      </w:r>
      <w:r w:rsidR="003D79DB" w:rsidRPr="00932CE4">
        <w:rPr>
          <w:rFonts w:ascii="Times New Roman" w:hAnsi="Times New Roman" w:cs="Times New Roman"/>
          <w:sz w:val="24"/>
          <w:szCs w:val="24"/>
          <w:lang w:val="es-SV"/>
        </w:rPr>
        <w:t xml:space="preserve">a Gerencia General, Sindicatura. </w:t>
      </w:r>
      <w:r w:rsidR="003D79DB" w:rsidRPr="00932CE4">
        <w:rPr>
          <w:rFonts w:ascii="Times New Roman" w:hAnsi="Times New Roman" w:cs="Times New Roman"/>
          <w:b/>
          <w:sz w:val="24"/>
          <w:szCs w:val="24"/>
          <w:u w:val="single"/>
        </w:rPr>
        <w:t>ACUERDO NUMERO DOS:</w:t>
      </w:r>
      <w:r w:rsidR="003D79DB" w:rsidRPr="00932CE4">
        <w:rPr>
          <w:rFonts w:ascii="Times New Roman" w:hAnsi="Times New Roman" w:cs="Times New Roman"/>
          <w:sz w:val="24"/>
          <w:szCs w:val="24"/>
        </w:rPr>
        <w:t xml:space="preserve"> El Concejo Municipal en vista del memorándum de la Licenciada Gloria Luz Lemus, Jefe de Recursos Humanos quien solicita para el empleado Fabio Aldo Franco Segovia Ramos, Encargado de Cementerios, la Prestación Económica para gastos funerarios,  por haber fallecido su madre (María Olimpia Ramos de Segovia), presentando así la  copia Certificación de la  partida de defunción, copia de DUI de la fallecida  y  copia de certificación de part</w:t>
      </w:r>
      <w:r w:rsidR="0067388C">
        <w:rPr>
          <w:rFonts w:ascii="Times New Roman" w:hAnsi="Times New Roman" w:cs="Times New Roman"/>
          <w:sz w:val="24"/>
          <w:szCs w:val="24"/>
        </w:rPr>
        <w:t>ida de nacimiento del empleado;</w:t>
      </w:r>
      <w:r w:rsidR="003D79DB" w:rsidRPr="00932CE4">
        <w:rPr>
          <w:rFonts w:ascii="Times New Roman" w:hAnsi="Times New Roman" w:cs="Times New Roman"/>
          <w:sz w:val="24"/>
          <w:szCs w:val="24"/>
        </w:rPr>
        <w:t xml:space="preserve"> y de conformidad al reglamento  Interno de trabajo en su artículo 71 numeral  h y presupuesto 2018  en cual se establece que cuando falleciera un familiar de un empleado o funcionario en primer grado de consanguinidad se concederá la cantidad de $250.00 para gastos funerarios debiendo ser comprobado por los empleados y  funcionarios quienes le asistiera </w:t>
      </w:r>
      <w:r w:rsidR="003D79DB" w:rsidRPr="00932CE4">
        <w:rPr>
          <w:rFonts w:ascii="Times New Roman" w:hAnsi="Times New Roman" w:cs="Times New Roman"/>
          <w:sz w:val="24"/>
          <w:szCs w:val="24"/>
        </w:rPr>
        <w:lastRenderedPageBreak/>
        <w:t xml:space="preserve">este derecho;  por tanto en el uso de sus facultades legales de conformidad al artículo 91 del Código Municipal se </w:t>
      </w:r>
      <w:r w:rsidR="003D79DB" w:rsidRPr="00932CE4">
        <w:rPr>
          <w:rFonts w:ascii="Times New Roman" w:hAnsi="Times New Roman" w:cs="Times New Roman"/>
          <w:b/>
          <w:sz w:val="24"/>
          <w:szCs w:val="24"/>
        </w:rPr>
        <w:t xml:space="preserve">ACUERDA: </w:t>
      </w:r>
      <w:r w:rsidR="003D79DB" w:rsidRPr="00932CE4">
        <w:rPr>
          <w:rFonts w:ascii="Times New Roman" w:hAnsi="Times New Roman" w:cs="Times New Roman"/>
          <w:sz w:val="24"/>
          <w:szCs w:val="24"/>
        </w:rPr>
        <w:t xml:space="preserve">Autorizar a la  Tesorera Municipal Jessica Gabriela Figueroa Quijano, erogue la cantidad de </w:t>
      </w:r>
      <w:r w:rsidR="003D79DB" w:rsidRPr="00932CE4">
        <w:rPr>
          <w:rFonts w:ascii="Times New Roman" w:hAnsi="Times New Roman" w:cs="Times New Roman"/>
          <w:b/>
          <w:sz w:val="24"/>
          <w:szCs w:val="24"/>
        </w:rPr>
        <w:t>$250.00</w:t>
      </w:r>
      <w:r w:rsidR="003D79DB" w:rsidRPr="00932CE4">
        <w:rPr>
          <w:rFonts w:ascii="Times New Roman" w:hAnsi="Times New Roman" w:cs="Times New Roman"/>
          <w:sz w:val="24"/>
          <w:szCs w:val="24"/>
        </w:rPr>
        <w:t xml:space="preserve"> dólares a favor del empleado Municipal  FABIO ALDO FRANCO SEGOVIA RAMOS, en concepto de prestación económica para gastos funerarios, por el fallecimiento de su madre; tómese de la cuenta 00540005302 Fondo común. </w:t>
      </w:r>
      <w:r w:rsidR="003D79DB" w:rsidRPr="00932CE4">
        <w:rPr>
          <w:rFonts w:ascii="Times New Roman" w:hAnsi="Times New Roman" w:cs="Times New Roman"/>
          <w:b/>
          <w:sz w:val="24"/>
          <w:szCs w:val="24"/>
        </w:rPr>
        <w:t>CERTIFIQUESE Y COMUNIQUESE</w:t>
      </w:r>
      <w:r w:rsidR="003D79DB" w:rsidRPr="00932CE4">
        <w:rPr>
          <w:rFonts w:ascii="Times New Roman" w:hAnsi="Times New Roman" w:cs="Times New Roman"/>
          <w:sz w:val="24"/>
          <w:szCs w:val="24"/>
        </w:rPr>
        <w:t xml:space="preserve"> a: Gerente General, Sindicatura, Tesorería, Contabilidad, Recursos Humanos y Presupuesto. </w:t>
      </w:r>
      <w:r w:rsidR="003D79DB" w:rsidRPr="00932CE4">
        <w:rPr>
          <w:rFonts w:ascii="Times New Roman" w:hAnsi="Times New Roman" w:cs="Times New Roman"/>
          <w:b/>
          <w:sz w:val="24"/>
          <w:szCs w:val="24"/>
          <w:u w:val="single"/>
        </w:rPr>
        <w:t>ACUERDO NUMERO TRES:</w:t>
      </w:r>
      <w:r w:rsidR="003D79DB" w:rsidRPr="00932CE4">
        <w:rPr>
          <w:rFonts w:ascii="Times New Roman" w:hAnsi="Times New Roman" w:cs="Times New Roman"/>
          <w:sz w:val="24"/>
          <w:szCs w:val="24"/>
        </w:rPr>
        <w:t xml:space="preserve"> El Concejo Municipal en vista que la encargada de Presupuesto María Juana Sánchez remite  la tercera Reprogramación Presupuestaria que  le  solicito el Gerente General, el cual debe ser aprobada  por el Concejo Municipal, quedando de la siguiente manera: Del proyecto Concreteado calle granada Altos de las Flores se quita 030261601 viales $10,000.00 y se le aumenta a las fiestas patronales 0101 54314 Atenciones oficiales $10,000.00  del 7% fiestas; también para alimentar al pago de MIDES se necesita $35,608.50 para los meses de noviembre y diciembre por lo que se quita: de Adquisición de combustible para camiones Recolectores 54110 combustible y lubricantes 0302 $6,625.00; de 54199 bienes de uso y consumo diversos $2,983.50; de 54304 Transporte fletes y almacenamientos $1,000.00; del Mantenimiento preventivo de la flota de camiones y vehículos se quita de la 0302 54109 llantas y neumáticos $5,742.00; del 54110 combustibles y lubricantes $1, 900.00; del proyecto compra de mobiliario maquina y equipo informático se quita:  de la 0302 61101 mobiliario $3,000.00 y  del 61109 maquinaria y equipo $3,000.00; de trabajos de Mantenimiento de la UDU se quita 0302 54111 Minerales no metálicos $3,000.00; del 54118 herramientas $3,000.00; del 54103 productos agropecuarios $1,358.00; del 54112 minerales metálicos $2,000.00; del 54119 materiales eléctricos $2,000.00 haciendo un monto de $35,608.50; </w:t>
      </w:r>
      <w:r w:rsidR="003D79DB" w:rsidRPr="00932CE4">
        <w:rPr>
          <w:rFonts w:ascii="Times New Roman" w:hAnsi="Times New Roman" w:cs="Times New Roman"/>
          <w:sz w:val="24"/>
          <w:szCs w:val="24"/>
          <w:lang w:val="es-CO"/>
        </w:rPr>
        <w:t xml:space="preserve">El Concejo Municipal visto y analizada la Reprogramación de presupuesto que remite la Encargada de presupuesto,  considera que es necesario con el fin de cumplir con las  obligaciones  que se tienen en el ejercicio fiscal 2018; por tanto  de conformidad a los artículos 72,  y 74 inciso 2 del Código Municipal  en el uso de sus facultades legales con 7 votos a favor se </w:t>
      </w:r>
      <w:r w:rsidR="003D79DB" w:rsidRPr="00932CE4">
        <w:rPr>
          <w:rFonts w:ascii="Times New Roman" w:hAnsi="Times New Roman" w:cs="Times New Roman"/>
          <w:b/>
          <w:sz w:val="24"/>
          <w:szCs w:val="24"/>
          <w:lang w:val="es-CO"/>
        </w:rPr>
        <w:t>ACUERDA:</w:t>
      </w:r>
      <w:r w:rsidR="003D79DB" w:rsidRPr="00932CE4">
        <w:rPr>
          <w:rFonts w:ascii="Times New Roman" w:hAnsi="Times New Roman" w:cs="Times New Roman"/>
          <w:sz w:val="24"/>
          <w:szCs w:val="24"/>
          <w:lang w:val="es-CO"/>
        </w:rPr>
        <w:t xml:space="preserve"> aprobar la TERCERA REPROGRAMACION PRESUPUESTARIA  para el año 2018, </w:t>
      </w:r>
      <w:r w:rsidR="003D79DB" w:rsidRPr="00932CE4">
        <w:rPr>
          <w:rFonts w:ascii="Times New Roman" w:hAnsi="Times New Roman" w:cs="Times New Roman"/>
          <w:sz w:val="24"/>
          <w:szCs w:val="24"/>
        </w:rPr>
        <w:t>Se autoriza a la Unidad de Presupuesto Municipal, para que realice los ajustes expresados, detallándose:</w:t>
      </w:r>
    </w:p>
    <w:tbl>
      <w:tblPr>
        <w:tblW w:w="11905" w:type="dxa"/>
        <w:tblInd w:w="70" w:type="dxa"/>
        <w:tblCellMar>
          <w:left w:w="70" w:type="dxa"/>
          <w:right w:w="70" w:type="dxa"/>
        </w:tblCellMar>
        <w:tblLook w:val="04A0"/>
      </w:tblPr>
      <w:tblGrid>
        <w:gridCol w:w="1110"/>
        <w:gridCol w:w="1044"/>
        <w:gridCol w:w="1957"/>
        <w:gridCol w:w="1134"/>
        <w:gridCol w:w="1701"/>
        <w:gridCol w:w="992"/>
        <w:gridCol w:w="583"/>
        <w:gridCol w:w="160"/>
        <w:gridCol w:w="817"/>
        <w:gridCol w:w="1701"/>
        <w:gridCol w:w="546"/>
        <w:gridCol w:w="160"/>
      </w:tblGrid>
      <w:tr w:rsidR="003D79DB" w:rsidRPr="00422988" w:rsidTr="00D104F7">
        <w:trPr>
          <w:gridAfter w:val="2"/>
          <w:wAfter w:w="706" w:type="dxa"/>
          <w:trHeight w:val="405"/>
        </w:trPr>
        <w:tc>
          <w:tcPr>
            <w:tcW w:w="11199" w:type="dxa"/>
            <w:gridSpan w:val="10"/>
            <w:tcBorders>
              <w:top w:val="nil"/>
              <w:left w:val="nil"/>
              <w:bottom w:val="nil"/>
              <w:right w:val="nil"/>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b/>
                <w:bCs/>
                <w:color w:val="000000"/>
                <w:sz w:val="32"/>
                <w:szCs w:val="32"/>
                <w:lang w:eastAsia="es-ES"/>
              </w:rPr>
            </w:pPr>
            <w:r w:rsidRPr="00422988">
              <w:rPr>
                <w:rFonts w:ascii="Arial" w:eastAsia="Times New Roman" w:hAnsi="Arial" w:cs="Arial"/>
                <w:b/>
                <w:bCs/>
                <w:color w:val="000000"/>
                <w:sz w:val="32"/>
                <w:szCs w:val="32"/>
                <w:lang w:eastAsia="es-ES"/>
              </w:rPr>
              <w:t>ALCALDIA MUNICIPAL DE TONACATEPEQUE</w:t>
            </w:r>
          </w:p>
        </w:tc>
      </w:tr>
      <w:tr w:rsidR="003D79DB" w:rsidRPr="00422988" w:rsidTr="00D104F7">
        <w:trPr>
          <w:gridAfter w:val="2"/>
          <w:wAfter w:w="706" w:type="dxa"/>
          <w:trHeight w:val="315"/>
        </w:trPr>
        <w:tc>
          <w:tcPr>
            <w:tcW w:w="11199" w:type="dxa"/>
            <w:gridSpan w:val="10"/>
            <w:tcBorders>
              <w:top w:val="nil"/>
              <w:left w:val="nil"/>
              <w:bottom w:val="nil"/>
              <w:right w:val="nil"/>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b/>
                <w:bCs/>
                <w:color w:val="000000"/>
                <w:sz w:val="24"/>
                <w:szCs w:val="24"/>
                <w:lang w:eastAsia="es-ES"/>
              </w:rPr>
            </w:pPr>
            <w:r w:rsidRPr="00422988">
              <w:rPr>
                <w:rFonts w:ascii="Arial" w:eastAsia="Times New Roman" w:hAnsi="Arial" w:cs="Arial"/>
                <w:b/>
                <w:bCs/>
                <w:color w:val="000000"/>
                <w:sz w:val="24"/>
                <w:szCs w:val="24"/>
                <w:lang w:eastAsia="es-ES"/>
              </w:rPr>
              <w:t>Reprogramación de Cuentas del Presupuesto Municipal 2018.</w:t>
            </w:r>
          </w:p>
        </w:tc>
      </w:tr>
      <w:tr w:rsidR="003D79DB" w:rsidRPr="00422988" w:rsidTr="00D104F7">
        <w:trPr>
          <w:trHeight w:val="315"/>
        </w:trPr>
        <w:tc>
          <w:tcPr>
            <w:tcW w:w="1110" w:type="dxa"/>
            <w:tcBorders>
              <w:top w:val="nil"/>
              <w:left w:val="nil"/>
              <w:bottom w:val="nil"/>
              <w:right w:val="nil"/>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lang w:eastAsia="es-ES"/>
              </w:rPr>
            </w:pPr>
          </w:p>
        </w:tc>
        <w:tc>
          <w:tcPr>
            <w:tcW w:w="1044" w:type="dxa"/>
            <w:tcBorders>
              <w:top w:val="nil"/>
              <w:left w:val="nil"/>
              <w:bottom w:val="nil"/>
              <w:right w:val="nil"/>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lang w:eastAsia="es-ES"/>
              </w:rPr>
            </w:pPr>
          </w:p>
        </w:tc>
        <w:tc>
          <w:tcPr>
            <w:tcW w:w="1957" w:type="dxa"/>
            <w:tcBorders>
              <w:top w:val="nil"/>
              <w:left w:val="nil"/>
              <w:bottom w:val="nil"/>
              <w:right w:val="nil"/>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FF0000"/>
                <w:lang w:eastAsia="es-ES"/>
              </w:rPr>
            </w:pPr>
          </w:p>
        </w:tc>
        <w:tc>
          <w:tcPr>
            <w:tcW w:w="4410" w:type="dxa"/>
            <w:gridSpan w:val="4"/>
            <w:tcBorders>
              <w:top w:val="nil"/>
              <w:left w:val="nil"/>
              <w:bottom w:val="nil"/>
              <w:right w:val="nil"/>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lang w:eastAsia="es-ES"/>
              </w:rPr>
            </w:pPr>
            <w:r w:rsidRPr="00422988">
              <w:rPr>
                <w:rFonts w:ascii="Arial" w:eastAsia="Times New Roman" w:hAnsi="Arial" w:cs="Arial"/>
                <w:color w:val="000000"/>
                <w:lang w:eastAsia="es-ES"/>
              </w:rPr>
              <w:t>3ra Reforma</w:t>
            </w:r>
          </w:p>
        </w:tc>
        <w:tc>
          <w:tcPr>
            <w:tcW w:w="160" w:type="dxa"/>
            <w:tcBorders>
              <w:top w:val="nil"/>
              <w:left w:val="nil"/>
              <w:bottom w:val="nil"/>
              <w:right w:val="nil"/>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lang w:eastAsia="es-ES"/>
              </w:rPr>
            </w:pPr>
          </w:p>
        </w:tc>
        <w:tc>
          <w:tcPr>
            <w:tcW w:w="3064" w:type="dxa"/>
            <w:gridSpan w:val="3"/>
            <w:tcBorders>
              <w:top w:val="nil"/>
              <w:left w:val="nil"/>
              <w:bottom w:val="nil"/>
              <w:right w:val="nil"/>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lang w:eastAsia="es-ES"/>
              </w:rPr>
            </w:pPr>
          </w:p>
        </w:tc>
        <w:tc>
          <w:tcPr>
            <w:tcW w:w="160" w:type="dxa"/>
            <w:tcBorders>
              <w:top w:val="nil"/>
              <w:left w:val="nil"/>
              <w:bottom w:val="nil"/>
              <w:right w:val="nil"/>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lang w:eastAsia="es-ES"/>
              </w:rPr>
            </w:pPr>
          </w:p>
        </w:tc>
      </w:tr>
      <w:tr w:rsidR="003D79DB" w:rsidRPr="00422988" w:rsidTr="00D104F7">
        <w:trPr>
          <w:gridAfter w:val="3"/>
          <w:wAfter w:w="2407" w:type="dxa"/>
          <w:trHeight w:val="315"/>
        </w:trPr>
        <w:tc>
          <w:tcPr>
            <w:tcW w:w="1110" w:type="dxa"/>
            <w:tcBorders>
              <w:top w:val="single" w:sz="8" w:space="0" w:color="EEECE1"/>
              <w:left w:val="single" w:sz="8" w:space="0" w:color="EEECE1"/>
              <w:bottom w:val="nil"/>
              <w:right w:val="single" w:sz="8" w:space="0" w:color="EEECE1"/>
            </w:tcBorders>
            <w:shd w:val="clear" w:color="000000" w:fill="336600"/>
            <w:vAlign w:val="bottom"/>
            <w:hideMark/>
          </w:tcPr>
          <w:p w:rsidR="003D79DB" w:rsidRPr="00422988" w:rsidRDefault="003D79DB" w:rsidP="00D104F7">
            <w:pPr>
              <w:spacing w:after="0" w:line="240" w:lineRule="auto"/>
              <w:jc w:val="center"/>
              <w:rPr>
                <w:rFonts w:ascii="Calibri" w:eastAsia="Times New Roman" w:hAnsi="Calibri" w:cs="Times New Roman"/>
                <w:b/>
                <w:bCs/>
                <w:color w:val="FFFFFF"/>
                <w:lang w:eastAsia="es-ES"/>
              </w:rPr>
            </w:pPr>
            <w:r w:rsidRPr="00422988">
              <w:rPr>
                <w:rFonts w:ascii="Calibri" w:eastAsia="Times New Roman" w:hAnsi="Calibri" w:cs="Times New Roman"/>
                <w:b/>
                <w:bCs/>
                <w:color w:val="FFFFFF"/>
                <w:lang w:eastAsia="es-ES"/>
              </w:rPr>
              <w:t xml:space="preserve">Fuente de </w:t>
            </w:r>
          </w:p>
        </w:tc>
        <w:tc>
          <w:tcPr>
            <w:tcW w:w="1044" w:type="dxa"/>
            <w:tcBorders>
              <w:top w:val="single" w:sz="8" w:space="0" w:color="EEECE1"/>
              <w:left w:val="nil"/>
              <w:bottom w:val="nil"/>
              <w:right w:val="single" w:sz="8" w:space="0" w:color="EEECE1"/>
            </w:tcBorders>
            <w:shd w:val="clear" w:color="000000" w:fill="336600"/>
            <w:vAlign w:val="bottom"/>
            <w:hideMark/>
          </w:tcPr>
          <w:p w:rsidR="003D79DB" w:rsidRPr="00422988" w:rsidRDefault="003D79DB" w:rsidP="00D104F7">
            <w:pPr>
              <w:spacing w:after="0" w:line="240" w:lineRule="auto"/>
              <w:jc w:val="center"/>
              <w:rPr>
                <w:rFonts w:ascii="Calibri" w:eastAsia="Times New Roman" w:hAnsi="Calibri" w:cs="Times New Roman"/>
                <w:b/>
                <w:bCs/>
                <w:color w:val="FFFFFF"/>
                <w:lang w:eastAsia="es-ES"/>
              </w:rPr>
            </w:pPr>
            <w:r w:rsidRPr="00422988">
              <w:rPr>
                <w:rFonts w:ascii="Calibri" w:eastAsia="Times New Roman" w:hAnsi="Calibri" w:cs="Times New Roman"/>
                <w:b/>
                <w:bCs/>
                <w:color w:val="FFFFFF"/>
                <w:lang w:eastAsia="es-ES"/>
              </w:rPr>
              <w:t xml:space="preserve">Objeto </w:t>
            </w:r>
          </w:p>
        </w:tc>
        <w:tc>
          <w:tcPr>
            <w:tcW w:w="1957" w:type="dxa"/>
            <w:vMerge w:val="restart"/>
            <w:tcBorders>
              <w:top w:val="single" w:sz="8" w:space="0" w:color="EEECE1"/>
              <w:left w:val="single" w:sz="8" w:space="0" w:color="EEECE1"/>
              <w:bottom w:val="single" w:sz="8" w:space="0" w:color="EEECE1"/>
              <w:right w:val="single" w:sz="8" w:space="0" w:color="EEECE1"/>
            </w:tcBorders>
            <w:shd w:val="clear" w:color="000000" w:fill="336600"/>
            <w:vAlign w:val="center"/>
            <w:hideMark/>
          </w:tcPr>
          <w:p w:rsidR="003D79DB" w:rsidRPr="00422988" w:rsidRDefault="003D79DB" w:rsidP="00D104F7">
            <w:pPr>
              <w:spacing w:after="0" w:line="240" w:lineRule="auto"/>
              <w:jc w:val="center"/>
              <w:rPr>
                <w:rFonts w:ascii="Calibri" w:eastAsia="Times New Roman" w:hAnsi="Calibri" w:cs="Times New Roman"/>
                <w:b/>
                <w:bCs/>
                <w:color w:val="FFFFFF"/>
                <w:lang w:eastAsia="es-ES"/>
              </w:rPr>
            </w:pPr>
            <w:r w:rsidRPr="00422988">
              <w:rPr>
                <w:rFonts w:ascii="Calibri" w:eastAsia="Times New Roman" w:hAnsi="Calibri" w:cs="Times New Roman"/>
                <w:b/>
                <w:bCs/>
                <w:color w:val="FFFFFF"/>
                <w:lang w:eastAsia="es-ES"/>
              </w:rPr>
              <w:t>Concepto</w:t>
            </w:r>
          </w:p>
        </w:tc>
        <w:tc>
          <w:tcPr>
            <w:tcW w:w="2835" w:type="dxa"/>
            <w:gridSpan w:val="2"/>
            <w:tcBorders>
              <w:top w:val="single" w:sz="8" w:space="0" w:color="EEECE1"/>
              <w:left w:val="nil"/>
              <w:bottom w:val="single" w:sz="8" w:space="0" w:color="EEECE1"/>
              <w:right w:val="single" w:sz="8" w:space="0" w:color="EEECE1"/>
            </w:tcBorders>
            <w:shd w:val="clear" w:color="000000" w:fill="336600"/>
            <w:vAlign w:val="bottom"/>
            <w:hideMark/>
          </w:tcPr>
          <w:p w:rsidR="003D79DB" w:rsidRPr="00422988" w:rsidRDefault="003D79DB" w:rsidP="00D104F7">
            <w:pPr>
              <w:spacing w:after="0" w:line="240" w:lineRule="auto"/>
              <w:jc w:val="center"/>
              <w:rPr>
                <w:rFonts w:ascii="Calibri" w:eastAsia="Times New Roman" w:hAnsi="Calibri" w:cs="Times New Roman"/>
                <w:b/>
                <w:bCs/>
                <w:color w:val="FFFFFF"/>
                <w:lang w:eastAsia="es-ES"/>
              </w:rPr>
            </w:pPr>
            <w:r w:rsidRPr="00422988">
              <w:rPr>
                <w:rFonts w:ascii="Calibri" w:eastAsia="Times New Roman" w:hAnsi="Calibri" w:cs="Times New Roman"/>
                <w:b/>
                <w:bCs/>
                <w:color w:val="FFFFFF"/>
                <w:lang w:eastAsia="es-ES"/>
              </w:rPr>
              <w:t xml:space="preserve">Cuentas que se Aumentan </w:t>
            </w:r>
          </w:p>
        </w:tc>
        <w:tc>
          <w:tcPr>
            <w:tcW w:w="2552" w:type="dxa"/>
            <w:gridSpan w:val="4"/>
            <w:tcBorders>
              <w:top w:val="single" w:sz="8" w:space="0" w:color="EEECE1"/>
              <w:left w:val="nil"/>
              <w:bottom w:val="single" w:sz="8" w:space="0" w:color="EEECE1"/>
              <w:right w:val="single" w:sz="8" w:space="0" w:color="EEECE1"/>
            </w:tcBorders>
            <w:shd w:val="clear" w:color="000000" w:fill="336600"/>
            <w:vAlign w:val="bottom"/>
            <w:hideMark/>
          </w:tcPr>
          <w:p w:rsidR="003D79DB" w:rsidRPr="00422988" w:rsidRDefault="003D79DB" w:rsidP="00D104F7">
            <w:pPr>
              <w:spacing w:after="0" w:line="240" w:lineRule="auto"/>
              <w:jc w:val="center"/>
              <w:rPr>
                <w:rFonts w:ascii="Calibri" w:eastAsia="Times New Roman" w:hAnsi="Calibri" w:cs="Times New Roman"/>
                <w:b/>
                <w:bCs/>
                <w:color w:val="FFFFFF"/>
                <w:lang w:eastAsia="es-ES"/>
              </w:rPr>
            </w:pPr>
            <w:r w:rsidRPr="00422988">
              <w:rPr>
                <w:rFonts w:ascii="Calibri" w:eastAsia="Times New Roman" w:hAnsi="Calibri" w:cs="Times New Roman"/>
                <w:b/>
                <w:bCs/>
                <w:color w:val="FFFFFF"/>
                <w:lang w:eastAsia="es-ES"/>
              </w:rPr>
              <w:t>Cuentas que se Disminuyen</w:t>
            </w:r>
          </w:p>
        </w:tc>
      </w:tr>
      <w:tr w:rsidR="003D79DB" w:rsidRPr="00422988" w:rsidTr="00D104F7">
        <w:trPr>
          <w:gridAfter w:val="3"/>
          <w:wAfter w:w="2407" w:type="dxa"/>
          <w:trHeight w:val="315"/>
        </w:trPr>
        <w:tc>
          <w:tcPr>
            <w:tcW w:w="1110" w:type="dxa"/>
            <w:tcBorders>
              <w:top w:val="nil"/>
              <w:left w:val="single" w:sz="8" w:space="0" w:color="EEECE1"/>
              <w:bottom w:val="nil"/>
              <w:right w:val="single" w:sz="8" w:space="0" w:color="EEECE1"/>
            </w:tcBorders>
            <w:shd w:val="clear" w:color="000000" w:fill="336600"/>
            <w:vAlign w:val="bottom"/>
            <w:hideMark/>
          </w:tcPr>
          <w:p w:rsidR="003D79DB" w:rsidRPr="00422988" w:rsidRDefault="003D79DB" w:rsidP="00D104F7">
            <w:pPr>
              <w:spacing w:after="0" w:line="240" w:lineRule="auto"/>
              <w:jc w:val="center"/>
              <w:rPr>
                <w:rFonts w:ascii="Calibri" w:eastAsia="Times New Roman" w:hAnsi="Calibri" w:cs="Times New Roman"/>
                <w:b/>
                <w:bCs/>
                <w:color w:val="FFFFFF"/>
                <w:lang w:eastAsia="es-ES"/>
              </w:rPr>
            </w:pPr>
            <w:r w:rsidRPr="00422988">
              <w:rPr>
                <w:rFonts w:ascii="Calibri" w:eastAsia="Times New Roman" w:hAnsi="Calibri" w:cs="Times New Roman"/>
                <w:b/>
                <w:bCs/>
                <w:color w:val="FFFFFF"/>
                <w:lang w:eastAsia="es-ES"/>
              </w:rPr>
              <w:t>Recursos</w:t>
            </w:r>
          </w:p>
        </w:tc>
        <w:tc>
          <w:tcPr>
            <w:tcW w:w="1044" w:type="dxa"/>
            <w:tcBorders>
              <w:top w:val="nil"/>
              <w:left w:val="nil"/>
              <w:bottom w:val="single" w:sz="8" w:space="0" w:color="EEECE1"/>
              <w:right w:val="single" w:sz="8" w:space="0" w:color="EEECE1"/>
            </w:tcBorders>
            <w:shd w:val="clear" w:color="000000" w:fill="336600"/>
            <w:vAlign w:val="bottom"/>
            <w:hideMark/>
          </w:tcPr>
          <w:p w:rsidR="003D79DB" w:rsidRPr="00422988" w:rsidRDefault="003D79DB" w:rsidP="00D104F7">
            <w:pPr>
              <w:spacing w:after="0" w:line="240" w:lineRule="auto"/>
              <w:jc w:val="center"/>
              <w:rPr>
                <w:rFonts w:ascii="Calibri" w:eastAsia="Times New Roman" w:hAnsi="Calibri" w:cs="Times New Roman"/>
                <w:b/>
                <w:bCs/>
                <w:color w:val="FFFFFF"/>
                <w:lang w:eastAsia="es-ES"/>
              </w:rPr>
            </w:pPr>
            <w:r w:rsidRPr="00422988">
              <w:rPr>
                <w:rFonts w:ascii="Calibri" w:eastAsia="Times New Roman" w:hAnsi="Calibri" w:cs="Times New Roman"/>
                <w:b/>
                <w:bCs/>
                <w:color w:val="FFFFFF"/>
                <w:lang w:eastAsia="es-ES"/>
              </w:rPr>
              <w:t>Especifico</w:t>
            </w:r>
          </w:p>
        </w:tc>
        <w:tc>
          <w:tcPr>
            <w:tcW w:w="1957" w:type="dxa"/>
            <w:vMerge/>
            <w:tcBorders>
              <w:top w:val="single" w:sz="8" w:space="0" w:color="EEECE1"/>
              <w:left w:val="single" w:sz="8" w:space="0" w:color="EEECE1"/>
              <w:bottom w:val="single" w:sz="8" w:space="0" w:color="EEECE1"/>
              <w:right w:val="single" w:sz="8" w:space="0" w:color="EEECE1"/>
            </w:tcBorders>
            <w:vAlign w:val="center"/>
            <w:hideMark/>
          </w:tcPr>
          <w:p w:rsidR="003D79DB" w:rsidRPr="00422988" w:rsidRDefault="003D79DB" w:rsidP="00D104F7">
            <w:pPr>
              <w:spacing w:after="0" w:line="240" w:lineRule="auto"/>
              <w:rPr>
                <w:rFonts w:ascii="Calibri" w:eastAsia="Times New Roman" w:hAnsi="Calibri" w:cs="Times New Roman"/>
                <w:b/>
                <w:bCs/>
                <w:color w:val="FFFFFF"/>
                <w:lang w:eastAsia="es-ES"/>
              </w:rPr>
            </w:pPr>
          </w:p>
        </w:tc>
        <w:tc>
          <w:tcPr>
            <w:tcW w:w="1134" w:type="dxa"/>
            <w:tcBorders>
              <w:top w:val="nil"/>
              <w:left w:val="nil"/>
              <w:bottom w:val="single" w:sz="8" w:space="0" w:color="EEECE1"/>
              <w:right w:val="single" w:sz="8" w:space="0" w:color="EEECE1"/>
            </w:tcBorders>
            <w:shd w:val="clear" w:color="000000" w:fill="336600"/>
            <w:noWrap/>
            <w:vAlign w:val="bottom"/>
            <w:hideMark/>
          </w:tcPr>
          <w:p w:rsidR="003D79DB" w:rsidRPr="00422988" w:rsidRDefault="003D79DB" w:rsidP="00D104F7">
            <w:pPr>
              <w:spacing w:after="0" w:line="240" w:lineRule="auto"/>
              <w:jc w:val="center"/>
              <w:rPr>
                <w:rFonts w:ascii="Calibri" w:eastAsia="Times New Roman" w:hAnsi="Calibri" w:cs="Times New Roman"/>
                <w:b/>
                <w:bCs/>
                <w:color w:val="FFFFFF"/>
                <w:lang w:eastAsia="es-ES"/>
              </w:rPr>
            </w:pPr>
            <w:proofErr w:type="spellStart"/>
            <w:r w:rsidRPr="00422988">
              <w:rPr>
                <w:rFonts w:ascii="Calibri" w:eastAsia="Times New Roman" w:hAnsi="Calibri" w:cs="Times New Roman"/>
                <w:b/>
                <w:bCs/>
                <w:color w:val="FFFFFF"/>
                <w:lang w:eastAsia="es-ES"/>
              </w:rPr>
              <w:t>Linea</w:t>
            </w:r>
            <w:proofErr w:type="spellEnd"/>
            <w:r w:rsidRPr="00422988">
              <w:rPr>
                <w:rFonts w:ascii="Calibri" w:eastAsia="Times New Roman" w:hAnsi="Calibri" w:cs="Times New Roman"/>
                <w:b/>
                <w:bCs/>
                <w:color w:val="FFFFFF"/>
                <w:lang w:eastAsia="es-ES"/>
              </w:rPr>
              <w:t xml:space="preserve"> de Trabajo</w:t>
            </w:r>
          </w:p>
        </w:tc>
        <w:tc>
          <w:tcPr>
            <w:tcW w:w="1701" w:type="dxa"/>
            <w:tcBorders>
              <w:top w:val="nil"/>
              <w:left w:val="nil"/>
              <w:bottom w:val="single" w:sz="8" w:space="0" w:color="EEECE1"/>
              <w:right w:val="single" w:sz="8" w:space="0" w:color="EEECE1"/>
            </w:tcBorders>
            <w:shd w:val="clear" w:color="000000" w:fill="336600"/>
            <w:vAlign w:val="bottom"/>
            <w:hideMark/>
          </w:tcPr>
          <w:p w:rsidR="003D79DB" w:rsidRPr="00422988" w:rsidRDefault="003D79DB" w:rsidP="00D104F7">
            <w:pPr>
              <w:spacing w:after="0" w:line="240" w:lineRule="auto"/>
              <w:jc w:val="center"/>
              <w:rPr>
                <w:rFonts w:ascii="Calibri" w:eastAsia="Times New Roman" w:hAnsi="Calibri" w:cs="Times New Roman"/>
                <w:b/>
                <w:bCs/>
                <w:color w:val="FFFFFF"/>
                <w:lang w:eastAsia="es-ES"/>
              </w:rPr>
            </w:pPr>
            <w:r w:rsidRPr="00422988">
              <w:rPr>
                <w:rFonts w:ascii="Calibri" w:eastAsia="Times New Roman" w:hAnsi="Calibri" w:cs="Times New Roman"/>
                <w:b/>
                <w:bCs/>
                <w:color w:val="FFFFFF"/>
                <w:lang w:eastAsia="es-ES"/>
              </w:rPr>
              <w:t>Monto</w:t>
            </w:r>
          </w:p>
        </w:tc>
        <w:tc>
          <w:tcPr>
            <w:tcW w:w="992" w:type="dxa"/>
            <w:tcBorders>
              <w:top w:val="nil"/>
              <w:left w:val="nil"/>
              <w:bottom w:val="single" w:sz="8" w:space="0" w:color="EEECE1"/>
              <w:right w:val="single" w:sz="8" w:space="0" w:color="EEECE1"/>
            </w:tcBorders>
            <w:shd w:val="clear" w:color="000000" w:fill="336600"/>
            <w:noWrap/>
            <w:vAlign w:val="bottom"/>
            <w:hideMark/>
          </w:tcPr>
          <w:p w:rsidR="003D79DB" w:rsidRPr="00422988" w:rsidRDefault="003D79DB" w:rsidP="00D104F7">
            <w:pPr>
              <w:spacing w:after="0" w:line="240" w:lineRule="auto"/>
              <w:jc w:val="center"/>
              <w:rPr>
                <w:rFonts w:ascii="Calibri" w:eastAsia="Times New Roman" w:hAnsi="Calibri" w:cs="Times New Roman"/>
                <w:b/>
                <w:bCs/>
                <w:color w:val="FFFFFF"/>
                <w:lang w:eastAsia="es-ES"/>
              </w:rPr>
            </w:pPr>
            <w:proofErr w:type="spellStart"/>
            <w:r w:rsidRPr="00422988">
              <w:rPr>
                <w:rFonts w:ascii="Calibri" w:eastAsia="Times New Roman" w:hAnsi="Calibri" w:cs="Times New Roman"/>
                <w:b/>
                <w:bCs/>
                <w:color w:val="FFFFFF"/>
                <w:lang w:eastAsia="es-ES"/>
              </w:rPr>
              <w:t>Linea</w:t>
            </w:r>
            <w:proofErr w:type="spellEnd"/>
            <w:r w:rsidRPr="00422988">
              <w:rPr>
                <w:rFonts w:ascii="Calibri" w:eastAsia="Times New Roman" w:hAnsi="Calibri" w:cs="Times New Roman"/>
                <w:b/>
                <w:bCs/>
                <w:color w:val="FFFFFF"/>
                <w:lang w:eastAsia="es-ES"/>
              </w:rPr>
              <w:t xml:space="preserve"> de Trabajo</w:t>
            </w:r>
          </w:p>
        </w:tc>
        <w:tc>
          <w:tcPr>
            <w:tcW w:w="1560" w:type="dxa"/>
            <w:gridSpan w:val="3"/>
            <w:tcBorders>
              <w:top w:val="nil"/>
              <w:left w:val="nil"/>
              <w:bottom w:val="single" w:sz="8" w:space="0" w:color="EEECE1"/>
              <w:right w:val="single" w:sz="8" w:space="0" w:color="EEECE1"/>
            </w:tcBorders>
            <w:shd w:val="clear" w:color="000000" w:fill="336600"/>
            <w:vAlign w:val="bottom"/>
            <w:hideMark/>
          </w:tcPr>
          <w:p w:rsidR="003D79DB" w:rsidRPr="00422988" w:rsidRDefault="003D79DB" w:rsidP="00D104F7">
            <w:pPr>
              <w:spacing w:after="0" w:line="240" w:lineRule="auto"/>
              <w:jc w:val="center"/>
              <w:rPr>
                <w:rFonts w:ascii="Calibri" w:eastAsia="Times New Roman" w:hAnsi="Calibri" w:cs="Times New Roman"/>
                <w:b/>
                <w:bCs/>
                <w:color w:val="FFFFFF"/>
                <w:lang w:eastAsia="es-ES"/>
              </w:rPr>
            </w:pPr>
            <w:r w:rsidRPr="00422988">
              <w:rPr>
                <w:rFonts w:ascii="Calibri" w:eastAsia="Times New Roman" w:hAnsi="Calibri" w:cs="Times New Roman"/>
                <w:b/>
                <w:bCs/>
                <w:color w:val="FFFFFF"/>
                <w:lang w:eastAsia="es-ES"/>
              </w:rPr>
              <w:t>Monto</w:t>
            </w:r>
          </w:p>
        </w:tc>
      </w:tr>
      <w:tr w:rsidR="003D79DB" w:rsidRPr="00422988" w:rsidTr="00D104F7">
        <w:trPr>
          <w:gridAfter w:val="3"/>
          <w:wAfter w:w="2407" w:type="dxa"/>
          <w:trHeight w:val="315"/>
        </w:trPr>
        <w:tc>
          <w:tcPr>
            <w:tcW w:w="1110" w:type="dxa"/>
            <w:vMerge w:val="restart"/>
            <w:tcBorders>
              <w:top w:val="single" w:sz="8" w:space="0" w:color="auto"/>
              <w:left w:val="single" w:sz="8" w:space="0" w:color="auto"/>
              <w:bottom w:val="nil"/>
              <w:right w:val="single" w:sz="8" w:space="0" w:color="auto"/>
            </w:tcBorders>
            <w:shd w:val="clear" w:color="auto" w:fill="auto"/>
            <w:vAlign w:val="center"/>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FONDO 75% (111)</w:t>
            </w:r>
          </w:p>
        </w:tc>
        <w:tc>
          <w:tcPr>
            <w:tcW w:w="1044" w:type="dxa"/>
            <w:tcBorders>
              <w:top w:val="single" w:sz="4" w:space="0" w:color="auto"/>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b/>
                <w:bCs/>
                <w:sz w:val="24"/>
                <w:szCs w:val="24"/>
                <w:lang w:eastAsia="es-ES"/>
              </w:rPr>
            </w:pPr>
            <w:r w:rsidRPr="00422988">
              <w:rPr>
                <w:rFonts w:ascii="Arial Narrow" w:eastAsia="Times New Roman" w:hAnsi="Arial Narrow" w:cs="Times New Roman"/>
                <w:b/>
                <w:bCs/>
                <w:sz w:val="24"/>
                <w:szCs w:val="24"/>
                <w:lang w:eastAsia="es-ES"/>
              </w:rPr>
              <w:t>543</w:t>
            </w:r>
          </w:p>
        </w:tc>
        <w:tc>
          <w:tcPr>
            <w:tcW w:w="1957" w:type="dxa"/>
            <w:tcBorders>
              <w:top w:val="single" w:sz="4" w:space="0" w:color="auto"/>
              <w:left w:val="nil"/>
              <w:bottom w:val="single" w:sz="4" w:space="0" w:color="auto"/>
              <w:right w:val="nil"/>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b/>
                <w:bCs/>
                <w:sz w:val="24"/>
                <w:szCs w:val="24"/>
                <w:lang w:eastAsia="es-ES"/>
              </w:rPr>
            </w:pPr>
            <w:r w:rsidRPr="00422988">
              <w:rPr>
                <w:rFonts w:ascii="Arial Narrow" w:eastAsia="Times New Roman" w:hAnsi="Arial Narrow" w:cs="Times New Roman"/>
                <w:b/>
                <w:bCs/>
                <w:sz w:val="24"/>
                <w:szCs w:val="24"/>
                <w:lang w:eastAsia="es-ES"/>
              </w:rPr>
              <w:t>Servicios Generales y Arrendamientos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sz w:val="24"/>
                <w:szCs w:val="24"/>
                <w:lang w:eastAsia="es-ES"/>
              </w:rPr>
            </w:pPr>
            <w:r w:rsidRPr="00422988">
              <w:rPr>
                <w:rFonts w:ascii="Arial" w:eastAsia="Times New Roman" w:hAnsi="Arial" w:cs="Arial"/>
                <w:sz w:val="24"/>
                <w:szCs w:val="24"/>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b/>
                <w:bCs/>
                <w:color w:val="000000"/>
                <w:sz w:val="24"/>
                <w:szCs w:val="24"/>
                <w:lang w:eastAsia="es-ES"/>
              </w:rPr>
            </w:pPr>
            <w:r w:rsidRPr="00422988">
              <w:rPr>
                <w:rFonts w:ascii="Arial" w:eastAsia="Times New Roman" w:hAnsi="Arial" w:cs="Arial"/>
                <w:b/>
                <w:bCs/>
                <w:color w:val="000000"/>
                <w:sz w:val="24"/>
                <w:szCs w:val="24"/>
                <w:lang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b/>
                <w:bCs/>
                <w:color w:val="000000"/>
                <w:sz w:val="24"/>
                <w:szCs w:val="24"/>
                <w:lang w:eastAsia="es-ES"/>
              </w:rPr>
            </w:pPr>
            <w:r w:rsidRPr="00422988">
              <w:rPr>
                <w:rFonts w:ascii="Arial" w:eastAsia="Times New Roman" w:hAnsi="Arial" w:cs="Arial"/>
                <w:b/>
                <w:bCs/>
                <w:color w:val="000000"/>
                <w:sz w:val="24"/>
                <w:szCs w:val="24"/>
                <w:lang w:eastAsia="es-ES"/>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b/>
                <w:bCs/>
                <w:color w:val="000000"/>
                <w:sz w:val="24"/>
                <w:szCs w:val="24"/>
                <w:lang w:eastAsia="es-ES"/>
              </w:rPr>
            </w:pPr>
            <w:r w:rsidRPr="00422988">
              <w:rPr>
                <w:rFonts w:ascii="Arial" w:eastAsia="Times New Roman" w:hAnsi="Arial" w:cs="Arial"/>
                <w:b/>
                <w:bCs/>
                <w:color w:val="000000"/>
                <w:sz w:val="24"/>
                <w:szCs w:val="24"/>
                <w:lang w:eastAsia="es-ES"/>
              </w:rPr>
              <w:t> </w:t>
            </w:r>
          </w:p>
        </w:tc>
      </w:tr>
      <w:tr w:rsidR="003D79DB" w:rsidRPr="00422988" w:rsidTr="00D104F7">
        <w:trPr>
          <w:gridAfter w:val="3"/>
          <w:wAfter w:w="2407" w:type="dxa"/>
          <w:trHeight w:val="315"/>
        </w:trPr>
        <w:tc>
          <w:tcPr>
            <w:tcW w:w="1110" w:type="dxa"/>
            <w:vMerge/>
            <w:tcBorders>
              <w:top w:val="single" w:sz="8" w:space="0" w:color="auto"/>
              <w:left w:val="single" w:sz="8" w:space="0" w:color="auto"/>
              <w:bottom w:val="nil"/>
              <w:right w:val="single" w:sz="8" w:space="0" w:color="auto"/>
            </w:tcBorders>
            <w:vAlign w:val="center"/>
            <w:hideMark/>
          </w:tcPr>
          <w:p w:rsidR="003D79DB" w:rsidRPr="00422988" w:rsidRDefault="003D79DB" w:rsidP="00D104F7">
            <w:pPr>
              <w:spacing w:after="0" w:line="240" w:lineRule="auto"/>
              <w:rPr>
                <w:rFonts w:ascii="Arial" w:eastAsia="Times New Roman" w:hAnsi="Arial" w:cs="Arial"/>
                <w:color w:val="000000"/>
                <w:sz w:val="24"/>
                <w:szCs w:val="24"/>
                <w:lang w:eastAsia="es-ES"/>
              </w:rPr>
            </w:pPr>
          </w:p>
        </w:tc>
        <w:tc>
          <w:tcPr>
            <w:tcW w:w="1044"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r w:rsidRPr="00422988">
              <w:rPr>
                <w:rFonts w:ascii="Arial Narrow" w:eastAsia="Times New Roman" w:hAnsi="Arial Narrow" w:cs="Times New Roman"/>
                <w:sz w:val="24"/>
                <w:szCs w:val="24"/>
                <w:lang w:eastAsia="es-ES"/>
              </w:rPr>
              <w:t>54314</w:t>
            </w:r>
          </w:p>
        </w:tc>
        <w:tc>
          <w:tcPr>
            <w:tcW w:w="1957" w:type="dxa"/>
            <w:tcBorders>
              <w:top w:val="nil"/>
              <w:left w:val="nil"/>
              <w:bottom w:val="single" w:sz="4" w:space="0" w:color="auto"/>
              <w:right w:val="nil"/>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r w:rsidRPr="00422988">
              <w:rPr>
                <w:rFonts w:ascii="Arial Narrow" w:eastAsia="Times New Roman" w:hAnsi="Arial Narrow" w:cs="Times New Roman"/>
                <w:sz w:val="24"/>
                <w:szCs w:val="24"/>
                <w:lang w:eastAsia="es-ES"/>
              </w:rPr>
              <w:t xml:space="preserve">Atenciones Oficiales </w:t>
            </w:r>
            <w:r w:rsidRPr="00422988">
              <w:rPr>
                <w:rFonts w:ascii="Arial Narrow" w:eastAsia="Times New Roman" w:hAnsi="Arial Narrow" w:cs="Times New Roman"/>
                <w:sz w:val="24"/>
                <w:szCs w:val="24"/>
                <w:lang w:eastAsia="es-ES"/>
              </w:rPr>
              <w:lastRenderedPageBreak/>
              <w:t>( 7% fiestas)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lastRenderedPageBreak/>
              <w:t xml:space="preserve">  0302 </w:t>
            </w:r>
          </w:p>
        </w:tc>
        <w:tc>
          <w:tcPr>
            <w:tcW w:w="1701"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xml:space="preserve"> $  10,000.00 </w:t>
            </w:r>
          </w:p>
        </w:tc>
        <w:tc>
          <w:tcPr>
            <w:tcW w:w="992"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b/>
                <w:bCs/>
                <w:color w:val="000000"/>
                <w:sz w:val="24"/>
                <w:szCs w:val="24"/>
                <w:lang w:eastAsia="es-ES"/>
              </w:rPr>
            </w:pPr>
            <w:r w:rsidRPr="00422988">
              <w:rPr>
                <w:rFonts w:ascii="Arial" w:eastAsia="Times New Roman" w:hAnsi="Arial" w:cs="Arial"/>
                <w:b/>
                <w:bCs/>
                <w:color w:val="000000"/>
                <w:sz w:val="24"/>
                <w:szCs w:val="24"/>
                <w:lang w:eastAsia="es-ES"/>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b/>
                <w:bCs/>
                <w:color w:val="000000"/>
                <w:sz w:val="24"/>
                <w:szCs w:val="24"/>
                <w:lang w:eastAsia="es-ES"/>
              </w:rPr>
            </w:pPr>
            <w:r w:rsidRPr="00422988">
              <w:rPr>
                <w:rFonts w:ascii="Arial" w:eastAsia="Times New Roman" w:hAnsi="Arial" w:cs="Arial"/>
                <w:b/>
                <w:bCs/>
                <w:color w:val="000000"/>
                <w:sz w:val="24"/>
                <w:szCs w:val="24"/>
                <w:lang w:eastAsia="es-ES"/>
              </w:rPr>
              <w:t> </w:t>
            </w:r>
          </w:p>
        </w:tc>
      </w:tr>
      <w:tr w:rsidR="003D79DB" w:rsidRPr="00422988" w:rsidTr="00D104F7">
        <w:trPr>
          <w:gridAfter w:val="3"/>
          <w:wAfter w:w="2407" w:type="dxa"/>
          <w:trHeight w:val="315"/>
        </w:trPr>
        <w:tc>
          <w:tcPr>
            <w:tcW w:w="1110" w:type="dxa"/>
            <w:vMerge/>
            <w:tcBorders>
              <w:top w:val="single" w:sz="8" w:space="0" w:color="auto"/>
              <w:left w:val="single" w:sz="8" w:space="0" w:color="auto"/>
              <w:bottom w:val="nil"/>
              <w:right w:val="single" w:sz="8" w:space="0" w:color="auto"/>
            </w:tcBorders>
            <w:vAlign w:val="center"/>
            <w:hideMark/>
          </w:tcPr>
          <w:p w:rsidR="003D79DB" w:rsidRPr="00422988" w:rsidRDefault="003D79DB" w:rsidP="00D104F7">
            <w:pPr>
              <w:spacing w:after="0" w:line="240" w:lineRule="auto"/>
              <w:rPr>
                <w:rFonts w:ascii="Arial" w:eastAsia="Times New Roman" w:hAnsi="Arial" w:cs="Arial"/>
                <w:color w:val="000000"/>
                <w:sz w:val="24"/>
                <w:szCs w:val="24"/>
                <w:lang w:eastAsia="es-ES"/>
              </w:rPr>
            </w:pPr>
          </w:p>
        </w:tc>
        <w:tc>
          <w:tcPr>
            <w:tcW w:w="1044"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r w:rsidRPr="00422988">
              <w:rPr>
                <w:rFonts w:ascii="Arial Narrow" w:eastAsia="Times New Roman" w:hAnsi="Arial Narrow" w:cs="Times New Roman"/>
                <w:sz w:val="24"/>
                <w:szCs w:val="24"/>
                <w:lang w:eastAsia="es-ES"/>
              </w:rPr>
              <w:t> </w:t>
            </w:r>
          </w:p>
        </w:tc>
        <w:tc>
          <w:tcPr>
            <w:tcW w:w="1957" w:type="dxa"/>
            <w:tcBorders>
              <w:top w:val="nil"/>
              <w:left w:val="nil"/>
              <w:bottom w:val="single" w:sz="4" w:space="0" w:color="auto"/>
              <w:right w:val="nil"/>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r w:rsidRPr="00422988">
              <w:rPr>
                <w:rFonts w:ascii="Arial Narrow" w:eastAsia="Times New Roman" w:hAnsi="Arial Narrow" w:cs="Times New Roman"/>
                <w:sz w:val="24"/>
                <w:szCs w:val="24"/>
                <w:lang w:eastAsia="es-ES"/>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b/>
                <w:bCs/>
                <w:color w:val="000000"/>
                <w:sz w:val="24"/>
                <w:szCs w:val="24"/>
                <w:lang w:eastAsia="es-ES"/>
              </w:rPr>
            </w:pPr>
            <w:r w:rsidRPr="00422988">
              <w:rPr>
                <w:rFonts w:ascii="Arial" w:eastAsia="Times New Roman" w:hAnsi="Arial" w:cs="Arial"/>
                <w:b/>
                <w:bCs/>
                <w:color w:val="000000"/>
                <w:sz w:val="24"/>
                <w:szCs w:val="24"/>
                <w:lang w:eastAsia="es-ES"/>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b/>
                <w:bCs/>
                <w:color w:val="000000"/>
                <w:sz w:val="24"/>
                <w:szCs w:val="24"/>
                <w:lang w:eastAsia="es-ES"/>
              </w:rPr>
            </w:pPr>
            <w:r w:rsidRPr="00422988">
              <w:rPr>
                <w:rFonts w:ascii="Arial" w:eastAsia="Times New Roman" w:hAnsi="Arial" w:cs="Arial"/>
                <w:b/>
                <w:bCs/>
                <w:color w:val="000000"/>
                <w:sz w:val="24"/>
                <w:szCs w:val="24"/>
                <w:lang w:eastAsia="es-ES"/>
              </w:rPr>
              <w:t> </w:t>
            </w:r>
          </w:p>
        </w:tc>
      </w:tr>
      <w:tr w:rsidR="003D79DB" w:rsidRPr="00422988" w:rsidTr="00D104F7">
        <w:trPr>
          <w:gridAfter w:val="3"/>
          <w:wAfter w:w="2407" w:type="dxa"/>
          <w:trHeight w:val="315"/>
        </w:trPr>
        <w:tc>
          <w:tcPr>
            <w:tcW w:w="1110" w:type="dxa"/>
            <w:vMerge/>
            <w:tcBorders>
              <w:top w:val="single" w:sz="8" w:space="0" w:color="auto"/>
              <w:left w:val="single" w:sz="8" w:space="0" w:color="auto"/>
              <w:bottom w:val="nil"/>
              <w:right w:val="single" w:sz="8" w:space="0" w:color="auto"/>
            </w:tcBorders>
            <w:vAlign w:val="center"/>
            <w:hideMark/>
          </w:tcPr>
          <w:p w:rsidR="003D79DB" w:rsidRPr="00422988" w:rsidRDefault="003D79DB" w:rsidP="00D104F7">
            <w:pPr>
              <w:spacing w:after="0" w:line="240" w:lineRule="auto"/>
              <w:rPr>
                <w:rFonts w:ascii="Arial" w:eastAsia="Times New Roman" w:hAnsi="Arial" w:cs="Arial"/>
                <w:color w:val="000000"/>
                <w:sz w:val="24"/>
                <w:szCs w:val="24"/>
                <w:lang w:eastAsia="es-ES"/>
              </w:rPr>
            </w:pPr>
          </w:p>
        </w:tc>
        <w:tc>
          <w:tcPr>
            <w:tcW w:w="1044"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b/>
                <w:bCs/>
                <w:sz w:val="24"/>
                <w:szCs w:val="24"/>
                <w:lang w:eastAsia="es-ES"/>
              </w:rPr>
            </w:pPr>
            <w:r w:rsidRPr="00422988">
              <w:rPr>
                <w:rFonts w:ascii="Arial Narrow" w:eastAsia="Times New Roman" w:hAnsi="Arial Narrow" w:cs="Times New Roman"/>
                <w:b/>
                <w:bCs/>
                <w:sz w:val="24"/>
                <w:szCs w:val="24"/>
                <w:lang w:eastAsia="es-ES"/>
              </w:rPr>
              <w:t>616</w:t>
            </w:r>
          </w:p>
        </w:tc>
        <w:tc>
          <w:tcPr>
            <w:tcW w:w="1957" w:type="dxa"/>
            <w:tcBorders>
              <w:top w:val="nil"/>
              <w:left w:val="nil"/>
              <w:bottom w:val="single" w:sz="4" w:space="0" w:color="auto"/>
              <w:right w:val="nil"/>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b/>
                <w:bCs/>
                <w:sz w:val="24"/>
                <w:szCs w:val="24"/>
                <w:lang w:eastAsia="es-ES"/>
              </w:rPr>
            </w:pPr>
            <w:r w:rsidRPr="00422988">
              <w:rPr>
                <w:rFonts w:ascii="Arial Narrow" w:eastAsia="Times New Roman" w:hAnsi="Arial Narrow" w:cs="Times New Roman"/>
                <w:b/>
                <w:bCs/>
                <w:sz w:val="24"/>
                <w:szCs w:val="24"/>
                <w:lang w:eastAsia="es-ES"/>
              </w:rPr>
              <w:t>Infraestructuras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sz w:val="24"/>
                <w:szCs w:val="24"/>
                <w:lang w:eastAsia="es-ES"/>
              </w:rPr>
            </w:pPr>
            <w:r w:rsidRPr="00422988">
              <w:rPr>
                <w:rFonts w:ascii="Arial" w:eastAsia="Times New Roman" w:hAnsi="Arial" w:cs="Arial"/>
                <w:sz w:val="24"/>
                <w:szCs w:val="24"/>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b/>
                <w:bCs/>
                <w:color w:val="000000"/>
                <w:sz w:val="24"/>
                <w:szCs w:val="24"/>
                <w:lang w:eastAsia="es-ES"/>
              </w:rPr>
            </w:pPr>
            <w:r w:rsidRPr="00422988">
              <w:rPr>
                <w:rFonts w:ascii="Arial" w:eastAsia="Times New Roman" w:hAnsi="Arial" w:cs="Arial"/>
                <w:b/>
                <w:bCs/>
                <w:color w:val="000000"/>
                <w:sz w:val="24"/>
                <w:szCs w:val="24"/>
                <w:lang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b/>
                <w:bCs/>
                <w:color w:val="000000"/>
                <w:sz w:val="24"/>
                <w:szCs w:val="24"/>
                <w:lang w:eastAsia="es-ES"/>
              </w:rPr>
            </w:pPr>
            <w:r w:rsidRPr="00422988">
              <w:rPr>
                <w:rFonts w:ascii="Arial" w:eastAsia="Times New Roman" w:hAnsi="Arial" w:cs="Arial"/>
                <w:b/>
                <w:bCs/>
                <w:color w:val="000000"/>
                <w:sz w:val="24"/>
                <w:szCs w:val="24"/>
                <w:lang w:eastAsia="es-ES"/>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b/>
                <w:bCs/>
                <w:color w:val="000000"/>
                <w:sz w:val="24"/>
                <w:szCs w:val="24"/>
                <w:lang w:eastAsia="es-ES"/>
              </w:rPr>
            </w:pPr>
            <w:r w:rsidRPr="00422988">
              <w:rPr>
                <w:rFonts w:ascii="Arial" w:eastAsia="Times New Roman" w:hAnsi="Arial" w:cs="Arial"/>
                <w:b/>
                <w:bCs/>
                <w:color w:val="000000"/>
                <w:sz w:val="24"/>
                <w:szCs w:val="24"/>
                <w:lang w:eastAsia="es-ES"/>
              </w:rPr>
              <w:t> </w:t>
            </w:r>
          </w:p>
        </w:tc>
      </w:tr>
      <w:tr w:rsidR="003D79DB" w:rsidRPr="00422988" w:rsidTr="00D104F7">
        <w:trPr>
          <w:gridAfter w:val="3"/>
          <w:wAfter w:w="2407" w:type="dxa"/>
          <w:trHeight w:val="315"/>
        </w:trPr>
        <w:tc>
          <w:tcPr>
            <w:tcW w:w="1110" w:type="dxa"/>
            <w:vMerge/>
            <w:tcBorders>
              <w:top w:val="single" w:sz="8" w:space="0" w:color="auto"/>
              <w:left w:val="single" w:sz="8" w:space="0" w:color="auto"/>
              <w:bottom w:val="nil"/>
              <w:right w:val="single" w:sz="8" w:space="0" w:color="auto"/>
            </w:tcBorders>
            <w:vAlign w:val="center"/>
            <w:hideMark/>
          </w:tcPr>
          <w:p w:rsidR="003D79DB" w:rsidRPr="00422988" w:rsidRDefault="003D79DB" w:rsidP="00D104F7">
            <w:pPr>
              <w:spacing w:after="0" w:line="240" w:lineRule="auto"/>
              <w:rPr>
                <w:rFonts w:ascii="Arial" w:eastAsia="Times New Roman" w:hAnsi="Arial" w:cs="Arial"/>
                <w:color w:val="000000"/>
                <w:sz w:val="24"/>
                <w:szCs w:val="24"/>
                <w:lang w:eastAsia="es-ES"/>
              </w:rPr>
            </w:pPr>
          </w:p>
        </w:tc>
        <w:tc>
          <w:tcPr>
            <w:tcW w:w="1044"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r w:rsidRPr="00422988">
              <w:rPr>
                <w:rFonts w:ascii="Arial Narrow" w:eastAsia="Times New Roman" w:hAnsi="Arial Narrow" w:cs="Times New Roman"/>
                <w:sz w:val="24"/>
                <w:szCs w:val="24"/>
                <w:lang w:eastAsia="es-ES"/>
              </w:rPr>
              <w:t>61601</w:t>
            </w:r>
          </w:p>
        </w:tc>
        <w:tc>
          <w:tcPr>
            <w:tcW w:w="1957" w:type="dxa"/>
            <w:tcBorders>
              <w:top w:val="nil"/>
              <w:left w:val="nil"/>
              <w:bottom w:val="single" w:sz="4" w:space="0" w:color="auto"/>
              <w:right w:val="nil"/>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r w:rsidRPr="00422988">
              <w:rPr>
                <w:rFonts w:ascii="Arial Narrow" w:eastAsia="Times New Roman" w:hAnsi="Arial Narrow" w:cs="Times New Roman"/>
                <w:sz w:val="24"/>
                <w:szCs w:val="24"/>
                <w:lang w:eastAsia="es-ES"/>
              </w:rPr>
              <w:t>Viales</w:t>
            </w:r>
          </w:p>
        </w:tc>
        <w:tc>
          <w:tcPr>
            <w:tcW w:w="1134" w:type="dxa"/>
            <w:tcBorders>
              <w:top w:val="nil"/>
              <w:left w:val="single" w:sz="4" w:space="0" w:color="auto"/>
              <w:bottom w:val="double" w:sz="6" w:space="0" w:color="FF0000"/>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sz w:val="24"/>
                <w:szCs w:val="24"/>
                <w:lang w:eastAsia="es-ES"/>
              </w:rPr>
            </w:pPr>
            <w:r w:rsidRPr="00422988">
              <w:rPr>
                <w:rFonts w:ascii="Arial" w:eastAsia="Times New Roman" w:hAnsi="Arial" w:cs="Arial"/>
                <w:sz w:val="24"/>
                <w:szCs w:val="24"/>
                <w:lang w:eastAsia="es-ES"/>
              </w:rPr>
              <w:t> </w:t>
            </w:r>
          </w:p>
        </w:tc>
        <w:tc>
          <w:tcPr>
            <w:tcW w:w="1701" w:type="dxa"/>
            <w:tcBorders>
              <w:top w:val="nil"/>
              <w:left w:val="nil"/>
              <w:bottom w:val="double" w:sz="6" w:space="0" w:color="FF0000"/>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b/>
                <w:bCs/>
                <w:color w:val="000000"/>
                <w:sz w:val="24"/>
                <w:szCs w:val="24"/>
                <w:lang w:eastAsia="es-ES"/>
              </w:rPr>
            </w:pPr>
            <w:r w:rsidRPr="00422988">
              <w:rPr>
                <w:rFonts w:ascii="Arial" w:eastAsia="Times New Roman" w:hAnsi="Arial" w:cs="Arial"/>
                <w:b/>
                <w:bCs/>
                <w:color w:val="000000"/>
                <w:sz w:val="24"/>
                <w:szCs w:val="24"/>
                <w:lang w:eastAsia="es-ES"/>
              </w:rPr>
              <w:t> </w:t>
            </w:r>
          </w:p>
        </w:tc>
        <w:tc>
          <w:tcPr>
            <w:tcW w:w="992" w:type="dxa"/>
            <w:tcBorders>
              <w:top w:val="nil"/>
              <w:left w:val="nil"/>
              <w:bottom w:val="double" w:sz="6" w:space="0" w:color="FF0000"/>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xml:space="preserve"> 0101</w:t>
            </w:r>
          </w:p>
        </w:tc>
        <w:tc>
          <w:tcPr>
            <w:tcW w:w="1560" w:type="dxa"/>
            <w:gridSpan w:val="3"/>
            <w:tcBorders>
              <w:top w:val="nil"/>
              <w:left w:val="nil"/>
              <w:bottom w:val="double" w:sz="6" w:space="0" w:color="FF0000"/>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xml:space="preserve"> $  10,000.00 </w:t>
            </w:r>
          </w:p>
        </w:tc>
      </w:tr>
      <w:tr w:rsidR="003D79DB" w:rsidRPr="00422988" w:rsidTr="00D104F7">
        <w:trPr>
          <w:gridAfter w:val="3"/>
          <w:wAfter w:w="2407" w:type="dxa"/>
          <w:trHeight w:val="315"/>
        </w:trPr>
        <w:tc>
          <w:tcPr>
            <w:tcW w:w="1110" w:type="dxa"/>
            <w:vMerge/>
            <w:tcBorders>
              <w:top w:val="single" w:sz="8" w:space="0" w:color="auto"/>
              <w:left w:val="single" w:sz="8" w:space="0" w:color="auto"/>
              <w:bottom w:val="nil"/>
              <w:right w:val="single" w:sz="8" w:space="0" w:color="auto"/>
            </w:tcBorders>
            <w:vAlign w:val="center"/>
            <w:hideMark/>
          </w:tcPr>
          <w:p w:rsidR="003D79DB" w:rsidRPr="00422988" w:rsidRDefault="003D79DB" w:rsidP="00D104F7">
            <w:pPr>
              <w:spacing w:after="0" w:line="240" w:lineRule="auto"/>
              <w:rPr>
                <w:rFonts w:ascii="Arial" w:eastAsia="Times New Roman" w:hAnsi="Arial" w:cs="Arial"/>
                <w:color w:val="000000"/>
                <w:sz w:val="24"/>
                <w:szCs w:val="24"/>
                <w:lang w:eastAsia="es-ES"/>
              </w:rPr>
            </w:pPr>
          </w:p>
        </w:tc>
        <w:tc>
          <w:tcPr>
            <w:tcW w:w="1044"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r w:rsidRPr="00422988">
              <w:rPr>
                <w:rFonts w:ascii="Arial Narrow" w:eastAsia="Times New Roman" w:hAnsi="Arial Narrow" w:cs="Times New Roman"/>
                <w:sz w:val="24"/>
                <w:szCs w:val="24"/>
                <w:lang w:eastAsia="es-ES"/>
              </w:rPr>
              <w:t> </w:t>
            </w:r>
          </w:p>
        </w:tc>
        <w:tc>
          <w:tcPr>
            <w:tcW w:w="1957" w:type="dxa"/>
            <w:tcBorders>
              <w:top w:val="nil"/>
              <w:left w:val="nil"/>
              <w:bottom w:val="single" w:sz="4" w:space="0" w:color="auto"/>
              <w:right w:val="nil"/>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r w:rsidRPr="00422988">
              <w:rPr>
                <w:rFonts w:ascii="Arial Narrow" w:eastAsia="Times New Roman" w:hAnsi="Arial Narrow" w:cs="Times New Roman"/>
                <w:sz w:val="24"/>
                <w:szCs w:val="24"/>
                <w:lang w:eastAsia="es-ES"/>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sz w:val="24"/>
                <w:szCs w:val="24"/>
                <w:lang w:eastAsia="es-ES"/>
              </w:rPr>
            </w:pPr>
            <w:r w:rsidRPr="00422988">
              <w:rPr>
                <w:rFonts w:ascii="Arial" w:eastAsia="Times New Roman" w:hAnsi="Arial" w:cs="Arial"/>
                <w:sz w:val="24"/>
                <w:szCs w:val="24"/>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b/>
                <w:bCs/>
                <w:color w:val="000000"/>
                <w:sz w:val="24"/>
                <w:szCs w:val="24"/>
                <w:lang w:eastAsia="es-ES"/>
              </w:rPr>
            </w:pPr>
            <w:r w:rsidRPr="00422988">
              <w:rPr>
                <w:rFonts w:ascii="Arial" w:eastAsia="Times New Roman" w:hAnsi="Arial" w:cs="Arial"/>
                <w:b/>
                <w:bCs/>
                <w:color w:val="000000"/>
                <w:sz w:val="24"/>
                <w:szCs w:val="24"/>
                <w:lang w:eastAsia="es-ES"/>
              </w:rPr>
              <w:t xml:space="preserve"> $  10,000.00 </w:t>
            </w:r>
          </w:p>
        </w:tc>
        <w:tc>
          <w:tcPr>
            <w:tcW w:w="992"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b/>
                <w:bCs/>
                <w:color w:val="000000"/>
                <w:sz w:val="24"/>
                <w:szCs w:val="24"/>
                <w:lang w:eastAsia="es-ES"/>
              </w:rPr>
            </w:pPr>
            <w:r w:rsidRPr="00422988">
              <w:rPr>
                <w:rFonts w:ascii="Arial" w:eastAsia="Times New Roman" w:hAnsi="Arial" w:cs="Arial"/>
                <w:b/>
                <w:bCs/>
                <w:color w:val="000000"/>
                <w:sz w:val="24"/>
                <w:szCs w:val="24"/>
                <w:lang w:eastAsia="es-ES"/>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b/>
                <w:bCs/>
                <w:color w:val="000000"/>
                <w:sz w:val="24"/>
                <w:szCs w:val="24"/>
                <w:lang w:eastAsia="es-ES"/>
              </w:rPr>
            </w:pPr>
            <w:r w:rsidRPr="00422988">
              <w:rPr>
                <w:rFonts w:ascii="Arial" w:eastAsia="Times New Roman" w:hAnsi="Arial" w:cs="Arial"/>
                <w:b/>
                <w:bCs/>
                <w:color w:val="000000"/>
                <w:sz w:val="24"/>
                <w:szCs w:val="24"/>
                <w:lang w:eastAsia="es-ES"/>
              </w:rPr>
              <w:t xml:space="preserve"> $  10,000.00 </w:t>
            </w:r>
          </w:p>
        </w:tc>
      </w:tr>
      <w:tr w:rsidR="003D79DB" w:rsidRPr="00422988" w:rsidTr="00D104F7">
        <w:trPr>
          <w:gridAfter w:val="3"/>
          <w:wAfter w:w="2407" w:type="dxa"/>
          <w:trHeight w:val="315"/>
        </w:trPr>
        <w:tc>
          <w:tcPr>
            <w:tcW w:w="1110" w:type="dxa"/>
            <w:vMerge/>
            <w:tcBorders>
              <w:top w:val="single" w:sz="8" w:space="0" w:color="auto"/>
              <w:left w:val="single" w:sz="8" w:space="0" w:color="auto"/>
              <w:bottom w:val="nil"/>
              <w:right w:val="single" w:sz="8" w:space="0" w:color="auto"/>
            </w:tcBorders>
            <w:vAlign w:val="center"/>
            <w:hideMark/>
          </w:tcPr>
          <w:p w:rsidR="003D79DB" w:rsidRPr="00422988" w:rsidRDefault="003D79DB" w:rsidP="00D104F7">
            <w:pPr>
              <w:spacing w:after="0" w:line="240" w:lineRule="auto"/>
              <w:rPr>
                <w:rFonts w:ascii="Arial" w:eastAsia="Times New Roman" w:hAnsi="Arial" w:cs="Arial"/>
                <w:color w:val="000000"/>
                <w:sz w:val="24"/>
                <w:szCs w:val="24"/>
                <w:lang w:eastAsia="es-ES"/>
              </w:rPr>
            </w:pPr>
          </w:p>
        </w:tc>
        <w:tc>
          <w:tcPr>
            <w:tcW w:w="1044"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b/>
                <w:bCs/>
                <w:sz w:val="24"/>
                <w:szCs w:val="24"/>
                <w:lang w:eastAsia="es-ES"/>
              </w:rPr>
            </w:pPr>
            <w:r w:rsidRPr="00422988">
              <w:rPr>
                <w:rFonts w:ascii="Arial Narrow" w:eastAsia="Times New Roman" w:hAnsi="Arial Narrow" w:cs="Times New Roman"/>
                <w:b/>
                <w:bCs/>
                <w:sz w:val="24"/>
                <w:szCs w:val="24"/>
                <w:lang w:eastAsia="es-ES"/>
              </w:rPr>
              <w:t>546</w:t>
            </w:r>
          </w:p>
        </w:tc>
        <w:tc>
          <w:tcPr>
            <w:tcW w:w="1957" w:type="dxa"/>
            <w:tcBorders>
              <w:top w:val="nil"/>
              <w:left w:val="nil"/>
              <w:bottom w:val="single" w:sz="4" w:space="0" w:color="auto"/>
              <w:right w:val="nil"/>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b/>
                <w:bCs/>
                <w:sz w:val="24"/>
                <w:szCs w:val="24"/>
                <w:lang w:eastAsia="es-ES"/>
              </w:rPr>
            </w:pPr>
            <w:proofErr w:type="spellStart"/>
            <w:r w:rsidRPr="00422988">
              <w:rPr>
                <w:rFonts w:ascii="Arial Narrow" w:eastAsia="Times New Roman" w:hAnsi="Arial Narrow" w:cs="Times New Roman"/>
                <w:b/>
                <w:bCs/>
                <w:sz w:val="24"/>
                <w:szCs w:val="24"/>
                <w:lang w:eastAsia="es-ES"/>
              </w:rPr>
              <w:t>Depositos</w:t>
            </w:r>
            <w:proofErr w:type="spellEnd"/>
            <w:r w:rsidRPr="00422988">
              <w:rPr>
                <w:rFonts w:ascii="Arial Narrow" w:eastAsia="Times New Roman" w:hAnsi="Arial Narrow" w:cs="Times New Roman"/>
                <w:b/>
                <w:bCs/>
                <w:sz w:val="24"/>
                <w:szCs w:val="24"/>
                <w:lang w:eastAsia="es-ES"/>
              </w:rPr>
              <w:t xml:space="preserve"> de Desechos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sz w:val="24"/>
                <w:szCs w:val="24"/>
                <w:lang w:eastAsia="es-ES"/>
              </w:rPr>
            </w:pPr>
            <w:r w:rsidRPr="00422988">
              <w:rPr>
                <w:rFonts w:ascii="Arial" w:eastAsia="Times New Roman" w:hAnsi="Arial" w:cs="Arial"/>
                <w:sz w:val="24"/>
                <w:szCs w:val="24"/>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b/>
                <w:bCs/>
                <w:color w:val="000000"/>
                <w:sz w:val="24"/>
                <w:szCs w:val="24"/>
                <w:lang w:eastAsia="es-ES"/>
              </w:rPr>
            </w:pPr>
            <w:r w:rsidRPr="00422988">
              <w:rPr>
                <w:rFonts w:ascii="Arial" w:eastAsia="Times New Roman" w:hAnsi="Arial" w:cs="Arial"/>
                <w:b/>
                <w:bCs/>
                <w:color w:val="000000"/>
                <w:sz w:val="24"/>
                <w:szCs w:val="24"/>
                <w:lang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b/>
                <w:bCs/>
                <w:color w:val="000000"/>
                <w:sz w:val="24"/>
                <w:szCs w:val="24"/>
                <w:lang w:eastAsia="es-ES"/>
              </w:rPr>
            </w:pPr>
            <w:r w:rsidRPr="00422988">
              <w:rPr>
                <w:rFonts w:ascii="Arial" w:eastAsia="Times New Roman" w:hAnsi="Arial" w:cs="Arial"/>
                <w:b/>
                <w:bCs/>
                <w:color w:val="000000"/>
                <w:sz w:val="24"/>
                <w:szCs w:val="24"/>
                <w:lang w:eastAsia="es-ES"/>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b/>
                <w:bCs/>
                <w:color w:val="000000"/>
                <w:sz w:val="24"/>
                <w:szCs w:val="24"/>
                <w:lang w:eastAsia="es-ES"/>
              </w:rPr>
            </w:pPr>
            <w:r w:rsidRPr="00422988">
              <w:rPr>
                <w:rFonts w:ascii="Arial" w:eastAsia="Times New Roman" w:hAnsi="Arial" w:cs="Arial"/>
                <w:b/>
                <w:bCs/>
                <w:color w:val="000000"/>
                <w:sz w:val="24"/>
                <w:szCs w:val="24"/>
                <w:lang w:eastAsia="es-ES"/>
              </w:rPr>
              <w:t> </w:t>
            </w:r>
          </w:p>
        </w:tc>
      </w:tr>
      <w:tr w:rsidR="003D79DB" w:rsidRPr="00422988" w:rsidTr="00D104F7">
        <w:trPr>
          <w:gridAfter w:val="3"/>
          <w:wAfter w:w="2407" w:type="dxa"/>
          <w:trHeight w:val="315"/>
        </w:trPr>
        <w:tc>
          <w:tcPr>
            <w:tcW w:w="1110" w:type="dxa"/>
            <w:vMerge/>
            <w:tcBorders>
              <w:top w:val="single" w:sz="8" w:space="0" w:color="auto"/>
              <w:left w:val="single" w:sz="8" w:space="0" w:color="auto"/>
              <w:bottom w:val="nil"/>
              <w:right w:val="single" w:sz="8" w:space="0" w:color="auto"/>
            </w:tcBorders>
            <w:vAlign w:val="center"/>
            <w:hideMark/>
          </w:tcPr>
          <w:p w:rsidR="003D79DB" w:rsidRPr="00422988" w:rsidRDefault="003D79DB" w:rsidP="00D104F7">
            <w:pPr>
              <w:spacing w:after="0" w:line="240" w:lineRule="auto"/>
              <w:rPr>
                <w:rFonts w:ascii="Arial" w:eastAsia="Times New Roman" w:hAnsi="Arial" w:cs="Arial"/>
                <w:color w:val="000000"/>
                <w:sz w:val="24"/>
                <w:szCs w:val="24"/>
                <w:lang w:eastAsia="es-ES"/>
              </w:rPr>
            </w:pPr>
          </w:p>
        </w:tc>
        <w:tc>
          <w:tcPr>
            <w:tcW w:w="1044"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r w:rsidRPr="00422988">
              <w:rPr>
                <w:rFonts w:ascii="Arial Narrow" w:eastAsia="Times New Roman" w:hAnsi="Arial Narrow" w:cs="Times New Roman"/>
                <w:sz w:val="24"/>
                <w:szCs w:val="24"/>
                <w:lang w:eastAsia="es-ES"/>
              </w:rPr>
              <w:t>54602</w:t>
            </w:r>
          </w:p>
        </w:tc>
        <w:tc>
          <w:tcPr>
            <w:tcW w:w="1957" w:type="dxa"/>
            <w:tcBorders>
              <w:top w:val="nil"/>
              <w:left w:val="nil"/>
              <w:bottom w:val="single" w:sz="4" w:space="0" w:color="auto"/>
              <w:right w:val="nil"/>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proofErr w:type="spellStart"/>
            <w:r w:rsidRPr="00422988">
              <w:rPr>
                <w:rFonts w:ascii="Arial Narrow" w:eastAsia="Times New Roman" w:hAnsi="Arial Narrow" w:cs="Times New Roman"/>
                <w:sz w:val="24"/>
                <w:szCs w:val="24"/>
                <w:lang w:eastAsia="es-ES"/>
              </w:rPr>
              <w:t>Depositos</w:t>
            </w:r>
            <w:proofErr w:type="spellEnd"/>
            <w:r w:rsidRPr="00422988">
              <w:rPr>
                <w:rFonts w:ascii="Arial Narrow" w:eastAsia="Times New Roman" w:hAnsi="Arial Narrow" w:cs="Times New Roman"/>
                <w:sz w:val="24"/>
                <w:szCs w:val="24"/>
                <w:lang w:eastAsia="es-ES"/>
              </w:rPr>
              <w:t xml:space="preserve"> de Desechos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xml:space="preserve">  0302 </w:t>
            </w:r>
          </w:p>
        </w:tc>
        <w:tc>
          <w:tcPr>
            <w:tcW w:w="1701"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xml:space="preserve"> $  35,608.50 </w:t>
            </w:r>
          </w:p>
        </w:tc>
        <w:tc>
          <w:tcPr>
            <w:tcW w:w="992"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r>
      <w:tr w:rsidR="003D79DB" w:rsidRPr="00422988" w:rsidTr="00D104F7">
        <w:trPr>
          <w:gridAfter w:val="3"/>
          <w:wAfter w:w="2407" w:type="dxa"/>
          <w:trHeight w:val="315"/>
        </w:trPr>
        <w:tc>
          <w:tcPr>
            <w:tcW w:w="1110" w:type="dxa"/>
            <w:vMerge/>
            <w:tcBorders>
              <w:top w:val="single" w:sz="8" w:space="0" w:color="auto"/>
              <w:left w:val="single" w:sz="8" w:space="0" w:color="auto"/>
              <w:bottom w:val="nil"/>
              <w:right w:val="single" w:sz="8" w:space="0" w:color="auto"/>
            </w:tcBorders>
            <w:vAlign w:val="center"/>
            <w:hideMark/>
          </w:tcPr>
          <w:p w:rsidR="003D79DB" w:rsidRPr="00422988" w:rsidRDefault="003D79DB" w:rsidP="00D104F7">
            <w:pPr>
              <w:spacing w:after="0" w:line="240" w:lineRule="auto"/>
              <w:rPr>
                <w:rFonts w:ascii="Arial" w:eastAsia="Times New Roman" w:hAnsi="Arial" w:cs="Arial"/>
                <w:color w:val="000000"/>
                <w:sz w:val="24"/>
                <w:szCs w:val="24"/>
                <w:lang w:eastAsia="es-ES"/>
              </w:rPr>
            </w:pPr>
          </w:p>
        </w:tc>
        <w:tc>
          <w:tcPr>
            <w:tcW w:w="1044"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r w:rsidRPr="00422988">
              <w:rPr>
                <w:rFonts w:ascii="Arial Narrow" w:eastAsia="Times New Roman" w:hAnsi="Arial Narrow" w:cs="Times New Roman"/>
                <w:sz w:val="24"/>
                <w:szCs w:val="24"/>
                <w:lang w:eastAsia="es-ES"/>
              </w:rPr>
              <w:t> </w:t>
            </w:r>
          </w:p>
        </w:tc>
        <w:tc>
          <w:tcPr>
            <w:tcW w:w="1957" w:type="dxa"/>
            <w:tcBorders>
              <w:top w:val="nil"/>
              <w:left w:val="nil"/>
              <w:bottom w:val="single" w:sz="4" w:space="0" w:color="auto"/>
              <w:right w:val="nil"/>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r w:rsidRPr="00422988">
              <w:rPr>
                <w:rFonts w:ascii="Arial Narrow" w:eastAsia="Times New Roman" w:hAnsi="Arial Narrow" w:cs="Times New Roman"/>
                <w:sz w:val="24"/>
                <w:szCs w:val="24"/>
                <w:lang w:eastAsia="es-ES"/>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r>
      <w:tr w:rsidR="003D79DB" w:rsidRPr="00422988" w:rsidTr="00D104F7">
        <w:trPr>
          <w:gridAfter w:val="3"/>
          <w:wAfter w:w="2407" w:type="dxa"/>
          <w:trHeight w:val="315"/>
        </w:trPr>
        <w:tc>
          <w:tcPr>
            <w:tcW w:w="1110" w:type="dxa"/>
            <w:vMerge/>
            <w:tcBorders>
              <w:top w:val="single" w:sz="8" w:space="0" w:color="auto"/>
              <w:left w:val="single" w:sz="8" w:space="0" w:color="auto"/>
              <w:bottom w:val="nil"/>
              <w:right w:val="single" w:sz="8" w:space="0" w:color="auto"/>
            </w:tcBorders>
            <w:vAlign w:val="center"/>
            <w:hideMark/>
          </w:tcPr>
          <w:p w:rsidR="003D79DB" w:rsidRPr="00422988" w:rsidRDefault="003D79DB" w:rsidP="00D104F7">
            <w:pPr>
              <w:spacing w:after="0" w:line="240" w:lineRule="auto"/>
              <w:rPr>
                <w:rFonts w:ascii="Arial" w:eastAsia="Times New Roman" w:hAnsi="Arial" w:cs="Arial"/>
                <w:color w:val="000000"/>
                <w:sz w:val="24"/>
                <w:szCs w:val="24"/>
                <w:lang w:eastAsia="es-ES"/>
              </w:rPr>
            </w:pPr>
          </w:p>
        </w:tc>
        <w:tc>
          <w:tcPr>
            <w:tcW w:w="1044"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b/>
                <w:bCs/>
                <w:sz w:val="24"/>
                <w:szCs w:val="24"/>
                <w:lang w:eastAsia="es-ES"/>
              </w:rPr>
            </w:pPr>
            <w:r w:rsidRPr="00422988">
              <w:rPr>
                <w:rFonts w:ascii="Arial Narrow" w:eastAsia="Times New Roman" w:hAnsi="Arial Narrow" w:cs="Times New Roman"/>
                <w:b/>
                <w:bCs/>
                <w:sz w:val="24"/>
                <w:szCs w:val="24"/>
                <w:lang w:eastAsia="es-ES"/>
              </w:rPr>
              <w:t>541</w:t>
            </w:r>
          </w:p>
        </w:tc>
        <w:tc>
          <w:tcPr>
            <w:tcW w:w="1957" w:type="dxa"/>
            <w:tcBorders>
              <w:top w:val="nil"/>
              <w:left w:val="nil"/>
              <w:bottom w:val="single" w:sz="4" w:space="0" w:color="auto"/>
              <w:right w:val="nil"/>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b/>
                <w:bCs/>
                <w:sz w:val="24"/>
                <w:szCs w:val="24"/>
                <w:lang w:eastAsia="es-ES"/>
              </w:rPr>
            </w:pPr>
            <w:r w:rsidRPr="00422988">
              <w:rPr>
                <w:rFonts w:ascii="Arial Narrow" w:eastAsia="Times New Roman" w:hAnsi="Arial Narrow" w:cs="Times New Roman"/>
                <w:b/>
                <w:bCs/>
                <w:sz w:val="24"/>
                <w:szCs w:val="24"/>
                <w:lang w:eastAsia="es-ES"/>
              </w:rPr>
              <w:t>Bienes de Uso y Consumo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r>
      <w:tr w:rsidR="003D79DB" w:rsidRPr="00422988" w:rsidTr="00D104F7">
        <w:trPr>
          <w:gridAfter w:val="3"/>
          <w:wAfter w:w="2407" w:type="dxa"/>
          <w:trHeight w:val="315"/>
        </w:trPr>
        <w:tc>
          <w:tcPr>
            <w:tcW w:w="1110" w:type="dxa"/>
            <w:vMerge/>
            <w:tcBorders>
              <w:top w:val="single" w:sz="8" w:space="0" w:color="auto"/>
              <w:left w:val="single" w:sz="8" w:space="0" w:color="auto"/>
              <w:bottom w:val="nil"/>
              <w:right w:val="single" w:sz="8" w:space="0" w:color="auto"/>
            </w:tcBorders>
            <w:vAlign w:val="center"/>
            <w:hideMark/>
          </w:tcPr>
          <w:p w:rsidR="003D79DB" w:rsidRPr="00422988" w:rsidRDefault="003D79DB" w:rsidP="00D104F7">
            <w:pPr>
              <w:spacing w:after="0" w:line="240" w:lineRule="auto"/>
              <w:rPr>
                <w:rFonts w:ascii="Arial" w:eastAsia="Times New Roman" w:hAnsi="Arial" w:cs="Arial"/>
                <w:color w:val="000000"/>
                <w:sz w:val="24"/>
                <w:szCs w:val="24"/>
                <w:lang w:eastAsia="es-ES"/>
              </w:rPr>
            </w:pPr>
          </w:p>
        </w:tc>
        <w:tc>
          <w:tcPr>
            <w:tcW w:w="1044"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r w:rsidRPr="00422988">
              <w:rPr>
                <w:rFonts w:ascii="Arial Narrow" w:eastAsia="Times New Roman" w:hAnsi="Arial Narrow" w:cs="Times New Roman"/>
                <w:sz w:val="24"/>
                <w:szCs w:val="24"/>
                <w:lang w:eastAsia="es-ES"/>
              </w:rPr>
              <w:t>54110</w:t>
            </w:r>
          </w:p>
        </w:tc>
        <w:tc>
          <w:tcPr>
            <w:tcW w:w="1957" w:type="dxa"/>
            <w:tcBorders>
              <w:top w:val="nil"/>
              <w:left w:val="nil"/>
              <w:bottom w:val="single" w:sz="4" w:space="0" w:color="auto"/>
              <w:right w:val="nil"/>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r w:rsidRPr="00422988">
              <w:rPr>
                <w:rFonts w:ascii="Arial Narrow" w:eastAsia="Times New Roman" w:hAnsi="Arial Narrow" w:cs="Times New Roman"/>
                <w:sz w:val="24"/>
                <w:szCs w:val="24"/>
                <w:lang w:eastAsia="es-ES"/>
              </w:rPr>
              <w:t>Combustible y Lubricantes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xml:space="preserve">  0302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xml:space="preserve"> $    6,625.00 </w:t>
            </w:r>
          </w:p>
        </w:tc>
      </w:tr>
      <w:tr w:rsidR="003D79DB" w:rsidRPr="00422988" w:rsidTr="00D104F7">
        <w:trPr>
          <w:gridAfter w:val="3"/>
          <w:wAfter w:w="2407" w:type="dxa"/>
          <w:trHeight w:val="315"/>
        </w:trPr>
        <w:tc>
          <w:tcPr>
            <w:tcW w:w="1110" w:type="dxa"/>
            <w:vMerge/>
            <w:tcBorders>
              <w:top w:val="single" w:sz="8" w:space="0" w:color="auto"/>
              <w:left w:val="single" w:sz="8" w:space="0" w:color="auto"/>
              <w:bottom w:val="nil"/>
              <w:right w:val="single" w:sz="8" w:space="0" w:color="auto"/>
            </w:tcBorders>
            <w:vAlign w:val="center"/>
            <w:hideMark/>
          </w:tcPr>
          <w:p w:rsidR="003D79DB" w:rsidRPr="00422988" w:rsidRDefault="003D79DB" w:rsidP="00D104F7">
            <w:pPr>
              <w:spacing w:after="0" w:line="240" w:lineRule="auto"/>
              <w:rPr>
                <w:rFonts w:ascii="Arial" w:eastAsia="Times New Roman" w:hAnsi="Arial" w:cs="Arial"/>
                <w:color w:val="000000"/>
                <w:sz w:val="24"/>
                <w:szCs w:val="24"/>
                <w:lang w:eastAsia="es-ES"/>
              </w:rPr>
            </w:pPr>
          </w:p>
        </w:tc>
        <w:tc>
          <w:tcPr>
            <w:tcW w:w="1044"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r w:rsidRPr="00422988">
              <w:rPr>
                <w:rFonts w:ascii="Arial Narrow" w:eastAsia="Times New Roman" w:hAnsi="Arial Narrow" w:cs="Times New Roman"/>
                <w:sz w:val="24"/>
                <w:szCs w:val="24"/>
                <w:lang w:eastAsia="es-ES"/>
              </w:rPr>
              <w:t>54199</w:t>
            </w:r>
          </w:p>
        </w:tc>
        <w:tc>
          <w:tcPr>
            <w:tcW w:w="1957" w:type="dxa"/>
            <w:tcBorders>
              <w:top w:val="nil"/>
              <w:left w:val="nil"/>
              <w:bottom w:val="single" w:sz="4" w:space="0" w:color="auto"/>
              <w:right w:val="nil"/>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r w:rsidRPr="00422988">
              <w:rPr>
                <w:rFonts w:ascii="Arial Narrow" w:eastAsia="Times New Roman" w:hAnsi="Arial Narrow" w:cs="Times New Roman"/>
                <w:sz w:val="24"/>
                <w:szCs w:val="24"/>
                <w:lang w:eastAsia="es-ES"/>
              </w:rPr>
              <w:t>Bienes de Uso y Consumo Diversos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xml:space="preserve">  0302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xml:space="preserve"> $    2,983.50 </w:t>
            </w:r>
          </w:p>
        </w:tc>
      </w:tr>
      <w:tr w:rsidR="003D79DB" w:rsidRPr="00422988" w:rsidTr="00D104F7">
        <w:trPr>
          <w:gridAfter w:val="3"/>
          <w:wAfter w:w="2407" w:type="dxa"/>
          <w:trHeight w:val="315"/>
        </w:trPr>
        <w:tc>
          <w:tcPr>
            <w:tcW w:w="1110" w:type="dxa"/>
            <w:vMerge/>
            <w:tcBorders>
              <w:top w:val="single" w:sz="8" w:space="0" w:color="auto"/>
              <w:left w:val="single" w:sz="8" w:space="0" w:color="auto"/>
              <w:bottom w:val="nil"/>
              <w:right w:val="single" w:sz="8" w:space="0" w:color="auto"/>
            </w:tcBorders>
            <w:vAlign w:val="center"/>
            <w:hideMark/>
          </w:tcPr>
          <w:p w:rsidR="003D79DB" w:rsidRPr="00422988" w:rsidRDefault="003D79DB" w:rsidP="00D104F7">
            <w:pPr>
              <w:spacing w:after="0" w:line="240" w:lineRule="auto"/>
              <w:rPr>
                <w:rFonts w:ascii="Arial" w:eastAsia="Times New Roman" w:hAnsi="Arial" w:cs="Arial"/>
                <w:color w:val="000000"/>
                <w:sz w:val="24"/>
                <w:szCs w:val="24"/>
                <w:lang w:eastAsia="es-ES"/>
              </w:rPr>
            </w:pPr>
          </w:p>
        </w:tc>
        <w:tc>
          <w:tcPr>
            <w:tcW w:w="1044"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b/>
                <w:bCs/>
                <w:sz w:val="24"/>
                <w:szCs w:val="24"/>
                <w:lang w:eastAsia="es-ES"/>
              </w:rPr>
            </w:pPr>
            <w:r w:rsidRPr="00422988">
              <w:rPr>
                <w:rFonts w:ascii="Arial Narrow" w:eastAsia="Times New Roman" w:hAnsi="Arial Narrow" w:cs="Times New Roman"/>
                <w:b/>
                <w:bCs/>
                <w:sz w:val="24"/>
                <w:szCs w:val="24"/>
                <w:lang w:eastAsia="es-ES"/>
              </w:rPr>
              <w:t>543</w:t>
            </w:r>
          </w:p>
        </w:tc>
        <w:tc>
          <w:tcPr>
            <w:tcW w:w="1957" w:type="dxa"/>
            <w:tcBorders>
              <w:top w:val="nil"/>
              <w:left w:val="nil"/>
              <w:bottom w:val="single" w:sz="4" w:space="0" w:color="auto"/>
              <w:right w:val="nil"/>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b/>
                <w:bCs/>
                <w:sz w:val="24"/>
                <w:szCs w:val="24"/>
                <w:lang w:eastAsia="es-ES"/>
              </w:rPr>
            </w:pPr>
            <w:r w:rsidRPr="00422988">
              <w:rPr>
                <w:rFonts w:ascii="Arial Narrow" w:eastAsia="Times New Roman" w:hAnsi="Arial Narrow" w:cs="Times New Roman"/>
                <w:b/>
                <w:bCs/>
                <w:sz w:val="24"/>
                <w:szCs w:val="24"/>
                <w:lang w:eastAsia="es-ES"/>
              </w:rPr>
              <w:t>Servicios Generales y Arrendamientos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r>
      <w:tr w:rsidR="003D79DB" w:rsidRPr="00422988" w:rsidTr="00D104F7">
        <w:trPr>
          <w:gridAfter w:val="3"/>
          <w:wAfter w:w="2407" w:type="dxa"/>
          <w:trHeight w:val="315"/>
        </w:trPr>
        <w:tc>
          <w:tcPr>
            <w:tcW w:w="1110" w:type="dxa"/>
            <w:vMerge/>
            <w:tcBorders>
              <w:top w:val="single" w:sz="8" w:space="0" w:color="auto"/>
              <w:left w:val="single" w:sz="8" w:space="0" w:color="auto"/>
              <w:bottom w:val="nil"/>
              <w:right w:val="single" w:sz="8" w:space="0" w:color="auto"/>
            </w:tcBorders>
            <w:vAlign w:val="center"/>
            <w:hideMark/>
          </w:tcPr>
          <w:p w:rsidR="003D79DB" w:rsidRPr="00422988" w:rsidRDefault="003D79DB" w:rsidP="00D104F7">
            <w:pPr>
              <w:spacing w:after="0" w:line="240" w:lineRule="auto"/>
              <w:rPr>
                <w:rFonts w:ascii="Arial" w:eastAsia="Times New Roman" w:hAnsi="Arial" w:cs="Arial"/>
                <w:color w:val="000000"/>
                <w:sz w:val="24"/>
                <w:szCs w:val="24"/>
                <w:lang w:eastAsia="es-ES"/>
              </w:rPr>
            </w:pPr>
          </w:p>
        </w:tc>
        <w:tc>
          <w:tcPr>
            <w:tcW w:w="1044"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r w:rsidRPr="00422988">
              <w:rPr>
                <w:rFonts w:ascii="Arial Narrow" w:eastAsia="Times New Roman" w:hAnsi="Arial Narrow" w:cs="Times New Roman"/>
                <w:sz w:val="24"/>
                <w:szCs w:val="24"/>
                <w:lang w:eastAsia="es-ES"/>
              </w:rPr>
              <w:t>54304</w:t>
            </w:r>
          </w:p>
        </w:tc>
        <w:tc>
          <w:tcPr>
            <w:tcW w:w="1957" w:type="dxa"/>
            <w:tcBorders>
              <w:top w:val="nil"/>
              <w:left w:val="nil"/>
              <w:bottom w:val="single" w:sz="4" w:space="0" w:color="auto"/>
              <w:right w:val="nil"/>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r w:rsidRPr="00422988">
              <w:rPr>
                <w:rFonts w:ascii="Arial Narrow" w:eastAsia="Times New Roman" w:hAnsi="Arial Narrow" w:cs="Times New Roman"/>
                <w:sz w:val="24"/>
                <w:szCs w:val="24"/>
                <w:lang w:eastAsia="es-ES"/>
              </w:rPr>
              <w:t>Transportes Fletes y Almacenamiento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xml:space="preserve"> 0302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xml:space="preserve"> $    1,000.00 </w:t>
            </w:r>
          </w:p>
        </w:tc>
      </w:tr>
      <w:tr w:rsidR="003D79DB" w:rsidRPr="00422988" w:rsidTr="00D104F7">
        <w:trPr>
          <w:gridAfter w:val="3"/>
          <w:wAfter w:w="2407" w:type="dxa"/>
          <w:trHeight w:val="315"/>
        </w:trPr>
        <w:tc>
          <w:tcPr>
            <w:tcW w:w="1110" w:type="dxa"/>
            <w:vMerge/>
            <w:tcBorders>
              <w:top w:val="single" w:sz="8" w:space="0" w:color="auto"/>
              <w:left w:val="single" w:sz="8" w:space="0" w:color="auto"/>
              <w:bottom w:val="nil"/>
              <w:right w:val="single" w:sz="8" w:space="0" w:color="auto"/>
            </w:tcBorders>
            <w:vAlign w:val="center"/>
            <w:hideMark/>
          </w:tcPr>
          <w:p w:rsidR="003D79DB" w:rsidRPr="00422988" w:rsidRDefault="003D79DB" w:rsidP="00D104F7">
            <w:pPr>
              <w:spacing w:after="0" w:line="240" w:lineRule="auto"/>
              <w:rPr>
                <w:rFonts w:ascii="Arial" w:eastAsia="Times New Roman" w:hAnsi="Arial" w:cs="Arial"/>
                <w:color w:val="000000"/>
                <w:sz w:val="24"/>
                <w:szCs w:val="24"/>
                <w:lang w:eastAsia="es-ES"/>
              </w:rPr>
            </w:pPr>
          </w:p>
        </w:tc>
        <w:tc>
          <w:tcPr>
            <w:tcW w:w="1044"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b/>
                <w:bCs/>
                <w:sz w:val="24"/>
                <w:szCs w:val="24"/>
                <w:lang w:eastAsia="es-ES"/>
              </w:rPr>
            </w:pPr>
            <w:r w:rsidRPr="00422988">
              <w:rPr>
                <w:rFonts w:ascii="Arial Narrow" w:eastAsia="Times New Roman" w:hAnsi="Arial Narrow" w:cs="Times New Roman"/>
                <w:b/>
                <w:bCs/>
                <w:sz w:val="24"/>
                <w:szCs w:val="24"/>
                <w:lang w:eastAsia="es-ES"/>
              </w:rPr>
              <w:t>541</w:t>
            </w:r>
          </w:p>
        </w:tc>
        <w:tc>
          <w:tcPr>
            <w:tcW w:w="1957" w:type="dxa"/>
            <w:tcBorders>
              <w:top w:val="nil"/>
              <w:left w:val="nil"/>
              <w:bottom w:val="single" w:sz="4" w:space="0" w:color="auto"/>
              <w:right w:val="nil"/>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b/>
                <w:bCs/>
                <w:sz w:val="24"/>
                <w:szCs w:val="24"/>
                <w:lang w:eastAsia="es-ES"/>
              </w:rPr>
            </w:pPr>
            <w:r w:rsidRPr="00422988">
              <w:rPr>
                <w:rFonts w:ascii="Arial Narrow" w:eastAsia="Times New Roman" w:hAnsi="Arial Narrow" w:cs="Times New Roman"/>
                <w:b/>
                <w:bCs/>
                <w:sz w:val="24"/>
                <w:szCs w:val="24"/>
                <w:lang w:eastAsia="es-ES"/>
              </w:rPr>
              <w:t>Bienes de Uso y Consumo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r>
      <w:tr w:rsidR="003D79DB" w:rsidRPr="00422988" w:rsidTr="00D104F7">
        <w:trPr>
          <w:gridAfter w:val="3"/>
          <w:wAfter w:w="2407" w:type="dxa"/>
          <w:trHeight w:val="315"/>
        </w:trPr>
        <w:tc>
          <w:tcPr>
            <w:tcW w:w="1110" w:type="dxa"/>
            <w:vMerge/>
            <w:tcBorders>
              <w:top w:val="single" w:sz="8" w:space="0" w:color="auto"/>
              <w:left w:val="single" w:sz="8" w:space="0" w:color="auto"/>
              <w:bottom w:val="nil"/>
              <w:right w:val="single" w:sz="8" w:space="0" w:color="auto"/>
            </w:tcBorders>
            <w:vAlign w:val="center"/>
            <w:hideMark/>
          </w:tcPr>
          <w:p w:rsidR="003D79DB" w:rsidRPr="00422988" w:rsidRDefault="003D79DB" w:rsidP="00D104F7">
            <w:pPr>
              <w:spacing w:after="0" w:line="240" w:lineRule="auto"/>
              <w:rPr>
                <w:rFonts w:ascii="Arial" w:eastAsia="Times New Roman" w:hAnsi="Arial" w:cs="Arial"/>
                <w:color w:val="000000"/>
                <w:sz w:val="24"/>
                <w:szCs w:val="24"/>
                <w:lang w:eastAsia="es-ES"/>
              </w:rPr>
            </w:pPr>
          </w:p>
        </w:tc>
        <w:tc>
          <w:tcPr>
            <w:tcW w:w="1044"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r w:rsidRPr="00422988">
              <w:rPr>
                <w:rFonts w:ascii="Arial Narrow" w:eastAsia="Times New Roman" w:hAnsi="Arial Narrow" w:cs="Times New Roman"/>
                <w:sz w:val="24"/>
                <w:szCs w:val="24"/>
                <w:lang w:eastAsia="es-ES"/>
              </w:rPr>
              <w:t>54109</w:t>
            </w:r>
          </w:p>
        </w:tc>
        <w:tc>
          <w:tcPr>
            <w:tcW w:w="1957" w:type="dxa"/>
            <w:tcBorders>
              <w:top w:val="nil"/>
              <w:left w:val="nil"/>
              <w:bottom w:val="single" w:sz="4" w:space="0" w:color="auto"/>
              <w:right w:val="nil"/>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r w:rsidRPr="00422988">
              <w:rPr>
                <w:rFonts w:ascii="Arial Narrow" w:eastAsia="Times New Roman" w:hAnsi="Arial Narrow" w:cs="Times New Roman"/>
                <w:sz w:val="24"/>
                <w:szCs w:val="24"/>
                <w:lang w:eastAsia="es-ES"/>
              </w:rPr>
              <w:t xml:space="preserve">Llantas y </w:t>
            </w:r>
            <w:proofErr w:type="spellStart"/>
            <w:r w:rsidRPr="00422988">
              <w:rPr>
                <w:rFonts w:ascii="Arial Narrow" w:eastAsia="Times New Roman" w:hAnsi="Arial Narrow" w:cs="Times New Roman"/>
                <w:sz w:val="24"/>
                <w:szCs w:val="24"/>
                <w:lang w:eastAsia="es-ES"/>
              </w:rPr>
              <w:t>Neumaticos</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xml:space="preserve">  0302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xml:space="preserve"> $    5,742.00 </w:t>
            </w:r>
          </w:p>
        </w:tc>
      </w:tr>
      <w:tr w:rsidR="003D79DB" w:rsidRPr="00422988" w:rsidTr="00D104F7">
        <w:trPr>
          <w:gridAfter w:val="3"/>
          <w:wAfter w:w="2407" w:type="dxa"/>
          <w:trHeight w:val="315"/>
        </w:trPr>
        <w:tc>
          <w:tcPr>
            <w:tcW w:w="1110" w:type="dxa"/>
            <w:vMerge/>
            <w:tcBorders>
              <w:top w:val="single" w:sz="8" w:space="0" w:color="auto"/>
              <w:left w:val="single" w:sz="8" w:space="0" w:color="auto"/>
              <w:bottom w:val="nil"/>
              <w:right w:val="single" w:sz="8" w:space="0" w:color="auto"/>
            </w:tcBorders>
            <w:vAlign w:val="center"/>
            <w:hideMark/>
          </w:tcPr>
          <w:p w:rsidR="003D79DB" w:rsidRPr="00422988" w:rsidRDefault="003D79DB" w:rsidP="00D104F7">
            <w:pPr>
              <w:spacing w:after="0" w:line="240" w:lineRule="auto"/>
              <w:rPr>
                <w:rFonts w:ascii="Arial" w:eastAsia="Times New Roman" w:hAnsi="Arial" w:cs="Arial"/>
                <w:color w:val="000000"/>
                <w:sz w:val="24"/>
                <w:szCs w:val="24"/>
                <w:lang w:eastAsia="es-ES"/>
              </w:rPr>
            </w:pPr>
          </w:p>
        </w:tc>
        <w:tc>
          <w:tcPr>
            <w:tcW w:w="1044"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r w:rsidRPr="00422988">
              <w:rPr>
                <w:rFonts w:ascii="Arial Narrow" w:eastAsia="Times New Roman" w:hAnsi="Arial Narrow" w:cs="Times New Roman"/>
                <w:sz w:val="24"/>
                <w:szCs w:val="24"/>
                <w:lang w:eastAsia="es-ES"/>
              </w:rPr>
              <w:t>54110</w:t>
            </w:r>
          </w:p>
        </w:tc>
        <w:tc>
          <w:tcPr>
            <w:tcW w:w="1957" w:type="dxa"/>
            <w:tcBorders>
              <w:top w:val="nil"/>
              <w:left w:val="nil"/>
              <w:bottom w:val="single" w:sz="4" w:space="0" w:color="auto"/>
              <w:right w:val="nil"/>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r w:rsidRPr="00422988">
              <w:rPr>
                <w:rFonts w:ascii="Arial Narrow" w:eastAsia="Times New Roman" w:hAnsi="Arial Narrow" w:cs="Times New Roman"/>
                <w:sz w:val="24"/>
                <w:szCs w:val="24"/>
                <w:lang w:eastAsia="es-ES"/>
              </w:rPr>
              <w:t>Combustible y Lubricantes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xml:space="preserve">  0302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xml:space="preserve"> $    1,900.00 </w:t>
            </w:r>
          </w:p>
        </w:tc>
      </w:tr>
      <w:tr w:rsidR="003D79DB" w:rsidRPr="00422988" w:rsidTr="00D104F7">
        <w:trPr>
          <w:gridAfter w:val="3"/>
          <w:wAfter w:w="2407" w:type="dxa"/>
          <w:trHeight w:val="315"/>
        </w:trPr>
        <w:tc>
          <w:tcPr>
            <w:tcW w:w="1110" w:type="dxa"/>
            <w:vMerge/>
            <w:tcBorders>
              <w:top w:val="single" w:sz="8" w:space="0" w:color="auto"/>
              <w:left w:val="single" w:sz="8" w:space="0" w:color="auto"/>
              <w:bottom w:val="nil"/>
              <w:right w:val="single" w:sz="8" w:space="0" w:color="auto"/>
            </w:tcBorders>
            <w:vAlign w:val="center"/>
            <w:hideMark/>
          </w:tcPr>
          <w:p w:rsidR="003D79DB" w:rsidRPr="00422988" w:rsidRDefault="003D79DB" w:rsidP="00D104F7">
            <w:pPr>
              <w:spacing w:after="0" w:line="240" w:lineRule="auto"/>
              <w:rPr>
                <w:rFonts w:ascii="Arial" w:eastAsia="Times New Roman" w:hAnsi="Arial" w:cs="Arial"/>
                <w:color w:val="000000"/>
                <w:sz w:val="24"/>
                <w:szCs w:val="24"/>
                <w:lang w:eastAsia="es-ES"/>
              </w:rPr>
            </w:pPr>
          </w:p>
        </w:tc>
        <w:tc>
          <w:tcPr>
            <w:tcW w:w="1044"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b/>
                <w:bCs/>
                <w:sz w:val="24"/>
                <w:szCs w:val="24"/>
                <w:lang w:eastAsia="es-ES"/>
              </w:rPr>
            </w:pPr>
            <w:r w:rsidRPr="00422988">
              <w:rPr>
                <w:rFonts w:ascii="Arial Narrow" w:eastAsia="Times New Roman" w:hAnsi="Arial Narrow" w:cs="Times New Roman"/>
                <w:b/>
                <w:bCs/>
                <w:sz w:val="24"/>
                <w:szCs w:val="24"/>
                <w:lang w:eastAsia="es-ES"/>
              </w:rPr>
              <w:t>611</w:t>
            </w:r>
          </w:p>
        </w:tc>
        <w:tc>
          <w:tcPr>
            <w:tcW w:w="1957" w:type="dxa"/>
            <w:tcBorders>
              <w:top w:val="nil"/>
              <w:left w:val="nil"/>
              <w:bottom w:val="single" w:sz="4" w:space="0" w:color="auto"/>
              <w:right w:val="nil"/>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b/>
                <w:bCs/>
                <w:sz w:val="24"/>
                <w:szCs w:val="24"/>
                <w:lang w:eastAsia="es-ES"/>
              </w:rPr>
            </w:pPr>
            <w:r w:rsidRPr="00422988">
              <w:rPr>
                <w:rFonts w:ascii="Arial Narrow" w:eastAsia="Times New Roman" w:hAnsi="Arial Narrow" w:cs="Times New Roman"/>
                <w:b/>
                <w:bCs/>
                <w:sz w:val="24"/>
                <w:szCs w:val="24"/>
                <w:lang w:eastAsia="es-ES"/>
              </w:rPr>
              <w:t>Bienes Muebles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r>
      <w:tr w:rsidR="003D79DB" w:rsidRPr="00422988" w:rsidTr="00D104F7">
        <w:trPr>
          <w:gridAfter w:val="3"/>
          <w:wAfter w:w="2407" w:type="dxa"/>
          <w:trHeight w:val="315"/>
        </w:trPr>
        <w:tc>
          <w:tcPr>
            <w:tcW w:w="1110" w:type="dxa"/>
            <w:vMerge/>
            <w:tcBorders>
              <w:top w:val="single" w:sz="8" w:space="0" w:color="auto"/>
              <w:left w:val="single" w:sz="8" w:space="0" w:color="auto"/>
              <w:bottom w:val="nil"/>
              <w:right w:val="single" w:sz="8" w:space="0" w:color="auto"/>
            </w:tcBorders>
            <w:vAlign w:val="center"/>
            <w:hideMark/>
          </w:tcPr>
          <w:p w:rsidR="003D79DB" w:rsidRPr="00422988" w:rsidRDefault="003D79DB" w:rsidP="00D104F7">
            <w:pPr>
              <w:spacing w:after="0" w:line="240" w:lineRule="auto"/>
              <w:rPr>
                <w:rFonts w:ascii="Arial" w:eastAsia="Times New Roman" w:hAnsi="Arial" w:cs="Arial"/>
                <w:color w:val="000000"/>
                <w:sz w:val="24"/>
                <w:szCs w:val="24"/>
                <w:lang w:eastAsia="es-ES"/>
              </w:rPr>
            </w:pPr>
          </w:p>
        </w:tc>
        <w:tc>
          <w:tcPr>
            <w:tcW w:w="1044"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r w:rsidRPr="00422988">
              <w:rPr>
                <w:rFonts w:ascii="Arial Narrow" w:eastAsia="Times New Roman" w:hAnsi="Arial Narrow" w:cs="Times New Roman"/>
                <w:sz w:val="24"/>
                <w:szCs w:val="24"/>
                <w:lang w:eastAsia="es-ES"/>
              </w:rPr>
              <w:t>61101</w:t>
            </w:r>
          </w:p>
        </w:tc>
        <w:tc>
          <w:tcPr>
            <w:tcW w:w="1957" w:type="dxa"/>
            <w:tcBorders>
              <w:top w:val="nil"/>
              <w:left w:val="nil"/>
              <w:bottom w:val="single" w:sz="4" w:space="0" w:color="auto"/>
              <w:right w:val="nil"/>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r w:rsidRPr="00422988">
              <w:rPr>
                <w:rFonts w:ascii="Arial Narrow" w:eastAsia="Times New Roman" w:hAnsi="Arial Narrow" w:cs="Times New Roman"/>
                <w:sz w:val="24"/>
                <w:szCs w:val="24"/>
                <w:lang w:eastAsia="es-ES"/>
              </w:rPr>
              <w:t>Mobiliarios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xml:space="preserve">  0302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xml:space="preserve"> $    3,000.00 </w:t>
            </w:r>
          </w:p>
        </w:tc>
      </w:tr>
      <w:tr w:rsidR="003D79DB" w:rsidRPr="00422988" w:rsidTr="00D104F7">
        <w:trPr>
          <w:gridAfter w:val="3"/>
          <w:wAfter w:w="2407" w:type="dxa"/>
          <w:trHeight w:val="315"/>
        </w:trPr>
        <w:tc>
          <w:tcPr>
            <w:tcW w:w="1110" w:type="dxa"/>
            <w:vMerge/>
            <w:tcBorders>
              <w:top w:val="single" w:sz="8" w:space="0" w:color="auto"/>
              <w:left w:val="single" w:sz="8" w:space="0" w:color="auto"/>
              <w:bottom w:val="nil"/>
              <w:right w:val="single" w:sz="8" w:space="0" w:color="auto"/>
            </w:tcBorders>
            <w:vAlign w:val="center"/>
            <w:hideMark/>
          </w:tcPr>
          <w:p w:rsidR="003D79DB" w:rsidRPr="00422988" w:rsidRDefault="003D79DB" w:rsidP="00D104F7">
            <w:pPr>
              <w:spacing w:after="0" w:line="240" w:lineRule="auto"/>
              <w:rPr>
                <w:rFonts w:ascii="Arial" w:eastAsia="Times New Roman" w:hAnsi="Arial" w:cs="Arial"/>
                <w:color w:val="000000"/>
                <w:sz w:val="24"/>
                <w:szCs w:val="24"/>
                <w:lang w:eastAsia="es-ES"/>
              </w:rPr>
            </w:pPr>
          </w:p>
        </w:tc>
        <w:tc>
          <w:tcPr>
            <w:tcW w:w="1044"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r w:rsidRPr="00422988">
              <w:rPr>
                <w:rFonts w:ascii="Arial Narrow" w:eastAsia="Times New Roman" w:hAnsi="Arial Narrow" w:cs="Times New Roman"/>
                <w:sz w:val="24"/>
                <w:szCs w:val="24"/>
                <w:lang w:eastAsia="es-ES"/>
              </w:rPr>
              <w:t>61109</w:t>
            </w:r>
          </w:p>
        </w:tc>
        <w:tc>
          <w:tcPr>
            <w:tcW w:w="1957" w:type="dxa"/>
            <w:tcBorders>
              <w:top w:val="nil"/>
              <w:left w:val="nil"/>
              <w:bottom w:val="single" w:sz="4" w:space="0" w:color="auto"/>
              <w:right w:val="nil"/>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r w:rsidRPr="00422988">
              <w:rPr>
                <w:rFonts w:ascii="Arial Narrow" w:eastAsia="Times New Roman" w:hAnsi="Arial Narrow" w:cs="Times New Roman"/>
                <w:sz w:val="24"/>
                <w:szCs w:val="24"/>
                <w:lang w:eastAsia="es-ES"/>
              </w:rPr>
              <w:t>Maquinaria y Equipos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xml:space="preserve">  0302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xml:space="preserve"> $    3,000.00 </w:t>
            </w:r>
          </w:p>
        </w:tc>
      </w:tr>
      <w:tr w:rsidR="003D79DB" w:rsidRPr="00422988" w:rsidTr="00D104F7">
        <w:trPr>
          <w:gridAfter w:val="3"/>
          <w:wAfter w:w="2407" w:type="dxa"/>
          <w:trHeight w:val="315"/>
        </w:trPr>
        <w:tc>
          <w:tcPr>
            <w:tcW w:w="1110" w:type="dxa"/>
            <w:vMerge/>
            <w:tcBorders>
              <w:top w:val="single" w:sz="8" w:space="0" w:color="auto"/>
              <w:left w:val="single" w:sz="8" w:space="0" w:color="auto"/>
              <w:bottom w:val="nil"/>
              <w:right w:val="single" w:sz="8" w:space="0" w:color="auto"/>
            </w:tcBorders>
            <w:vAlign w:val="center"/>
            <w:hideMark/>
          </w:tcPr>
          <w:p w:rsidR="003D79DB" w:rsidRPr="00422988" w:rsidRDefault="003D79DB" w:rsidP="00D104F7">
            <w:pPr>
              <w:spacing w:after="0" w:line="240" w:lineRule="auto"/>
              <w:rPr>
                <w:rFonts w:ascii="Arial" w:eastAsia="Times New Roman" w:hAnsi="Arial" w:cs="Arial"/>
                <w:color w:val="000000"/>
                <w:sz w:val="24"/>
                <w:szCs w:val="24"/>
                <w:lang w:eastAsia="es-ES"/>
              </w:rPr>
            </w:pPr>
          </w:p>
        </w:tc>
        <w:tc>
          <w:tcPr>
            <w:tcW w:w="1044"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b/>
                <w:bCs/>
                <w:sz w:val="24"/>
                <w:szCs w:val="24"/>
                <w:lang w:eastAsia="es-ES"/>
              </w:rPr>
            </w:pPr>
            <w:r w:rsidRPr="00422988">
              <w:rPr>
                <w:rFonts w:ascii="Arial Narrow" w:eastAsia="Times New Roman" w:hAnsi="Arial Narrow" w:cs="Times New Roman"/>
                <w:b/>
                <w:bCs/>
                <w:sz w:val="24"/>
                <w:szCs w:val="24"/>
                <w:lang w:eastAsia="es-ES"/>
              </w:rPr>
              <w:t>541</w:t>
            </w:r>
          </w:p>
        </w:tc>
        <w:tc>
          <w:tcPr>
            <w:tcW w:w="1957" w:type="dxa"/>
            <w:tcBorders>
              <w:top w:val="nil"/>
              <w:left w:val="nil"/>
              <w:bottom w:val="single" w:sz="4" w:space="0" w:color="auto"/>
              <w:right w:val="nil"/>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b/>
                <w:bCs/>
                <w:sz w:val="24"/>
                <w:szCs w:val="24"/>
                <w:lang w:eastAsia="es-ES"/>
              </w:rPr>
            </w:pPr>
            <w:r w:rsidRPr="00422988">
              <w:rPr>
                <w:rFonts w:ascii="Arial Narrow" w:eastAsia="Times New Roman" w:hAnsi="Arial Narrow" w:cs="Times New Roman"/>
                <w:b/>
                <w:bCs/>
                <w:sz w:val="24"/>
                <w:szCs w:val="24"/>
                <w:lang w:eastAsia="es-ES"/>
              </w:rPr>
              <w:t>Bienes de Uso y Consumo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r>
      <w:tr w:rsidR="003D79DB" w:rsidRPr="00422988" w:rsidTr="00D104F7">
        <w:trPr>
          <w:gridAfter w:val="3"/>
          <w:wAfter w:w="2407" w:type="dxa"/>
          <w:trHeight w:val="315"/>
        </w:trPr>
        <w:tc>
          <w:tcPr>
            <w:tcW w:w="1110" w:type="dxa"/>
            <w:vMerge/>
            <w:tcBorders>
              <w:top w:val="single" w:sz="8" w:space="0" w:color="auto"/>
              <w:left w:val="single" w:sz="8" w:space="0" w:color="auto"/>
              <w:bottom w:val="nil"/>
              <w:right w:val="single" w:sz="8" w:space="0" w:color="auto"/>
            </w:tcBorders>
            <w:vAlign w:val="center"/>
            <w:hideMark/>
          </w:tcPr>
          <w:p w:rsidR="003D79DB" w:rsidRPr="00422988" w:rsidRDefault="003D79DB" w:rsidP="00D104F7">
            <w:pPr>
              <w:spacing w:after="0" w:line="240" w:lineRule="auto"/>
              <w:rPr>
                <w:rFonts w:ascii="Arial" w:eastAsia="Times New Roman" w:hAnsi="Arial" w:cs="Arial"/>
                <w:color w:val="000000"/>
                <w:sz w:val="24"/>
                <w:szCs w:val="24"/>
                <w:lang w:eastAsia="es-ES"/>
              </w:rPr>
            </w:pPr>
          </w:p>
        </w:tc>
        <w:tc>
          <w:tcPr>
            <w:tcW w:w="1044"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r w:rsidRPr="00422988">
              <w:rPr>
                <w:rFonts w:ascii="Arial Narrow" w:eastAsia="Times New Roman" w:hAnsi="Arial Narrow" w:cs="Times New Roman"/>
                <w:sz w:val="24"/>
                <w:szCs w:val="24"/>
                <w:lang w:eastAsia="es-ES"/>
              </w:rPr>
              <w:t>54111</w:t>
            </w:r>
          </w:p>
        </w:tc>
        <w:tc>
          <w:tcPr>
            <w:tcW w:w="1957" w:type="dxa"/>
            <w:tcBorders>
              <w:top w:val="nil"/>
              <w:left w:val="nil"/>
              <w:bottom w:val="single" w:sz="4" w:space="0" w:color="auto"/>
              <w:right w:val="nil"/>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r w:rsidRPr="00422988">
              <w:rPr>
                <w:rFonts w:ascii="Arial Narrow" w:eastAsia="Times New Roman" w:hAnsi="Arial Narrow" w:cs="Times New Roman"/>
                <w:sz w:val="24"/>
                <w:szCs w:val="24"/>
                <w:lang w:eastAsia="es-ES"/>
              </w:rPr>
              <w:t xml:space="preserve">Minerales No </w:t>
            </w:r>
            <w:proofErr w:type="spellStart"/>
            <w:r w:rsidRPr="00422988">
              <w:rPr>
                <w:rFonts w:ascii="Arial Narrow" w:eastAsia="Times New Roman" w:hAnsi="Arial Narrow" w:cs="Times New Roman"/>
                <w:sz w:val="24"/>
                <w:szCs w:val="24"/>
                <w:lang w:eastAsia="es-ES"/>
              </w:rPr>
              <w:t>Metalicos</w:t>
            </w:r>
            <w:proofErr w:type="spellEnd"/>
            <w:r w:rsidRPr="00422988">
              <w:rPr>
                <w:rFonts w:ascii="Arial Narrow" w:eastAsia="Times New Roman" w:hAnsi="Arial Narrow" w:cs="Times New Roman"/>
                <w:sz w:val="24"/>
                <w:szCs w:val="24"/>
                <w:lang w:eastAsia="es-ES"/>
              </w:rPr>
              <w:t xml:space="preserve"> y Productos Derivados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xml:space="preserve">  0302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xml:space="preserve"> $    3,000.00 </w:t>
            </w:r>
          </w:p>
        </w:tc>
      </w:tr>
      <w:tr w:rsidR="003D79DB" w:rsidRPr="00422988" w:rsidTr="00D104F7">
        <w:trPr>
          <w:gridAfter w:val="3"/>
          <w:wAfter w:w="2407" w:type="dxa"/>
          <w:trHeight w:val="315"/>
        </w:trPr>
        <w:tc>
          <w:tcPr>
            <w:tcW w:w="1110" w:type="dxa"/>
            <w:vMerge/>
            <w:tcBorders>
              <w:top w:val="single" w:sz="8" w:space="0" w:color="auto"/>
              <w:left w:val="single" w:sz="8" w:space="0" w:color="auto"/>
              <w:bottom w:val="nil"/>
              <w:right w:val="single" w:sz="8" w:space="0" w:color="auto"/>
            </w:tcBorders>
            <w:vAlign w:val="center"/>
            <w:hideMark/>
          </w:tcPr>
          <w:p w:rsidR="003D79DB" w:rsidRPr="00422988" w:rsidRDefault="003D79DB" w:rsidP="00D104F7">
            <w:pPr>
              <w:spacing w:after="0" w:line="240" w:lineRule="auto"/>
              <w:rPr>
                <w:rFonts w:ascii="Arial" w:eastAsia="Times New Roman" w:hAnsi="Arial" w:cs="Arial"/>
                <w:color w:val="000000"/>
                <w:sz w:val="24"/>
                <w:szCs w:val="24"/>
                <w:lang w:eastAsia="es-ES"/>
              </w:rPr>
            </w:pPr>
          </w:p>
        </w:tc>
        <w:tc>
          <w:tcPr>
            <w:tcW w:w="1044"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r w:rsidRPr="00422988">
              <w:rPr>
                <w:rFonts w:ascii="Arial Narrow" w:eastAsia="Times New Roman" w:hAnsi="Arial Narrow" w:cs="Times New Roman"/>
                <w:sz w:val="24"/>
                <w:szCs w:val="24"/>
                <w:lang w:eastAsia="es-ES"/>
              </w:rPr>
              <w:t>54118</w:t>
            </w:r>
          </w:p>
        </w:tc>
        <w:tc>
          <w:tcPr>
            <w:tcW w:w="1957" w:type="dxa"/>
            <w:tcBorders>
              <w:top w:val="nil"/>
              <w:left w:val="nil"/>
              <w:bottom w:val="single" w:sz="4" w:space="0" w:color="auto"/>
              <w:right w:val="nil"/>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r w:rsidRPr="00422988">
              <w:rPr>
                <w:rFonts w:ascii="Arial Narrow" w:eastAsia="Times New Roman" w:hAnsi="Arial Narrow" w:cs="Times New Roman"/>
                <w:sz w:val="24"/>
                <w:szCs w:val="24"/>
                <w:lang w:eastAsia="es-ES"/>
              </w:rPr>
              <w:t>Herramientas Repuestos y Accesorios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sz w:val="24"/>
                <w:szCs w:val="24"/>
                <w:lang w:eastAsia="es-ES"/>
              </w:rPr>
            </w:pPr>
            <w:r w:rsidRPr="00422988">
              <w:rPr>
                <w:rFonts w:ascii="Arial" w:eastAsia="Times New Roman" w:hAnsi="Arial" w:cs="Arial"/>
                <w:sz w:val="24"/>
                <w:szCs w:val="24"/>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b/>
                <w:bCs/>
                <w:color w:val="000000"/>
                <w:sz w:val="24"/>
                <w:szCs w:val="24"/>
                <w:lang w:eastAsia="es-ES"/>
              </w:rPr>
            </w:pPr>
            <w:r w:rsidRPr="00422988">
              <w:rPr>
                <w:rFonts w:ascii="Arial" w:eastAsia="Times New Roman" w:hAnsi="Arial" w:cs="Arial"/>
                <w:b/>
                <w:bCs/>
                <w:color w:val="000000"/>
                <w:sz w:val="24"/>
                <w:szCs w:val="24"/>
                <w:lang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xml:space="preserve">  0302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xml:space="preserve"> $    3,000.00 </w:t>
            </w:r>
          </w:p>
        </w:tc>
      </w:tr>
      <w:tr w:rsidR="003D79DB" w:rsidRPr="00422988" w:rsidTr="00D104F7">
        <w:trPr>
          <w:gridAfter w:val="3"/>
          <w:wAfter w:w="2407" w:type="dxa"/>
          <w:trHeight w:val="315"/>
        </w:trPr>
        <w:tc>
          <w:tcPr>
            <w:tcW w:w="1110" w:type="dxa"/>
            <w:vMerge/>
            <w:tcBorders>
              <w:top w:val="single" w:sz="8" w:space="0" w:color="auto"/>
              <w:left w:val="single" w:sz="8" w:space="0" w:color="auto"/>
              <w:bottom w:val="nil"/>
              <w:right w:val="single" w:sz="8" w:space="0" w:color="auto"/>
            </w:tcBorders>
            <w:vAlign w:val="center"/>
            <w:hideMark/>
          </w:tcPr>
          <w:p w:rsidR="003D79DB" w:rsidRPr="00422988" w:rsidRDefault="003D79DB" w:rsidP="00D104F7">
            <w:pPr>
              <w:spacing w:after="0" w:line="240" w:lineRule="auto"/>
              <w:rPr>
                <w:rFonts w:ascii="Arial" w:eastAsia="Times New Roman" w:hAnsi="Arial" w:cs="Arial"/>
                <w:color w:val="000000"/>
                <w:sz w:val="24"/>
                <w:szCs w:val="24"/>
                <w:lang w:eastAsia="es-ES"/>
              </w:rPr>
            </w:pPr>
          </w:p>
        </w:tc>
        <w:tc>
          <w:tcPr>
            <w:tcW w:w="1044"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r w:rsidRPr="00422988">
              <w:rPr>
                <w:rFonts w:ascii="Arial Narrow" w:eastAsia="Times New Roman" w:hAnsi="Arial Narrow" w:cs="Times New Roman"/>
                <w:sz w:val="24"/>
                <w:szCs w:val="24"/>
                <w:lang w:eastAsia="es-ES"/>
              </w:rPr>
              <w:t>54103</w:t>
            </w:r>
          </w:p>
        </w:tc>
        <w:tc>
          <w:tcPr>
            <w:tcW w:w="1957" w:type="dxa"/>
            <w:tcBorders>
              <w:top w:val="nil"/>
              <w:left w:val="nil"/>
              <w:bottom w:val="single" w:sz="4" w:space="0" w:color="auto"/>
              <w:right w:val="nil"/>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r w:rsidRPr="00422988">
              <w:rPr>
                <w:rFonts w:ascii="Arial Narrow" w:eastAsia="Times New Roman" w:hAnsi="Arial Narrow" w:cs="Times New Roman"/>
                <w:sz w:val="24"/>
                <w:szCs w:val="24"/>
                <w:lang w:eastAsia="es-ES"/>
              </w:rPr>
              <w:t xml:space="preserve">Productos Agropecuarios y </w:t>
            </w:r>
            <w:proofErr w:type="spellStart"/>
            <w:r w:rsidRPr="00422988">
              <w:rPr>
                <w:rFonts w:ascii="Arial Narrow" w:eastAsia="Times New Roman" w:hAnsi="Arial Narrow" w:cs="Times New Roman"/>
                <w:sz w:val="24"/>
                <w:szCs w:val="24"/>
                <w:lang w:eastAsia="es-ES"/>
              </w:rPr>
              <w:t>Forestale</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sz w:val="24"/>
                <w:szCs w:val="24"/>
                <w:lang w:eastAsia="es-ES"/>
              </w:rPr>
            </w:pPr>
            <w:r w:rsidRPr="00422988">
              <w:rPr>
                <w:rFonts w:ascii="Arial" w:eastAsia="Times New Roman" w:hAnsi="Arial" w:cs="Arial"/>
                <w:sz w:val="24"/>
                <w:szCs w:val="24"/>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b/>
                <w:bCs/>
                <w:color w:val="000000"/>
                <w:sz w:val="24"/>
                <w:szCs w:val="24"/>
                <w:lang w:eastAsia="es-ES"/>
              </w:rPr>
            </w:pPr>
            <w:r w:rsidRPr="00422988">
              <w:rPr>
                <w:rFonts w:ascii="Arial" w:eastAsia="Times New Roman" w:hAnsi="Arial" w:cs="Arial"/>
                <w:b/>
                <w:bCs/>
                <w:color w:val="000000"/>
                <w:sz w:val="24"/>
                <w:szCs w:val="24"/>
                <w:lang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xml:space="preserve">  0302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xml:space="preserve"> $    1,358.00 </w:t>
            </w:r>
          </w:p>
        </w:tc>
      </w:tr>
      <w:tr w:rsidR="003D79DB" w:rsidRPr="00422988" w:rsidTr="00D104F7">
        <w:trPr>
          <w:gridAfter w:val="3"/>
          <w:wAfter w:w="2407" w:type="dxa"/>
          <w:trHeight w:val="315"/>
        </w:trPr>
        <w:tc>
          <w:tcPr>
            <w:tcW w:w="1110" w:type="dxa"/>
            <w:vMerge/>
            <w:tcBorders>
              <w:top w:val="single" w:sz="8" w:space="0" w:color="auto"/>
              <w:left w:val="single" w:sz="8" w:space="0" w:color="auto"/>
              <w:bottom w:val="nil"/>
              <w:right w:val="single" w:sz="8" w:space="0" w:color="auto"/>
            </w:tcBorders>
            <w:vAlign w:val="center"/>
            <w:hideMark/>
          </w:tcPr>
          <w:p w:rsidR="003D79DB" w:rsidRPr="00422988" w:rsidRDefault="003D79DB" w:rsidP="00D104F7">
            <w:pPr>
              <w:spacing w:after="0" w:line="240" w:lineRule="auto"/>
              <w:rPr>
                <w:rFonts w:ascii="Arial" w:eastAsia="Times New Roman" w:hAnsi="Arial" w:cs="Arial"/>
                <w:color w:val="000000"/>
                <w:sz w:val="24"/>
                <w:szCs w:val="24"/>
                <w:lang w:eastAsia="es-ES"/>
              </w:rPr>
            </w:pPr>
          </w:p>
        </w:tc>
        <w:tc>
          <w:tcPr>
            <w:tcW w:w="1044"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r w:rsidRPr="00422988">
              <w:rPr>
                <w:rFonts w:ascii="Arial Narrow" w:eastAsia="Times New Roman" w:hAnsi="Arial Narrow" w:cs="Times New Roman"/>
                <w:sz w:val="24"/>
                <w:szCs w:val="24"/>
                <w:lang w:eastAsia="es-ES"/>
              </w:rPr>
              <w:t>54112</w:t>
            </w:r>
          </w:p>
        </w:tc>
        <w:tc>
          <w:tcPr>
            <w:tcW w:w="1957" w:type="dxa"/>
            <w:tcBorders>
              <w:top w:val="nil"/>
              <w:left w:val="nil"/>
              <w:bottom w:val="single" w:sz="4" w:space="0" w:color="auto"/>
              <w:right w:val="nil"/>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r w:rsidRPr="00422988">
              <w:rPr>
                <w:rFonts w:ascii="Arial Narrow" w:eastAsia="Times New Roman" w:hAnsi="Arial Narrow" w:cs="Times New Roman"/>
                <w:sz w:val="24"/>
                <w:szCs w:val="24"/>
                <w:lang w:eastAsia="es-ES"/>
              </w:rPr>
              <w:t xml:space="preserve">Minerales </w:t>
            </w:r>
            <w:proofErr w:type="spellStart"/>
            <w:r w:rsidRPr="00422988">
              <w:rPr>
                <w:rFonts w:ascii="Arial Narrow" w:eastAsia="Times New Roman" w:hAnsi="Arial Narrow" w:cs="Times New Roman"/>
                <w:sz w:val="24"/>
                <w:szCs w:val="24"/>
                <w:lang w:eastAsia="es-ES"/>
              </w:rPr>
              <w:t>Metalicos</w:t>
            </w:r>
            <w:proofErr w:type="spellEnd"/>
            <w:r w:rsidRPr="00422988">
              <w:rPr>
                <w:rFonts w:ascii="Arial Narrow" w:eastAsia="Times New Roman" w:hAnsi="Arial Narrow" w:cs="Times New Roman"/>
                <w:sz w:val="24"/>
                <w:szCs w:val="24"/>
                <w:lang w:eastAsia="es-ES"/>
              </w:rPr>
              <w:t xml:space="preserve"> y Productos Derivados</w:t>
            </w:r>
          </w:p>
        </w:tc>
        <w:tc>
          <w:tcPr>
            <w:tcW w:w="1134" w:type="dxa"/>
            <w:tcBorders>
              <w:top w:val="nil"/>
              <w:left w:val="single" w:sz="4" w:space="0" w:color="auto"/>
              <w:bottom w:val="nil"/>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sz w:val="24"/>
                <w:szCs w:val="24"/>
                <w:lang w:eastAsia="es-ES"/>
              </w:rPr>
            </w:pPr>
            <w:r w:rsidRPr="00422988">
              <w:rPr>
                <w:rFonts w:ascii="Arial" w:eastAsia="Times New Roman" w:hAnsi="Arial" w:cs="Arial"/>
                <w:sz w:val="24"/>
                <w:szCs w:val="24"/>
                <w:lang w:eastAsia="es-ES"/>
              </w:rPr>
              <w:t> </w:t>
            </w:r>
          </w:p>
        </w:tc>
        <w:tc>
          <w:tcPr>
            <w:tcW w:w="1701" w:type="dxa"/>
            <w:tcBorders>
              <w:top w:val="nil"/>
              <w:left w:val="nil"/>
              <w:bottom w:val="nil"/>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b/>
                <w:bCs/>
                <w:color w:val="000000"/>
                <w:sz w:val="24"/>
                <w:szCs w:val="24"/>
                <w:lang w:eastAsia="es-ES"/>
              </w:rPr>
            </w:pPr>
            <w:r w:rsidRPr="00422988">
              <w:rPr>
                <w:rFonts w:ascii="Arial" w:eastAsia="Times New Roman" w:hAnsi="Arial" w:cs="Arial"/>
                <w:b/>
                <w:bCs/>
                <w:color w:val="000000"/>
                <w:sz w:val="24"/>
                <w:szCs w:val="24"/>
                <w:lang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xml:space="preserve">  0302 </w:t>
            </w:r>
          </w:p>
        </w:tc>
        <w:tc>
          <w:tcPr>
            <w:tcW w:w="1560" w:type="dxa"/>
            <w:gridSpan w:val="3"/>
            <w:tcBorders>
              <w:top w:val="nil"/>
              <w:left w:val="nil"/>
              <w:bottom w:val="nil"/>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xml:space="preserve"> $    2,000.00 </w:t>
            </w:r>
          </w:p>
        </w:tc>
      </w:tr>
      <w:tr w:rsidR="003D79DB" w:rsidRPr="00422988" w:rsidTr="00D104F7">
        <w:trPr>
          <w:gridAfter w:val="3"/>
          <w:wAfter w:w="2407" w:type="dxa"/>
          <w:trHeight w:val="315"/>
        </w:trPr>
        <w:tc>
          <w:tcPr>
            <w:tcW w:w="1110" w:type="dxa"/>
            <w:vMerge/>
            <w:tcBorders>
              <w:top w:val="single" w:sz="8" w:space="0" w:color="auto"/>
              <w:left w:val="single" w:sz="8" w:space="0" w:color="auto"/>
              <w:bottom w:val="nil"/>
              <w:right w:val="single" w:sz="8" w:space="0" w:color="auto"/>
            </w:tcBorders>
            <w:vAlign w:val="center"/>
            <w:hideMark/>
          </w:tcPr>
          <w:p w:rsidR="003D79DB" w:rsidRPr="00422988" w:rsidRDefault="003D79DB" w:rsidP="00D104F7">
            <w:pPr>
              <w:spacing w:after="0" w:line="240" w:lineRule="auto"/>
              <w:rPr>
                <w:rFonts w:ascii="Arial" w:eastAsia="Times New Roman" w:hAnsi="Arial" w:cs="Arial"/>
                <w:color w:val="000000"/>
                <w:sz w:val="24"/>
                <w:szCs w:val="24"/>
                <w:lang w:eastAsia="es-ES"/>
              </w:rPr>
            </w:pPr>
          </w:p>
        </w:tc>
        <w:tc>
          <w:tcPr>
            <w:tcW w:w="1044"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r w:rsidRPr="00422988">
              <w:rPr>
                <w:rFonts w:ascii="Arial Narrow" w:eastAsia="Times New Roman" w:hAnsi="Arial Narrow" w:cs="Times New Roman"/>
                <w:sz w:val="24"/>
                <w:szCs w:val="24"/>
                <w:lang w:eastAsia="es-ES"/>
              </w:rPr>
              <w:t>54119</w:t>
            </w:r>
          </w:p>
        </w:tc>
        <w:tc>
          <w:tcPr>
            <w:tcW w:w="1957" w:type="dxa"/>
            <w:tcBorders>
              <w:top w:val="nil"/>
              <w:left w:val="nil"/>
              <w:bottom w:val="single" w:sz="4" w:space="0" w:color="auto"/>
              <w:right w:val="nil"/>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r w:rsidRPr="00422988">
              <w:rPr>
                <w:rFonts w:ascii="Arial Narrow" w:eastAsia="Times New Roman" w:hAnsi="Arial Narrow" w:cs="Times New Roman"/>
                <w:sz w:val="24"/>
                <w:szCs w:val="24"/>
                <w:lang w:eastAsia="es-ES"/>
              </w:rPr>
              <w:t xml:space="preserve">Materiales </w:t>
            </w:r>
            <w:proofErr w:type="spellStart"/>
            <w:r w:rsidRPr="00422988">
              <w:rPr>
                <w:rFonts w:ascii="Arial Narrow" w:eastAsia="Times New Roman" w:hAnsi="Arial Narrow" w:cs="Times New Roman"/>
                <w:sz w:val="24"/>
                <w:szCs w:val="24"/>
                <w:lang w:eastAsia="es-ES"/>
              </w:rPr>
              <w:t>Electricos</w:t>
            </w:r>
            <w:proofErr w:type="spellEnd"/>
          </w:p>
        </w:tc>
        <w:tc>
          <w:tcPr>
            <w:tcW w:w="1134" w:type="dxa"/>
            <w:tcBorders>
              <w:top w:val="single" w:sz="4" w:space="0" w:color="auto"/>
              <w:left w:val="single" w:sz="4" w:space="0" w:color="auto"/>
              <w:bottom w:val="double" w:sz="6" w:space="0" w:color="FF0000"/>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sz w:val="24"/>
                <w:szCs w:val="24"/>
                <w:lang w:eastAsia="es-ES"/>
              </w:rPr>
            </w:pPr>
            <w:r w:rsidRPr="00422988">
              <w:rPr>
                <w:rFonts w:ascii="Arial" w:eastAsia="Times New Roman" w:hAnsi="Arial" w:cs="Arial"/>
                <w:sz w:val="24"/>
                <w:szCs w:val="24"/>
                <w:lang w:eastAsia="es-ES"/>
              </w:rPr>
              <w:t> </w:t>
            </w:r>
          </w:p>
        </w:tc>
        <w:tc>
          <w:tcPr>
            <w:tcW w:w="1701" w:type="dxa"/>
            <w:tcBorders>
              <w:top w:val="single" w:sz="4" w:space="0" w:color="auto"/>
              <w:left w:val="nil"/>
              <w:bottom w:val="double" w:sz="6" w:space="0" w:color="FF0000"/>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b/>
                <w:bCs/>
                <w:color w:val="000000"/>
                <w:sz w:val="24"/>
                <w:szCs w:val="24"/>
                <w:lang w:eastAsia="es-ES"/>
              </w:rPr>
            </w:pPr>
            <w:r w:rsidRPr="00422988">
              <w:rPr>
                <w:rFonts w:ascii="Arial" w:eastAsia="Times New Roman" w:hAnsi="Arial" w:cs="Arial"/>
                <w:b/>
                <w:bCs/>
                <w:color w:val="000000"/>
                <w:sz w:val="24"/>
                <w:szCs w:val="24"/>
                <w:lang w:eastAsia="es-ES"/>
              </w:rPr>
              <w:t> </w:t>
            </w:r>
          </w:p>
        </w:tc>
        <w:tc>
          <w:tcPr>
            <w:tcW w:w="992" w:type="dxa"/>
            <w:tcBorders>
              <w:top w:val="nil"/>
              <w:left w:val="nil"/>
              <w:bottom w:val="double" w:sz="6" w:space="0" w:color="FF0000"/>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xml:space="preserve">  0302 </w:t>
            </w:r>
          </w:p>
        </w:tc>
        <w:tc>
          <w:tcPr>
            <w:tcW w:w="1560" w:type="dxa"/>
            <w:gridSpan w:val="3"/>
            <w:tcBorders>
              <w:top w:val="single" w:sz="4" w:space="0" w:color="auto"/>
              <w:left w:val="nil"/>
              <w:bottom w:val="double" w:sz="6" w:space="0" w:color="FF0000"/>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xml:space="preserve"> $    2,000.00 </w:t>
            </w:r>
          </w:p>
        </w:tc>
      </w:tr>
      <w:tr w:rsidR="003D79DB" w:rsidRPr="00422988" w:rsidTr="00D104F7">
        <w:trPr>
          <w:gridAfter w:val="3"/>
          <w:wAfter w:w="2407" w:type="dxa"/>
          <w:trHeight w:val="315"/>
        </w:trPr>
        <w:tc>
          <w:tcPr>
            <w:tcW w:w="1110" w:type="dxa"/>
            <w:vMerge/>
            <w:tcBorders>
              <w:top w:val="single" w:sz="8" w:space="0" w:color="auto"/>
              <w:left w:val="single" w:sz="8" w:space="0" w:color="auto"/>
              <w:bottom w:val="nil"/>
              <w:right w:val="single" w:sz="8" w:space="0" w:color="auto"/>
            </w:tcBorders>
            <w:vAlign w:val="center"/>
            <w:hideMark/>
          </w:tcPr>
          <w:p w:rsidR="003D79DB" w:rsidRPr="00422988" w:rsidRDefault="003D79DB" w:rsidP="00D104F7">
            <w:pPr>
              <w:spacing w:after="0" w:line="240" w:lineRule="auto"/>
              <w:rPr>
                <w:rFonts w:ascii="Arial" w:eastAsia="Times New Roman" w:hAnsi="Arial" w:cs="Arial"/>
                <w:color w:val="000000"/>
                <w:sz w:val="24"/>
                <w:szCs w:val="24"/>
                <w:lang w:eastAsia="es-ES"/>
              </w:rPr>
            </w:pPr>
          </w:p>
        </w:tc>
        <w:tc>
          <w:tcPr>
            <w:tcW w:w="1044"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r w:rsidRPr="00422988">
              <w:rPr>
                <w:rFonts w:ascii="Arial Narrow" w:eastAsia="Times New Roman" w:hAnsi="Arial Narrow" w:cs="Times New Roman"/>
                <w:sz w:val="24"/>
                <w:szCs w:val="24"/>
                <w:lang w:eastAsia="es-ES"/>
              </w:rPr>
              <w:t> </w:t>
            </w:r>
          </w:p>
        </w:tc>
        <w:tc>
          <w:tcPr>
            <w:tcW w:w="1957" w:type="dxa"/>
            <w:tcBorders>
              <w:top w:val="nil"/>
              <w:left w:val="nil"/>
              <w:bottom w:val="single" w:sz="4" w:space="0" w:color="auto"/>
              <w:right w:val="nil"/>
            </w:tcBorders>
            <w:shd w:val="clear" w:color="auto" w:fill="auto"/>
            <w:noWrap/>
            <w:vAlign w:val="bottom"/>
            <w:hideMark/>
          </w:tcPr>
          <w:p w:rsidR="003D79DB" w:rsidRPr="00422988" w:rsidRDefault="003D79DB" w:rsidP="00D104F7">
            <w:pPr>
              <w:spacing w:after="0" w:line="240" w:lineRule="auto"/>
              <w:rPr>
                <w:rFonts w:ascii="Arial Narrow" w:eastAsia="Times New Roman" w:hAnsi="Arial Narrow" w:cs="Times New Roman"/>
                <w:sz w:val="24"/>
                <w:szCs w:val="24"/>
                <w:lang w:eastAsia="es-ES"/>
              </w:rPr>
            </w:pPr>
            <w:r w:rsidRPr="00422988">
              <w:rPr>
                <w:rFonts w:ascii="Arial Narrow" w:eastAsia="Times New Roman" w:hAnsi="Arial Narrow" w:cs="Times New Roman"/>
                <w:sz w:val="24"/>
                <w:szCs w:val="24"/>
                <w:lang w:eastAsia="es-ES"/>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jc w:val="center"/>
              <w:rPr>
                <w:rFonts w:ascii="Arial" w:eastAsia="Times New Roman" w:hAnsi="Arial" w:cs="Arial"/>
                <w:sz w:val="24"/>
                <w:szCs w:val="24"/>
                <w:lang w:eastAsia="es-ES"/>
              </w:rPr>
            </w:pPr>
            <w:r w:rsidRPr="00422988">
              <w:rPr>
                <w:rFonts w:ascii="Arial" w:eastAsia="Times New Roman" w:hAnsi="Arial" w:cs="Arial"/>
                <w:sz w:val="24"/>
                <w:szCs w:val="24"/>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b/>
                <w:bCs/>
                <w:color w:val="000000"/>
                <w:sz w:val="24"/>
                <w:szCs w:val="24"/>
                <w:lang w:eastAsia="es-ES"/>
              </w:rPr>
            </w:pPr>
            <w:r w:rsidRPr="00422988">
              <w:rPr>
                <w:rFonts w:ascii="Arial" w:eastAsia="Times New Roman" w:hAnsi="Arial" w:cs="Arial"/>
                <w:b/>
                <w:bCs/>
                <w:color w:val="000000"/>
                <w:sz w:val="24"/>
                <w:szCs w:val="24"/>
                <w:lang w:eastAsia="es-ES"/>
              </w:rPr>
              <w:t xml:space="preserve"> $  35,608.50 </w:t>
            </w:r>
          </w:p>
        </w:tc>
        <w:tc>
          <w:tcPr>
            <w:tcW w:w="992" w:type="dxa"/>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color w:val="000000"/>
                <w:sz w:val="24"/>
                <w:szCs w:val="24"/>
                <w:lang w:eastAsia="es-ES"/>
              </w:rPr>
            </w:pPr>
            <w:r w:rsidRPr="00422988">
              <w:rPr>
                <w:rFonts w:ascii="Arial" w:eastAsia="Times New Roman" w:hAnsi="Arial" w:cs="Arial"/>
                <w:color w:val="000000"/>
                <w:sz w:val="24"/>
                <w:szCs w:val="24"/>
                <w:lang w:eastAsia="es-ES"/>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3D79DB" w:rsidRPr="00422988" w:rsidRDefault="003D79DB" w:rsidP="00D104F7">
            <w:pPr>
              <w:spacing w:after="0" w:line="240" w:lineRule="auto"/>
              <w:rPr>
                <w:rFonts w:ascii="Arial" w:eastAsia="Times New Roman" w:hAnsi="Arial" w:cs="Arial"/>
                <w:b/>
                <w:bCs/>
                <w:color w:val="000000"/>
                <w:sz w:val="24"/>
                <w:szCs w:val="24"/>
                <w:lang w:eastAsia="es-ES"/>
              </w:rPr>
            </w:pPr>
            <w:r w:rsidRPr="00422988">
              <w:rPr>
                <w:rFonts w:ascii="Arial" w:eastAsia="Times New Roman" w:hAnsi="Arial" w:cs="Arial"/>
                <w:b/>
                <w:bCs/>
                <w:color w:val="000000"/>
                <w:sz w:val="24"/>
                <w:szCs w:val="24"/>
                <w:lang w:eastAsia="es-ES"/>
              </w:rPr>
              <w:t xml:space="preserve"> $  35,608.50 </w:t>
            </w:r>
          </w:p>
        </w:tc>
      </w:tr>
    </w:tbl>
    <w:p w:rsidR="003D79DB" w:rsidRPr="00932CE4" w:rsidRDefault="003D79DB" w:rsidP="00932CE4">
      <w:pPr>
        <w:spacing w:line="240" w:lineRule="auto"/>
        <w:jc w:val="both"/>
        <w:rPr>
          <w:rFonts w:ascii="Times New Roman" w:hAnsi="Times New Roman" w:cs="Times New Roman"/>
          <w:b/>
          <w:sz w:val="24"/>
          <w:szCs w:val="24"/>
        </w:rPr>
      </w:pPr>
      <w:r w:rsidRPr="00932CE4">
        <w:rPr>
          <w:rFonts w:ascii="Times New Roman" w:hAnsi="Times New Roman" w:cs="Times New Roman"/>
          <w:sz w:val="24"/>
          <w:szCs w:val="24"/>
          <w:lang w:val="es-CO"/>
        </w:rPr>
        <w:t xml:space="preserve">Se hace constar que el presente acuerdo salvan sus votos los siguientes Concejales: </w:t>
      </w:r>
      <w:r w:rsidRPr="00932CE4">
        <w:rPr>
          <w:rFonts w:ascii="Times New Roman" w:hAnsi="Times New Roman" w:cs="Times New Roman"/>
          <w:sz w:val="24"/>
          <w:szCs w:val="24"/>
        </w:rPr>
        <w:t>Omar Antonio Serrano Hernández,  María Lina Castellanos Campos Reales,  Cosme Arquímides Reyes Gómez, Carlos Ernesto Ulloa Salinas, y Roberto Mazariego Rivas.</w:t>
      </w:r>
      <w:r w:rsidRPr="00932CE4">
        <w:rPr>
          <w:rFonts w:ascii="Times New Roman" w:hAnsi="Times New Roman" w:cs="Times New Roman"/>
          <w:sz w:val="24"/>
          <w:szCs w:val="24"/>
          <w:lang w:val="es-CO"/>
        </w:rPr>
        <w:t xml:space="preserve"> </w:t>
      </w:r>
      <w:r w:rsidRPr="00932CE4">
        <w:rPr>
          <w:rFonts w:ascii="Times New Roman" w:hAnsi="Times New Roman" w:cs="Times New Roman"/>
          <w:b/>
          <w:sz w:val="24"/>
          <w:szCs w:val="24"/>
        </w:rPr>
        <w:t>CERTIFÍQUESE Y COMUNÍQUESE A</w:t>
      </w:r>
      <w:r w:rsidRPr="00932CE4">
        <w:rPr>
          <w:rFonts w:ascii="Times New Roman" w:hAnsi="Times New Roman" w:cs="Times New Roman"/>
          <w:sz w:val="24"/>
          <w:szCs w:val="24"/>
        </w:rPr>
        <w:t xml:space="preserve">: Tesorería, Gerencia General, UACI, Sindicatura, Contabilidad, UDU, Gerencia Jurídica  y Presupuesto. </w:t>
      </w:r>
      <w:r w:rsidRPr="00932CE4">
        <w:rPr>
          <w:rFonts w:ascii="Times New Roman" w:hAnsi="Times New Roman" w:cs="Times New Roman"/>
          <w:b/>
          <w:sz w:val="24"/>
          <w:szCs w:val="24"/>
          <w:u w:val="single"/>
        </w:rPr>
        <w:t>ACUERDO NUMERO CUATRO:</w:t>
      </w:r>
      <w:r w:rsidRPr="00932CE4">
        <w:rPr>
          <w:rFonts w:ascii="Times New Roman" w:hAnsi="Times New Roman" w:cs="Times New Roman"/>
          <w:sz w:val="24"/>
          <w:szCs w:val="24"/>
        </w:rPr>
        <w:t xml:space="preserve"> El Concejo municipal considerando: que una de sus atribuciones conforme lo regula el articulo cuatro numeral dieciocho del Código Municipal que establece lo siguiente: le Compete al Municipio “la Promoción y organización de ferias y festividades populares”; que  a partir del día  27 de Noviembre de 2018 al 6 de Diciembre del presente año  se celebran tradicionalmente en el Municipio de Tonacatepeque las fiesta patronales en honor a “San Nicolás Obispo”, por lo que es necesario cubrir con los fondos municipales las diferentes cofradías y comités de las comunidades participantes en las festividades patronales, la ayuda económica a efecto de que se satisfagan las necesidades para llevar a cabo dicho evento, por tanto, el Licenciado Edgardo Martínez Campos presenta presupuesto, y visto y  analizado en el uso</w:t>
      </w:r>
      <w:r w:rsidRPr="00932CE4">
        <w:rPr>
          <w:rFonts w:ascii="Times New Roman" w:hAnsi="Times New Roman" w:cs="Times New Roman"/>
          <w:b/>
          <w:sz w:val="24"/>
          <w:szCs w:val="24"/>
        </w:rPr>
        <w:t xml:space="preserve">  </w:t>
      </w:r>
      <w:r w:rsidRPr="00932CE4">
        <w:rPr>
          <w:rFonts w:ascii="Times New Roman" w:hAnsi="Times New Roman" w:cs="Times New Roman"/>
          <w:sz w:val="24"/>
          <w:szCs w:val="24"/>
        </w:rPr>
        <w:t>de sus facultades legales de conformidad a los artículos 4 numeral 18 y artículo  91 del Código Municipal  con 7 votos a favor se</w:t>
      </w:r>
      <w:r w:rsidRPr="00932CE4">
        <w:rPr>
          <w:rFonts w:ascii="Times New Roman" w:hAnsi="Times New Roman" w:cs="Times New Roman"/>
          <w:b/>
          <w:sz w:val="24"/>
          <w:szCs w:val="24"/>
        </w:rPr>
        <w:t xml:space="preserve"> ACUERDA: </w:t>
      </w:r>
      <w:r w:rsidRPr="00932CE4">
        <w:rPr>
          <w:rFonts w:ascii="Times New Roman" w:hAnsi="Times New Roman" w:cs="Times New Roman"/>
          <w:sz w:val="24"/>
          <w:szCs w:val="24"/>
        </w:rPr>
        <w:t xml:space="preserve">aprobar EL PRESUPUESTO DE LAS FIESTAS PATRONALES EN HONOR A “SAN NICOLAS OBISPO DEL MUNICIPIO DE TONACATEPEQUE, que se llevara a cabo a partir del 27 de noviembre del presente año al 6 de diciembre 2018 por un monto de </w:t>
      </w:r>
      <w:r w:rsidRPr="00932CE4">
        <w:rPr>
          <w:rFonts w:ascii="Times New Roman" w:hAnsi="Times New Roman" w:cs="Times New Roman"/>
          <w:b/>
          <w:sz w:val="24"/>
          <w:szCs w:val="24"/>
        </w:rPr>
        <w:t>$44,470.00</w:t>
      </w:r>
      <w:r w:rsidRPr="00932CE4">
        <w:rPr>
          <w:rFonts w:ascii="Times New Roman" w:hAnsi="Times New Roman" w:cs="Times New Roman"/>
          <w:sz w:val="24"/>
          <w:szCs w:val="24"/>
        </w:rPr>
        <w:t xml:space="preserve"> </w:t>
      </w:r>
      <w:r w:rsidRPr="00932CE4">
        <w:rPr>
          <w:rFonts w:ascii="Times New Roman" w:hAnsi="Times New Roman" w:cs="Times New Roman"/>
          <w:b/>
          <w:sz w:val="24"/>
          <w:szCs w:val="24"/>
          <w:u w:val="single"/>
        </w:rPr>
        <w:t xml:space="preserve">CUARENTA Y CUATRO MIL CUATROCIENTOS SETENTA DOLARES , </w:t>
      </w:r>
      <w:r w:rsidRPr="00932CE4">
        <w:rPr>
          <w:rFonts w:ascii="Times New Roman" w:hAnsi="Times New Roman" w:cs="Times New Roman"/>
          <w:sz w:val="24"/>
          <w:szCs w:val="24"/>
        </w:rPr>
        <w:t xml:space="preserve"> presupuesto que se detalla en lo siguiente:</w:t>
      </w:r>
      <w:r w:rsidRPr="00932CE4">
        <w:rPr>
          <w:rFonts w:ascii="Times New Roman" w:hAnsi="Times New Roman" w:cs="Times New Roman"/>
          <w:b/>
          <w:sz w:val="24"/>
          <w:szCs w:val="24"/>
        </w:rPr>
        <w:t xml:space="preserve"> </w:t>
      </w:r>
    </w:p>
    <w:tbl>
      <w:tblPr>
        <w:tblStyle w:val="Tablaconcuadrcula"/>
        <w:tblW w:w="0" w:type="auto"/>
        <w:tblLook w:val="04A0"/>
      </w:tblPr>
      <w:tblGrid>
        <w:gridCol w:w="809"/>
        <w:gridCol w:w="6212"/>
        <w:gridCol w:w="1699"/>
      </w:tblGrid>
      <w:tr w:rsidR="003D79DB" w:rsidTr="00D104F7">
        <w:tc>
          <w:tcPr>
            <w:tcW w:w="809" w:type="dxa"/>
          </w:tcPr>
          <w:p w:rsidR="003D79DB" w:rsidRDefault="003D79DB" w:rsidP="00D104F7">
            <w:pPr>
              <w:jc w:val="both"/>
              <w:rPr>
                <w:b/>
              </w:rPr>
            </w:pPr>
            <w:r>
              <w:rPr>
                <w:b/>
              </w:rPr>
              <w:t>Nº</w:t>
            </w:r>
          </w:p>
        </w:tc>
        <w:tc>
          <w:tcPr>
            <w:tcW w:w="6212" w:type="dxa"/>
          </w:tcPr>
          <w:p w:rsidR="003D79DB" w:rsidRDefault="003D79DB" w:rsidP="00D104F7">
            <w:pPr>
              <w:jc w:val="center"/>
              <w:rPr>
                <w:b/>
              </w:rPr>
            </w:pPr>
            <w:r>
              <w:rPr>
                <w:b/>
              </w:rPr>
              <w:t>DETALLE</w:t>
            </w:r>
          </w:p>
        </w:tc>
        <w:tc>
          <w:tcPr>
            <w:tcW w:w="1699" w:type="dxa"/>
          </w:tcPr>
          <w:p w:rsidR="003D79DB" w:rsidRDefault="003D79DB" w:rsidP="00D104F7">
            <w:pPr>
              <w:jc w:val="center"/>
              <w:rPr>
                <w:b/>
              </w:rPr>
            </w:pPr>
            <w:r>
              <w:rPr>
                <w:b/>
              </w:rPr>
              <w:t>MONTO</w:t>
            </w:r>
          </w:p>
        </w:tc>
      </w:tr>
      <w:tr w:rsidR="003D79DB" w:rsidTr="00D104F7">
        <w:tc>
          <w:tcPr>
            <w:tcW w:w="809" w:type="dxa"/>
          </w:tcPr>
          <w:p w:rsidR="003D79DB" w:rsidRPr="00B0452F" w:rsidRDefault="003D79DB" w:rsidP="00D104F7">
            <w:pPr>
              <w:jc w:val="both"/>
            </w:pPr>
            <w:r w:rsidRPr="00B0452F">
              <w:t>1</w:t>
            </w:r>
          </w:p>
        </w:tc>
        <w:tc>
          <w:tcPr>
            <w:tcW w:w="6212" w:type="dxa"/>
          </w:tcPr>
          <w:p w:rsidR="003D79DB" w:rsidRDefault="003D79DB" w:rsidP="00D104F7">
            <w:pPr>
              <w:jc w:val="both"/>
              <w:rPr>
                <w:b/>
              </w:rPr>
            </w:pPr>
            <w:r>
              <w:t xml:space="preserve"> Revistas o </w:t>
            </w:r>
            <w:r w:rsidRPr="007926BC">
              <w:t>Programa</w:t>
            </w:r>
            <w:r>
              <w:t>s de fiesta patronal</w:t>
            </w:r>
          </w:p>
        </w:tc>
        <w:tc>
          <w:tcPr>
            <w:tcW w:w="1699" w:type="dxa"/>
          </w:tcPr>
          <w:p w:rsidR="003D79DB" w:rsidRPr="00B0452F" w:rsidRDefault="003D79DB" w:rsidP="00D104F7">
            <w:r w:rsidRPr="00B0452F">
              <w:t>$ 4,300.00</w:t>
            </w:r>
          </w:p>
        </w:tc>
      </w:tr>
      <w:tr w:rsidR="003D79DB" w:rsidTr="00D104F7">
        <w:tc>
          <w:tcPr>
            <w:tcW w:w="809" w:type="dxa"/>
          </w:tcPr>
          <w:p w:rsidR="003D79DB" w:rsidRPr="00B0452F" w:rsidRDefault="003D79DB" w:rsidP="00D104F7">
            <w:pPr>
              <w:jc w:val="both"/>
            </w:pPr>
            <w:r w:rsidRPr="00B0452F">
              <w:t>2</w:t>
            </w:r>
          </w:p>
        </w:tc>
        <w:tc>
          <w:tcPr>
            <w:tcW w:w="6212" w:type="dxa"/>
          </w:tcPr>
          <w:p w:rsidR="003D79DB" w:rsidRPr="007926BC" w:rsidRDefault="003D79DB" w:rsidP="00D104F7">
            <w:pPr>
              <w:jc w:val="both"/>
            </w:pPr>
            <w:r>
              <w:t>Desfile del Correo</w:t>
            </w:r>
          </w:p>
        </w:tc>
        <w:tc>
          <w:tcPr>
            <w:tcW w:w="1699" w:type="dxa"/>
          </w:tcPr>
          <w:p w:rsidR="003D79DB" w:rsidRPr="00B0452F" w:rsidRDefault="003D79DB" w:rsidP="00D104F7">
            <w:r w:rsidRPr="00B0452F">
              <w:t>$ 2,000.00</w:t>
            </w:r>
          </w:p>
        </w:tc>
      </w:tr>
      <w:tr w:rsidR="003D79DB" w:rsidTr="00D104F7">
        <w:tc>
          <w:tcPr>
            <w:tcW w:w="809" w:type="dxa"/>
          </w:tcPr>
          <w:p w:rsidR="003D79DB" w:rsidRPr="007926BC" w:rsidRDefault="003D79DB" w:rsidP="00D104F7">
            <w:pPr>
              <w:jc w:val="both"/>
            </w:pPr>
            <w:r>
              <w:t>3</w:t>
            </w:r>
          </w:p>
        </w:tc>
        <w:tc>
          <w:tcPr>
            <w:tcW w:w="6212" w:type="dxa"/>
          </w:tcPr>
          <w:p w:rsidR="003D79DB" w:rsidRPr="007926BC" w:rsidRDefault="003D79DB" w:rsidP="00D104F7">
            <w:pPr>
              <w:jc w:val="both"/>
            </w:pPr>
            <w:r>
              <w:t xml:space="preserve">Mayordomía o cofradía ( $800.00 c/u) </w:t>
            </w:r>
          </w:p>
        </w:tc>
        <w:tc>
          <w:tcPr>
            <w:tcW w:w="1699" w:type="dxa"/>
          </w:tcPr>
          <w:p w:rsidR="003D79DB" w:rsidRPr="007926BC" w:rsidRDefault="003D79DB" w:rsidP="00D104F7">
            <w:pPr>
              <w:jc w:val="both"/>
            </w:pPr>
            <w:r>
              <w:t>$ 6,400.00</w:t>
            </w:r>
          </w:p>
        </w:tc>
      </w:tr>
      <w:tr w:rsidR="003D79DB" w:rsidTr="00D104F7">
        <w:tc>
          <w:tcPr>
            <w:tcW w:w="809" w:type="dxa"/>
          </w:tcPr>
          <w:p w:rsidR="003D79DB" w:rsidRDefault="003D79DB" w:rsidP="00D104F7">
            <w:pPr>
              <w:jc w:val="both"/>
            </w:pPr>
            <w:r>
              <w:t>4</w:t>
            </w:r>
          </w:p>
        </w:tc>
        <w:tc>
          <w:tcPr>
            <w:tcW w:w="6212" w:type="dxa"/>
          </w:tcPr>
          <w:p w:rsidR="003D79DB" w:rsidRDefault="003D79DB" w:rsidP="00D104F7">
            <w:pPr>
              <w:jc w:val="both"/>
            </w:pPr>
            <w:r>
              <w:t>Directivas  o Comités</w:t>
            </w:r>
          </w:p>
        </w:tc>
        <w:tc>
          <w:tcPr>
            <w:tcW w:w="1699" w:type="dxa"/>
          </w:tcPr>
          <w:p w:rsidR="003D79DB" w:rsidRDefault="003D79DB" w:rsidP="00D104F7">
            <w:pPr>
              <w:jc w:val="both"/>
            </w:pPr>
            <w:r>
              <w:t>$ 4,000.00</w:t>
            </w:r>
          </w:p>
        </w:tc>
      </w:tr>
      <w:tr w:rsidR="003D79DB" w:rsidTr="00D104F7">
        <w:tc>
          <w:tcPr>
            <w:tcW w:w="809" w:type="dxa"/>
          </w:tcPr>
          <w:p w:rsidR="003D79DB" w:rsidRDefault="003D79DB" w:rsidP="00D104F7">
            <w:pPr>
              <w:jc w:val="both"/>
            </w:pPr>
            <w:r>
              <w:t>5</w:t>
            </w:r>
          </w:p>
        </w:tc>
        <w:tc>
          <w:tcPr>
            <w:tcW w:w="6212" w:type="dxa"/>
          </w:tcPr>
          <w:p w:rsidR="003D79DB" w:rsidRDefault="003D79DB" w:rsidP="00D104F7">
            <w:pPr>
              <w:jc w:val="both"/>
            </w:pPr>
            <w:r>
              <w:t>Tarimas de la Alegría</w:t>
            </w:r>
            <w:r w:rsidRPr="007926BC">
              <w:t xml:space="preserve"> (contratación de artistas </w:t>
            </w:r>
            <w:proofErr w:type="spellStart"/>
            <w:r w:rsidRPr="007926BC">
              <w:t>etc</w:t>
            </w:r>
            <w:proofErr w:type="spellEnd"/>
            <w:r w:rsidRPr="007926BC">
              <w:t>…)</w:t>
            </w:r>
          </w:p>
        </w:tc>
        <w:tc>
          <w:tcPr>
            <w:tcW w:w="1699" w:type="dxa"/>
          </w:tcPr>
          <w:p w:rsidR="003D79DB" w:rsidRDefault="003D79DB" w:rsidP="00D104F7">
            <w:pPr>
              <w:jc w:val="both"/>
            </w:pPr>
            <w:r>
              <w:t>$ 6,000.00</w:t>
            </w:r>
          </w:p>
        </w:tc>
      </w:tr>
      <w:tr w:rsidR="003D79DB" w:rsidTr="00D104F7">
        <w:tc>
          <w:tcPr>
            <w:tcW w:w="809" w:type="dxa"/>
          </w:tcPr>
          <w:p w:rsidR="003D79DB" w:rsidRDefault="003D79DB" w:rsidP="00D104F7">
            <w:pPr>
              <w:jc w:val="both"/>
            </w:pPr>
            <w:r>
              <w:t>6</w:t>
            </w:r>
          </w:p>
        </w:tc>
        <w:tc>
          <w:tcPr>
            <w:tcW w:w="6212" w:type="dxa"/>
          </w:tcPr>
          <w:p w:rsidR="003D79DB" w:rsidRDefault="003D79DB" w:rsidP="00D104F7">
            <w:pPr>
              <w:jc w:val="both"/>
            </w:pPr>
            <w:r>
              <w:t>Compra de pólvora artesanal</w:t>
            </w:r>
          </w:p>
        </w:tc>
        <w:tc>
          <w:tcPr>
            <w:tcW w:w="1699" w:type="dxa"/>
          </w:tcPr>
          <w:p w:rsidR="003D79DB" w:rsidRDefault="003D79DB" w:rsidP="00D104F7">
            <w:pPr>
              <w:jc w:val="both"/>
            </w:pPr>
            <w:r>
              <w:t>$ 3,500.00</w:t>
            </w:r>
          </w:p>
        </w:tc>
      </w:tr>
      <w:tr w:rsidR="003D79DB" w:rsidTr="00D104F7">
        <w:tc>
          <w:tcPr>
            <w:tcW w:w="809" w:type="dxa"/>
          </w:tcPr>
          <w:p w:rsidR="003D79DB" w:rsidRDefault="003D79DB" w:rsidP="00D104F7">
            <w:pPr>
              <w:jc w:val="both"/>
            </w:pPr>
            <w:r>
              <w:t>7</w:t>
            </w:r>
          </w:p>
        </w:tc>
        <w:tc>
          <w:tcPr>
            <w:tcW w:w="6212" w:type="dxa"/>
          </w:tcPr>
          <w:p w:rsidR="003D79DB" w:rsidRDefault="003D79DB" w:rsidP="00D104F7">
            <w:pPr>
              <w:jc w:val="both"/>
            </w:pPr>
            <w:r>
              <w:t xml:space="preserve">Elaboración de carrozas </w:t>
            </w:r>
          </w:p>
        </w:tc>
        <w:tc>
          <w:tcPr>
            <w:tcW w:w="1699" w:type="dxa"/>
          </w:tcPr>
          <w:p w:rsidR="003D79DB" w:rsidRDefault="003D79DB" w:rsidP="00D104F7">
            <w:pPr>
              <w:jc w:val="both"/>
            </w:pPr>
            <w:r>
              <w:t xml:space="preserve"> $ 1,440.00</w:t>
            </w:r>
          </w:p>
        </w:tc>
      </w:tr>
      <w:tr w:rsidR="003D79DB" w:rsidTr="00D104F7">
        <w:tc>
          <w:tcPr>
            <w:tcW w:w="809" w:type="dxa"/>
          </w:tcPr>
          <w:p w:rsidR="003D79DB" w:rsidRDefault="003D79DB" w:rsidP="00D104F7">
            <w:pPr>
              <w:jc w:val="both"/>
            </w:pPr>
            <w:r>
              <w:t>8</w:t>
            </w:r>
          </w:p>
        </w:tc>
        <w:tc>
          <w:tcPr>
            <w:tcW w:w="6212" w:type="dxa"/>
          </w:tcPr>
          <w:p w:rsidR="003D79DB" w:rsidRDefault="003D79DB" w:rsidP="00D104F7">
            <w:pPr>
              <w:jc w:val="both"/>
            </w:pPr>
            <w:r w:rsidRPr="007926BC">
              <w:t>Contratación de</w:t>
            </w:r>
            <w:r>
              <w:t xml:space="preserve"> Agrupaciones  y Discoteca </w:t>
            </w:r>
          </w:p>
        </w:tc>
        <w:tc>
          <w:tcPr>
            <w:tcW w:w="1699" w:type="dxa"/>
          </w:tcPr>
          <w:p w:rsidR="003D79DB" w:rsidRDefault="003D79DB" w:rsidP="00D104F7">
            <w:pPr>
              <w:jc w:val="both"/>
            </w:pPr>
            <w:r>
              <w:t>$ 8,000.00</w:t>
            </w:r>
          </w:p>
        </w:tc>
      </w:tr>
      <w:tr w:rsidR="003D79DB" w:rsidTr="00D104F7">
        <w:tc>
          <w:tcPr>
            <w:tcW w:w="809" w:type="dxa"/>
          </w:tcPr>
          <w:p w:rsidR="003D79DB" w:rsidRPr="007926BC" w:rsidRDefault="003D79DB" w:rsidP="00D104F7">
            <w:pPr>
              <w:jc w:val="both"/>
            </w:pPr>
            <w:r>
              <w:t>9</w:t>
            </w:r>
          </w:p>
        </w:tc>
        <w:tc>
          <w:tcPr>
            <w:tcW w:w="6212" w:type="dxa"/>
          </w:tcPr>
          <w:p w:rsidR="003D79DB" w:rsidRPr="007926BC" w:rsidRDefault="003D79DB" w:rsidP="00D104F7">
            <w:pPr>
              <w:jc w:val="both"/>
            </w:pPr>
            <w:r>
              <w:t xml:space="preserve">Música </w:t>
            </w:r>
            <w:r w:rsidRPr="007926BC">
              <w:t xml:space="preserve">Banda </w:t>
            </w:r>
            <w:r>
              <w:t>de cuero</w:t>
            </w:r>
          </w:p>
        </w:tc>
        <w:tc>
          <w:tcPr>
            <w:tcW w:w="1699" w:type="dxa"/>
          </w:tcPr>
          <w:p w:rsidR="003D79DB" w:rsidRPr="007926BC" w:rsidRDefault="003D79DB" w:rsidP="00D104F7">
            <w:pPr>
              <w:jc w:val="both"/>
            </w:pPr>
            <w:r>
              <w:t>$ 2,400.00</w:t>
            </w:r>
          </w:p>
        </w:tc>
      </w:tr>
      <w:tr w:rsidR="003D79DB" w:rsidTr="00D104F7">
        <w:tc>
          <w:tcPr>
            <w:tcW w:w="809" w:type="dxa"/>
          </w:tcPr>
          <w:p w:rsidR="003D79DB" w:rsidRPr="007926BC" w:rsidRDefault="003D79DB" w:rsidP="00D104F7">
            <w:pPr>
              <w:jc w:val="both"/>
            </w:pPr>
            <w:r>
              <w:t>10</w:t>
            </w:r>
          </w:p>
        </w:tc>
        <w:tc>
          <w:tcPr>
            <w:tcW w:w="6212" w:type="dxa"/>
          </w:tcPr>
          <w:p w:rsidR="003D79DB" w:rsidRPr="007926BC" w:rsidRDefault="003D79DB" w:rsidP="00D104F7">
            <w:pPr>
              <w:jc w:val="both"/>
            </w:pPr>
            <w:r>
              <w:t>Refrigerios para los colaboradores del Correo</w:t>
            </w:r>
          </w:p>
        </w:tc>
        <w:tc>
          <w:tcPr>
            <w:tcW w:w="1699" w:type="dxa"/>
          </w:tcPr>
          <w:p w:rsidR="003D79DB" w:rsidRPr="007926BC" w:rsidRDefault="003D79DB" w:rsidP="00D104F7">
            <w:pPr>
              <w:jc w:val="both"/>
            </w:pPr>
            <w:r>
              <w:t>$   300.00</w:t>
            </w:r>
          </w:p>
        </w:tc>
      </w:tr>
      <w:tr w:rsidR="003D79DB" w:rsidTr="00D104F7">
        <w:tc>
          <w:tcPr>
            <w:tcW w:w="809" w:type="dxa"/>
          </w:tcPr>
          <w:p w:rsidR="003D79DB" w:rsidRDefault="003D79DB" w:rsidP="00D104F7">
            <w:pPr>
              <w:jc w:val="both"/>
            </w:pPr>
            <w:r>
              <w:t>11</w:t>
            </w:r>
          </w:p>
        </w:tc>
        <w:tc>
          <w:tcPr>
            <w:tcW w:w="6212" w:type="dxa"/>
          </w:tcPr>
          <w:p w:rsidR="003D79DB" w:rsidRDefault="003D79DB" w:rsidP="00D104F7">
            <w:pPr>
              <w:jc w:val="both"/>
            </w:pPr>
            <w:r>
              <w:t>Compra de pólvora china</w:t>
            </w:r>
          </w:p>
        </w:tc>
        <w:tc>
          <w:tcPr>
            <w:tcW w:w="1699" w:type="dxa"/>
          </w:tcPr>
          <w:p w:rsidR="003D79DB" w:rsidRDefault="003D79DB" w:rsidP="00D104F7">
            <w:pPr>
              <w:jc w:val="both"/>
            </w:pPr>
            <w:r>
              <w:t>$ 1,000.00</w:t>
            </w:r>
          </w:p>
        </w:tc>
      </w:tr>
      <w:tr w:rsidR="003D79DB" w:rsidTr="00D104F7">
        <w:tc>
          <w:tcPr>
            <w:tcW w:w="809" w:type="dxa"/>
          </w:tcPr>
          <w:p w:rsidR="003D79DB" w:rsidRDefault="003D79DB" w:rsidP="00D104F7">
            <w:pPr>
              <w:jc w:val="both"/>
            </w:pPr>
            <w:r>
              <w:t>12</w:t>
            </w:r>
          </w:p>
        </w:tc>
        <w:tc>
          <w:tcPr>
            <w:tcW w:w="6212" w:type="dxa"/>
          </w:tcPr>
          <w:p w:rsidR="003D79DB" w:rsidRDefault="003D79DB" w:rsidP="00D104F7">
            <w:pPr>
              <w:jc w:val="both"/>
            </w:pPr>
            <w:r w:rsidRPr="007926BC">
              <w:t>Contratación de sonido</w:t>
            </w:r>
            <w:r>
              <w:t xml:space="preserve"> para la fiesta</w:t>
            </w:r>
          </w:p>
        </w:tc>
        <w:tc>
          <w:tcPr>
            <w:tcW w:w="1699" w:type="dxa"/>
          </w:tcPr>
          <w:p w:rsidR="003D79DB" w:rsidRDefault="003D79DB" w:rsidP="00D104F7">
            <w:pPr>
              <w:jc w:val="both"/>
            </w:pPr>
            <w:r>
              <w:t>$ 1,000.00</w:t>
            </w:r>
          </w:p>
        </w:tc>
      </w:tr>
      <w:tr w:rsidR="003D79DB" w:rsidTr="00D104F7">
        <w:tc>
          <w:tcPr>
            <w:tcW w:w="809" w:type="dxa"/>
          </w:tcPr>
          <w:p w:rsidR="003D79DB" w:rsidRDefault="003D79DB" w:rsidP="00D104F7">
            <w:pPr>
              <w:jc w:val="both"/>
            </w:pPr>
            <w:r>
              <w:lastRenderedPageBreak/>
              <w:t>13</w:t>
            </w:r>
          </w:p>
        </w:tc>
        <w:tc>
          <w:tcPr>
            <w:tcW w:w="6212" w:type="dxa"/>
          </w:tcPr>
          <w:p w:rsidR="003D79DB" w:rsidRPr="007926BC" w:rsidRDefault="003D79DB" w:rsidP="00D104F7">
            <w:pPr>
              <w:jc w:val="both"/>
            </w:pPr>
            <w:r w:rsidRPr="007926BC">
              <w:t>Contratación de payaso</w:t>
            </w:r>
            <w:r>
              <w:t>s</w:t>
            </w:r>
          </w:p>
        </w:tc>
        <w:tc>
          <w:tcPr>
            <w:tcW w:w="1699" w:type="dxa"/>
          </w:tcPr>
          <w:p w:rsidR="003D79DB" w:rsidRDefault="003D79DB" w:rsidP="00D104F7">
            <w:pPr>
              <w:jc w:val="both"/>
            </w:pPr>
            <w:r>
              <w:t>$    250.00</w:t>
            </w:r>
          </w:p>
        </w:tc>
      </w:tr>
      <w:tr w:rsidR="003D79DB" w:rsidTr="00D104F7">
        <w:tc>
          <w:tcPr>
            <w:tcW w:w="809" w:type="dxa"/>
          </w:tcPr>
          <w:p w:rsidR="003D79DB" w:rsidRDefault="003D79DB" w:rsidP="00D104F7">
            <w:pPr>
              <w:jc w:val="both"/>
            </w:pPr>
            <w:r>
              <w:t>14</w:t>
            </w:r>
          </w:p>
        </w:tc>
        <w:tc>
          <w:tcPr>
            <w:tcW w:w="6212" w:type="dxa"/>
          </w:tcPr>
          <w:p w:rsidR="003D79DB" w:rsidRPr="007926BC" w:rsidRDefault="003D79DB" w:rsidP="00D104F7">
            <w:pPr>
              <w:jc w:val="both"/>
            </w:pPr>
            <w:r>
              <w:t>Contratación de una  persona para que reviente la  pólvora  artesanal.</w:t>
            </w:r>
          </w:p>
        </w:tc>
        <w:tc>
          <w:tcPr>
            <w:tcW w:w="1699" w:type="dxa"/>
          </w:tcPr>
          <w:p w:rsidR="003D79DB" w:rsidRDefault="003D79DB" w:rsidP="00D104F7">
            <w:pPr>
              <w:jc w:val="both"/>
            </w:pPr>
            <w:r>
              <w:t>$    400.00</w:t>
            </w:r>
          </w:p>
        </w:tc>
      </w:tr>
      <w:tr w:rsidR="003D79DB" w:rsidTr="00D104F7">
        <w:tc>
          <w:tcPr>
            <w:tcW w:w="809" w:type="dxa"/>
          </w:tcPr>
          <w:p w:rsidR="003D79DB" w:rsidRDefault="003D79DB" w:rsidP="00D104F7">
            <w:pPr>
              <w:jc w:val="both"/>
            </w:pPr>
            <w:r>
              <w:t>15</w:t>
            </w:r>
          </w:p>
        </w:tc>
        <w:tc>
          <w:tcPr>
            <w:tcW w:w="6212" w:type="dxa"/>
          </w:tcPr>
          <w:p w:rsidR="003D79DB" w:rsidRDefault="003D79DB" w:rsidP="00D104F7">
            <w:pPr>
              <w:jc w:val="both"/>
            </w:pPr>
            <w:r>
              <w:t>Refrigerios para mayordomías</w:t>
            </w:r>
          </w:p>
        </w:tc>
        <w:tc>
          <w:tcPr>
            <w:tcW w:w="1699" w:type="dxa"/>
          </w:tcPr>
          <w:p w:rsidR="003D79DB" w:rsidRDefault="003D79DB" w:rsidP="00D104F7">
            <w:pPr>
              <w:jc w:val="both"/>
            </w:pPr>
            <w:r>
              <w:t>$   800.00</w:t>
            </w:r>
          </w:p>
        </w:tc>
      </w:tr>
      <w:tr w:rsidR="003D79DB" w:rsidTr="00D104F7">
        <w:tc>
          <w:tcPr>
            <w:tcW w:w="809" w:type="dxa"/>
          </w:tcPr>
          <w:p w:rsidR="003D79DB" w:rsidRDefault="003D79DB" w:rsidP="00D104F7">
            <w:pPr>
              <w:jc w:val="both"/>
            </w:pPr>
            <w:r>
              <w:t>16</w:t>
            </w:r>
          </w:p>
        </w:tc>
        <w:tc>
          <w:tcPr>
            <w:tcW w:w="6212" w:type="dxa"/>
          </w:tcPr>
          <w:p w:rsidR="003D79DB" w:rsidRDefault="003D79DB" w:rsidP="00D104F7">
            <w:pPr>
              <w:jc w:val="both"/>
            </w:pPr>
            <w:r>
              <w:t>Transporte para las entradas de San Nicolás Obispo</w:t>
            </w:r>
          </w:p>
        </w:tc>
        <w:tc>
          <w:tcPr>
            <w:tcW w:w="1699" w:type="dxa"/>
          </w:tcPr>
          <w:p w:rsidR="003D79DB" w:rsidRDefault="003D79DB" w:rsidP="00D104F7">
            <w:pPr>
              <w:jc w:val="both"/>
            </w:pPr>
            <w:r>
              <w:t>$   800.00</w:t>
            </w:r>
          </w:p>
        </w:tc>
      </w:tr>
      <w:tr w:rsidR="003D79DB" w:rsidTr="00D104F7">
        <w:tc>
          <w:tcPr>
            <w:tcW w:w="809" w:type="dxa"/>
          </w:tcPr>
          <w:p w:rsidR="003D79DB" w:rsidRPr="007926BC" w:rsidRDefault="003D79DB" w:rsidP="00D104F7">
            <w:pPr>
              <w:jc w:val="both"/>
            </w:pPr>
            <w:r>
              <w:t>17</w:t>
            </w:r>
          </w:p>
        </w:tc>
        <w:tc>
          <w:tcPr>
            <w:tcW w:w="6212" w:type="dxa"/>
          </w:tcPr>
          <w:p w:rsidR="003D79DB" w:rsidRPr="007926BC" w:rsidRDefault="003D79DB" w:rsidP="00D104F7">
            <w:pPr>
              <w:jc w:val="both"/>
            </w:pPr>
            <w:r>
              <w:t>Compra de Coronas, Cetros, Bandas  y telas para refajo.</w:t>
            </w:r>
          </w:p>
        </w:tc>
        <w:tc>
          <w:tcPr>
            <w:tcW w:w="1699" w:type="dxa"/>
          </w:tcPr>
          <w:p w:rsidR="003D79DB" w:rsidRPr="007926BC" w:rsidRDefault="003D79DB" w:rsidP="00D104F7">
            <w:pPr>
              <w:jc w:val="both"/>
            </w:pPr>
            <w:r>
              <w:t>$   900.00</w:t>
            </w:r>
          </w:p>
        </w:tc>
      </w:tr>
      <w:tr w:rsidR="003D79DB" w:rsidTr="00D104F7">
        <w:tc>
          <w:tcPr>
            <w:tcW w:w="809" w:type="dxa"/>
          </w:tcPr>
          <w:p w:rsidR="003D79DB" w:rsidRPr="007926BC" w:rsidRDefault="003D79DB" w:rsidP="00D104F7">
            <w:pPr>
              <w:jc w:val="both"/>
            </w:pPr>
            <w:r>
              <w:t>18</w:t>
            </w:r>
          </w:p>
        </w:tc>
        <w:tc>
          <w:tcPr>
            <w:tcW w:w="6212" w:type="dxa"/>
          </w:tcPr>
          <w:p w:rsidR="003D79DB" w:rsidRPr="007926BC" w:rsidRDefault="003D79DB" w:rsidP="00D104F7">
            <w:pPr>
              <w:jc w:val="both"/>
            </w:pPr>
            <w:r w:rsidRPr="007926BC">
              <w:t xml:space="preserve">Alquiler de </w:t>
            </w:r>
            <w:r>
              <w:t xml:space="preserve"> sanitarios (portátiles) </w:t>
            </w:r>
          </w:p>
        </w:tc>
        <w:tc>
          <w:tcPr>
            <w:tcW w:w="1699" w:type="dxa"/>
          </w:tcPr>
          <w:p w:rsidR="003D79DB" w:rsidRDefault="003D79DB" w:rsidP="00D104F7">
            <w:pPr>
              <w:jc w:val="both"/>
            </w:pPr>
            <w:r>
              <w:t>$  480.00</w:t>
            </w:r>
          </w:p>
        </w:tc>
      </w:tr>
      <w:tr w:rsidR="003D79DB" w:rsidTr="00D104F7">
        <w:tc>
          <w:tcPr>
            <w:tcW w:w="809" w:type="dxa"/>
            <w:tcBorders>
              <w:bottom w:val="single" w:sz="4" w:space="0" w:color="000000" w:themeColor="text1"/>
            </w:tcBorders>
          </w:tcPr>
          <w:p w:rsidR="003D79DB" w:rsidRPr="007926BC" w:rsidRDefault="003D79DB" w:rsidP="00D104F7">
            <w:pPr>
              <w:jc w:val="both"/>
            </w:pPr>
            <w:r>
              <w:t>19</w:t>
            </w:r>
          </w:p>
        </w:tc>
        <w:tc>
          <w:tcPr>
            <w:tcW w:w="6212" w:type="dxa"/>
            <w:tcBorders>
              <w:bottom w:val="single" w:sz="4" w:space="0" w:color="000000" w:themeColor="text1"/>
            </w:tcBorders>
          </w:tcPr>
          <w:p w:rsidR="003D79DB" w:rsidRPr="007926BC" w:rsidRDefault="003D79DB" w:rsidP="00D104F7">
            <w:pPr>
              <w:jc w:val="both"/>
            </w:pPr>
            <w:r w:rsidRPr="007926BC">
              <w:t>Imprevistos varios</w:t>
            </w:r>
          </w:p>
        </w:tc>
        <w:tc>
          <w:tcPr>
            <w:tcW w:w="1699" w:type="dxa"/>
          </w:tcPr>
          <w:p w:rsidR="003D79DB" w:rsidRPr="007926BC" w:rsidRDefault="003D79DB" w:rsidP="00D104F7">
            <w:pPr>
              <w:jc w:val="both"/>
            </w:pPr>
            <w:r>
              <w:t>$   500.00</w:t>
            </w:r>
          </w:p>
        </w:tc>
      </w:tr>
      <w:tr w:rsidR="003D79DB" w:rsidTr="00D104F7">
        <w:tc>
          <w:tcPr>
            <w:tcW w:w="809" w:type="dxa"/>
            <w:tcBorders>
              <w:left w:val="single" w:sz="4" w:space="0" w:color="auto"/>
              <w:right w:val="nil"/>
            </w:tcBorders>
          </w:tcPr>
          <w:p w:rsidR="003D79DB" w:rsidRDefault="003D79DB" w:rsidP="00D104F7">
            <w:pPr>
              <w:jc w:val="both"/>
              <w:rPr>
                <w:b/>
              </w:rPr>
            </w:pPr>
            <w:r>
              <w:rPr>
                <w:b/>
              </w:rPr>
              <w:t>TOTAL</w:t>
            </w:r>
          </w:p>
        </w:tc>
        <w:tc>
          <w:tcPr>
            <w:tcW w:w="6212" w:type="dxa"/>
            <w:tcBorders>
              <w:left w:val="nil"/>
            </w:tcBorders>
          </w:tcPr>
          <w:p w:rsidR="003D79DB" w:rsidRDefault="003D79DB" w:rsidP="00D104F7">
            <w:pPr>
              <w:jc w:val="both"/>
              <w:rPr>
                <w:b/>
              </w:rPr>
            </w:pPr>
          </w:p>
        </w:tc>
        <w:tc>
          <w:tcPr>
            <w:tcW w:w="1699" w:type="dxa"/>
          </w:tcPr>
          <w:p w:rsidR="003D79DB" w:rsidRDefault="003D79DB" w:rsidP="00D104F7">
            <w:pPr>
              <w:jc w:val="both"/>
              <w:rPr>
                <w:b/>
              </w:rPr>
            </w:pPr>
            <w:r>
              <w:rPr>
                <w:b/>
              </w:rPr>
              <w:t>$ 44,470.00</w:t>
            </w:r>
          </w:p>
        </w:tc>
      </w:tr>
    </w:tbl>
    <w:p w:rsidR="00463C71" w:rsidRPr="00932CE4" w:rsidRDefault="003D79DB" w:rsidP="00DB6316">
      <w:pPr>
        <w:tabs>
          <w:tab w:val="left" w:pos="2296"/>
        </w:tabs>
        <w:spacing w:line="240" w:lineRule="auto"/>
        <w:jc w:val="both"/>
        <w:rPr>
          <w:rFonts w:ascii="Times New Roman" w:hAnsi="Times New Roman" w:cs="Times New Roman"/>
          <w:b/>
          <w:sz w:val="24"/>
          <w:szCs w:val="24"/>
        </w:rPr>
      </w:pPr>
      <w:r w:rsidRPr="00932CE4">
        <w:rPr>
          <w:rFonts w:ascii="Times New Roman" w:hAnsi="Times New Roman" w:cs="Times New Roman"/>
          <w:sz w:val="24"/>
          <w:szCs w:val="24"/>
        </w:rPr>
        <w:t xml:space="preserve">a) Autorícese a la Tesorera Municipal para que realice los pagos a nombre de los proveedores  de la cuenta  Alcaldía Municipal de Tonacatepeque 7% Fiestas Patronales del Municipio cuenta número 005-40005353; mandatase a la UACI de acompañamiento para la liquidación; b) Mandatase a la Gerencia Jurídica colabore en la elaboración de los contratos respectivos y se autoriza al Alcalde para que los firme. Se hace constar que en la aprobación del presente acuerdo salvan sus votos los siguientes concejales propietarios: Omar Antonio Serrano Hernández, María Lina Castellanos Campos Reales,  Cosme Arquímides Reyes Gómez, Carlos Ernesto Ulloa Salinas, y Roberto Mazariego Rivas. </w:t>
      </w:r>
      <w:r w:rsidRPr="00932CE4">
        <w:rPr>
          <w:rFonts w:ascii="Times New Roman" w:hAnsi="Times New Roman" w:cs="Times New Roman"/>
          <w:b/>
          <w:sz w:val="24"/>
          <w:szCs w:val="24"/>
        </w:rPr>
        <w:t>CERTIFÍQUESE Y COMUNÍQUESE A:</w:t>
      </w:r>
      <w:r w:rsidRPr="00932CE4">
        <w:rPr>
          <w:rFonts w:ascii="Times New Roman" w:hAnsi="Times New Roman" w:cs="Times New Roman"/>
          <w:sz w:val="24"/>
          <w:szCs w:val="24"/>
        </w:rPr>
        <w:t xml:space="preserve"> Gerencia General Sindicatura, Presupuesto, contabilidad, UACI y Tesorería Municipal.</w:t>
      </w:r>
      <w:r w:rsidR="00463C71" w:rsidRPr="00932CE4">
        <w:rPr>
          <w:rFonts w:ascii="Times New Roman" w:hAnsi="Times New Roman" w:cs="Times New Roman"/>
          <w:sz w:val="24"/>
          <w:szCs w:val="24"/>
        </w:rPr>
        <w:t xml:space="preserve"> </w:t>
      </w:r>
      <w:r w:rsidR="00463C71" w:rsidRPr="00932CE4">
        <w:rPr>
          <w:rFonts w:ascii="Times New Roman" w:hAnsi="Times New Roman" w:cs="Times New Roman"/>
          <w:b/>
          <w:sz w:val="24"/>
          <w:szCs w:val="24"/>
          <w:u w:val="single"/>
        </w:rPr>
        <w:t>ACUERDO NUMERO CINCO:</w:t>
      </w:r>
      <w:r w:rsidR="00463C71" w:rsidRPr="00932CE4">
        <w:rPr>
          <w:rFonts w:ascii="Times New Roman" w:hAnsi="Times New Roman" w:cs="Times New Roman"/>
          <w:b/>
          <w:sz w:val="24"/>
          <w:szCs w:val="24"/>
        </w:rPr>
        <w:t xml:space="preserve"> EL CONCEJO MUNICIPAL DE LA ALCALDIA DE TONACATEPEQUE,</w:t>
      </w:r>
      <w:r w:rsidR="00932CE4" w:rsidRPr="00932CE4">
        <w:rPr>
          <w:rFonts w:ascii="Times New Roman" w:hAnsi="Times New Roman" w:cs="Times New Roman"/>
          <w:b/>
          <w:sz w:val="24"/>
          <w:szCs w:val="24"/>
        </w:rPr>
        <w:t xml:space="preserve"> </w:t>
      </w:r>
      <w:r w:rsidR="00463C71" w:rsidRPr="00932CE4">
        <w:rPr>
          <w:rFonts w:ascii="Times New Roman" w:hAnsi="Times New Roman" w:cs="Times New Roman"/>
          <w:b/>
          <w:sz w:val="24"/>
          <w:szCs w:val="24"/>
        </w:rPr>
        <w:t>CONSIDERANDO: I.-</w:t>
      </w:r>
      <w:r w:rsidR="00463C71" w:rsidRPr="00932CE4">
        <w:rPr>
          <w:rFonts w:ascii="Times New Roman" w:hAnsi="Times New Roman" w:cs="Times New Roman"/>
          <w:sz w:val="24"/>
          <w:szCs w:val="24"/>
        </w:rPr>
        <w:t xml:space="preserve"> Que es necesario motivar el pronto pago de las tasas y contribuciones especiales  municipales de los habitantes de la municipalidad, principalmente con los que tienen obligaciones  con la municipalidad, lo que les ha causado intereses legales.</w:t>
      </w:r>
      <w:r w:rsidR="00463C71" w:rsidRPr="00932CE4">
        <w:rPr>
          <w:rFonts w:ascii="Times New Roman" w:hAnsi="Times New Roman" w:cs="Times New Roman"/>
          <w:b/>
          <w:sz w:val="24"/>
          <w:szCs w:val="24"/>
        </w:rPr>
        <w:t xml:space="preserve"> II.-</w:t>
      </w:r>
      <w:r w:rsidR="00463C71" w:rsidRPr="00932CE4">
        <w:rPr>
          <w:rFonts w:ascii="Times New Roman" w:hAnsi="Times New Roman" w:cs="Times New Roman"/>
          <w:sz w:val="24"/>
          <w:szCs w:val="24"/>
        </w:rPr>
        <w:t xml:space="preserve"> Que de conformidad con los Artículos 203 y 204 0rdinal 5ª de la Constitución Salvadoreña; artículos  3, 13, 30, y 32 del código municipal, son autónomos en lo económico, en lo técnico, y regulara las materias de su competencia por medio de las Ordenanzas Municipales.</w:t>
      </w:r>
      <w:r w:rsidR="00463C71" w:rsidRPr="00932CE4">
        <w:rPr>
          <w:rFonts w:ascii="Times New Roman" w:hAnsi="Times New Roman" w:cs="Times New Roman"/>
          <w:b/>
          <w:sz w:val="24"/>
          <w:szCs w:val="24"/>
        </w:rPr>
        <w:t>III.-</w:t>
      </w:r>
      <w:r w:rsidR="00463C71" w:rsidRPr="00932CE4">
        <w:rPr>
          <w:rFonts w:ascii="Times New Roman" w:hAnsi="Times New Roman" w:cs="Times New Roman"/>
          <w:sz w:val="24"/>
          <w:szCs w:val="24"/>
        </w:rPr>
        <w:t xml:space="preserve"> Que conformidad  con el artículo 71 del Código Municipal, los tributos municipales, que no fueron pagados en el plazo correspondientes, causaran un interés moratorio; y según los registros de las unidades de cuentas corrientes, recuperación de moras y catastro tributario, de esta municipalidad, consta que existen contribuyentes, que se encuentran en mora, porque no todos cancelan sus tasas y contribuciones especiales municipales en tiempo. </w:t>
      </w:r>
      <w:r w:rsidR="00463C71" w:rsidRPr="00932CE4">
        <w:rPr>
          <w:rFonts w:ascii="Times New Roman" w:hAnsi="Times New Roman" w:cs="Times New Roman"/>
          <w:b/>
          <w:sz w:val="24"/>
          <w:szCs w:val="24"/>
        </w:rPr>
        <w:t>IV.-</w:t>
      </w:r>
      <w:r w:rsidR="00463C71" w:rsidRPr="00932CE4">
        <w:rPr>
          <w:rFonts w:ascii="Times New Roman" w:hAnsi="Times New Roman" w:cs="Times New Roman"/>
          <w:sz w:val="24"/>
          <w:szCs w:val="24"/>
        </w:rPr>
        <w:t xml:space="preserve"> Que es pertinente aprobar la ordenanza transitoria de estímulos para el pago con exención de intereses y multas provenientes de deudas por tasas y contribuciones especiales del municipio de Tonacatepeque, para beneficiar, ya que existe un buen porcentaje de población en mora, de obligaciones tributarias a favor del municipio de Tonacatepeque, situación que los ha convertido en sujetos deudores de la municipalidad. </w:t>
      </w:r>
      <w:r w:rsidR="00463C71" w:rsidRPr="00932CE4">
        <w:rPr>
          <w:rFonts w:ascii="Times New Roman" w:hAnsi="Times New Roman" w:cs="Times New Roman"/>
          <w:b/>
          <w:sz w:val="24"/>
          <w:szCs w:val="24"/>
        </w:rPr>
        <w:t>Por tanto</w:t>
      </w:r>
      <w:r w:rsidR="00463C71" w:rsidRPr="00932CE4">
        <w:rPr>
          <w:rFonts w:ascii="Times New Roman" w:hAnsi="Times New Roman" w:cs="Times New Roman"/>
          <w:sz w:val="24"/>
          <w:szCs w:val="24"/>
        </w:rPr>
        <w:t xml:space="preserve">, en uso de sus facultades constitucionales y legales; el Concejo Municipal de Tonacatepeque: </w:t>
      </w:r>
      <w:r w:rsidR="00463C71" w:rsidRPr="00932CE4">
        <w:rPr>
          <w:rFonts w:ascii="Times New Roman" w:hAnsi="Times New Roman" w:cs="Times New Roman"/>
          <w:b/>
          <w:sz w:val="24"/>
          <w:szCs w:val="24"/>
        </w:rPr>
        <w:t xml:space="preserve">DECRETA: DECRETO MUNICIPAL No 2/2018.  “ORDENANZA TRANSITORIA DE EXENCIÓN O DISPENSA  DE INTERESES Y MULTAS PROVENIENTES DE TASAS MUNICIPALES Y CONTRIBUCIONES ESPECIALES MUNICIPALES A FAVOR DEL MUNICIPIO DE TONACATEPEQUE,  DEPARTAMENTO DE SAN SALVADOR”; </w:t>
      </w:r>
    </w:p>
    <w:p w:rsidR="00463C71" w:rsidRPr="00932CE4" w:rsidRDefault="00463C71" w:rsidP="00DB6316">
      <w:pPr>
        <w:tabs>
          <w:tab w:val="left" w:pos="2296"/>
        </w:tabs>
        <w:spacing w:line="240" w:lineRule="auto"/>
        <w:jc w:val="both"/>
        <w:rPr>
          <w:rFonts w:ascii="Times New Roman" w:hAnsi="Times New Roman" w:cs="Times New Roman"/>
          <w:sz w:val="24"/>
          <w:szCs w:val="24"/>
        </w:rPr>
      </w:pPr>
      <w:r w:rsidRPr="00932CE4">
        <w:rPr>
          <w:rFonts w:ascii="Times New Roman" w:hAnsi="Times New Roman" w:cs="Times New Roman"/>
          <w:sz w:val="24"/>
          <w:szCs w:val="24"/>
        </w:rPr>
        <w:lastRenderedPageBreak/>
        <w:t>Art. 1.- El objeto de la presente ordenanza es proporcionar a los contribuyentes la oportunidad de cancelar sus deudas, por tasas y contribuciones especiales municipales, gozando de la dispensa del pago de los intereses moratorios y multas que se hayan generado como consecuencia de dicha deuda.</w:t>
      </w:r>
    </w:p>
    <w:p w:rsidR="00463C71" w:rsidRPr="00932CE4" w:rsidRDefault="00463C71" w:rsidP="00DB6316">
      <w:pPr>
        <w:tabs>
          <w:tab w:val="left" w:pos="2296"/>
        </w:tabs>
        <w:spacing w:line="240" w:lineRule="auto"/>
        <w:jc w:val="both"/>
        <w:rPr>
          <w:rFonts w:ascii="Times New Roman" w:hAnsi="Times New Roman" w:cs="Times New Roman"/>
          <w:sz w:val="24"/>
          <w:szCs w:val="24"/>
        </w:rPr>
      </w:pPr>
      <w:r w:rsidRPr="00932CE4">
        <w:rPr>
          <w:rFonts w:ascii="Times New Roman" w:hAnsi="Times New Roman" w:cs="Times New Roman"/>
          <w:sz w:val="24"/>
          <w:szCs w:val="24"/>
        </w:rPr>
        <w:t xml:space="preserve"> Art. 2.- Los contribuyentes que estén interesados de gozar de los beneficios de la presente ordenanza deberán presentarse en la unidad de cuentas corrientes de la Alcaldía Municipal o del Distrito Altavista, en un plazo de seis meses, contados a partir de la entrada en vigencia de esta ordenanza. </w:t>
      </w:r>
    </w:p>
    <w:p w:rsidR="00463C71" w:rsidRPr="00932CE4" w:rsidRDefault="00463C71" w:rsidP="00DB6316">
      <w:pPr>
        <w:tabs>
          <w:tab w:val="left" w:pos="2296"/>
        </w:tabs>
        <w:spacing w:line="240" w:lineRule="auto"/>
        <w:jc w:val="both"/>
        <w:rPr>
          <w:rFonts w:ascii="Times New Roman" w:hAnsi="Times New Roman" w:cs="Times New Roman"/>
          <w:sz w:val="24"/>
          <w:szCs w:val="24"/>
        </w:rPr>
      </w:pPr>
      <w:r w:rsidRPr="00932CE4">
        <w:rPr>
          <w:rFonts w:ascii="Times New Roman" w:hAnsi="Times New Roman" w:cs="Times New Roman"/>
          <w:sz w:val="24"/>
          <w:szCs w:val="24"/>
        </w:rPr>
        <w:t xml:space="preserve">Art. 3.- Para los efectos de la presente ordenanza, se entenderá por: Concejo Municipal: gobierno del municipio representado legal y administrativamente por el Alcalde Municipal. Tasa municipal: un tributo municipal obligado a pagarlo los administrados por los servicios municipales que recibe de parte de la Municipalidad. Contribuyente: Persona natural o jurídica que tiene la obligación de pagar tasas municipales. Transitorio: vigencia dentro de un plazo determinado. Mora: contravención tributaria por la falta de pago de las tasas municipales en el plazo o fecha limite estipulados. Intereses: réditos o cuantías que el contribuyente deberá pagar con motivo de su incumplimiento en el pago las tasas municipales. Multa: sanción pecuniaria a que se hace acreedor el contribuyente que incumple su obligación tributaria con la municipalidad. Dispensa: liberación de la obligación de pago de intereses moratorios, recargo y multas conexos. </w:t>
      </w:r>
    </w:p>
    <w:p w:rsidR="00463C71" w:rsidRPr="00932CE4" w:rsidRDefault="00463C71" w:rsidP="00DB6316">
      <w:pPr>
        <w:tabs>
          <w:tab w:val="left" w:pos="2296"/>
        </w:tabs>
        <w:spacing w:line="240" w:lineRule="auto"/>
        <w:jc w:val="both"/>
        <w:rPr>
          <w:rFonts w:ascii="Times New Roman" w:hAnsi="Times New Roman" w:cs="Times New Roman"/>
          <w:sz w:val="24"/>
          <w:szCs w:val="24"/>
        </w:rPr>
      </w:pPr>
      <w:r w:rsidRPr="00932CE4">
        <w:rPr>
          <w:rFonts w:ascii="Times New Roman" w:hAnsi="Times New Roman" w:cs="Times New Roman"/>
          <w:sz w:val="24"/>
          <w:szCs w:val="24"/>
        </w:rPr>
        <w:t xml:space="preserve">Art. 4.- se concede un plazo de seis meses, contados a partir de la entrada en vigencia. Para que los sujetos pasivos de la obligación tributaria municipal, que adeuden tasas municipales a la municipalidad, puedan acogerse a los beneficios de la presente ordenanza, consistente en la dispensa y exención del pago de intereses, y multas que se hayan generado, y cargados por sus respectivas cuentas, o que sean atribuibles a los contribuyentes. </w:t>
      </w:r>
    </w:p>
    <w:p w:rsidR="00463C71" w:rsidRPr="00932CE4" w:rsidRDefault="00463C71" w:rsidP="00DB6316">
      <w:pPr>
        <w:tabs>
          <w:tab w:val="left" w:pos="2296"/>
        </w:tabs>
        <w:spacing w:line="240" w:lineRule="auto"/>
        <w:jc w:val="both"/>
        <w:rPr>
          <w:rFonts w:ascii="Times New Roman" w:hAnsi="Times New Roman" w:cs="Times New Roman"/>
          <w:sz w:val="24"/>
          <w:szCs w:val="24"/>
        </w:rPr>
      </w:pPr>
      <w:r w:rsidRPr="00932CE4">
        <w:rPr>
          <w:rFonts w:ascii="Times New Roman" w:hAnsi="Times New Roman" w:cs="Times New Roman"/>
          <w:sz w:val="24"/>
          <w:szCs w:val="24"/>
        </w:rPr>
        <w:t xml:space="preserve">Art. 5.- Podrán acogerse a los beneficios establecidos en la presente ordenanza las personas naturales o jurídicas que se encuentren en cualquiera de las siguientes situaciones: a) Aquellos que estando inscritos en el registro de contribuyentes, se encuentren en situación de moras de las tasas y contribuciones especiales  municipales, incluyendo las multas e intereses provenientes de los puestos de mercados municipales; b) Las personas naturales o jurídicas que se inscriban dentro del periodo de la vigencia de la presente ordenanza; c) Aquellos que soliciten a la administración tributaria municipal gozar de los beneficios de la misma, estableciendo en efecto, el correspondiente plan de pago, el cual no podrá exceder del plazo establecido en el articulo 4 inciso primero de la presente ordenanza; para personas jurídicas será únicamente el representante legal, propietario o apoderado quien podrá suscribir el respectivo plan de pago a plazo; d) Aquellos que hayan incumplido el plan de pagos, suscrito y no se haya iniciado cobro judicial, estableciendo para el caso un nuevo plan de pago, el cual no podrá exceder del plazo establecido en el articulo cuatro inciso primero de la presente ordenanza; e) Los sujetos de la obligación tributaria municipal que tengan o hayan adquirido bienes inmuebles dentro de la jurisdicción del municipio que reciben servicios públicos que presta la municipalidad y que por cualquier motivo no los </w:t>
      </w:r>
      <w:r w:rsidRPr="00932CE4">
        <w:rPr>
          <w:rFonts w:ascii="Times New Roman" w:hAnsi="Times New Roman" w:cs="Times New Roman"/>
          <w:sz w:val="24"/>
          <w:szCs w:val="24"/>
        </w:rPr>
        <w:lastRenderedPageBreak/>
        <w:t xml:space="preserve">hayan inscrito en catastro y registro tributario, ni se les haya calificado como contribuyentes.- </w:t>
      </w:r>
    </w:p>
    <w:p w:rsidR="00463C71" w:rsidRPr="00932CE4" w:rsidRDefault="00463C71" w:rsidP="00DB6316">
      <w:pPr>
        <w:tabs>
          <w:tab w:val="left" w:pos="2296"/>
        </w:tabs>
        <w:spacing w:line="240" w:lineRule="auto"/>
        <w:jc w:val="both"/>
        <w:rPr>
          <w:rFonts w:ascii="Times New Roman" w:hAnsi="Times New Roman" w:cs="Times New Roman"/>
          <w:sz w:val="24"/>
          <w:szCs w:val="24"/>
        </w:rPr>
      </w:pPr>
      <w:r w:rsidRPr="00932CE4">
        <w:rPr>
          <w:rFonts w:ascii="Times New Roman" w:hAnsi="Times New Roman" w:cs="Times New Roman"/>
          <w:sz w:val="24"/>
          <w:szCs w:val="24"/>
        </w:rPr>
        <w:t>Art. 6.- El concejo Municipal, a través de la administración tributaria municipal, deberá de dar a conocer por todo los medios posibles la presente ordenanza a fin de que los contribuyentes que se encuentren en situación de mora pueda conocer los beneficios concedidos por la misma y tengan la oportunidad de actualizar su situación tributaria con la municipalidad.</w:t>
      </w:r>
    </w:p>
    <w:p w:rsidR="00463C71" w:rsidRPr="00932CE4" w:rsidRDefault="00463C71" w:rsidP="00DB6316">
      <w:pPr>
        <w:tabs>
          <w:tab w:val="left" w:pos="2296"/>
        </w:tabs>
        <w:spacing w:line="240" w:lineRule="auto"/>
        <w:jc w:val="both"/>
        <w:rPr>
          <w:rFonts w:ascii="Times New Roman" w:hAnsi="Times New Roman" w:cs="Times New Roman"/>
          <w:sz w:val="24"/>
          <w:szCs w:val="24"/>
        </w:rPr>
      </w:pPr>
      <w:r w:rsidRPr="00932CE4">
        <w:rPr>
          <w:rFonts w:ascii="Times New Roman" w:hAnsi="Times New Roman" w:cs="Times New Roman"/>
          <w:sz w:val="24"/>
          <w:szCs w:val="24"/>
        </w:rPr>
        <w:t xml:space="preserve">Art. 7.- A los contribuyentes que antes de entrar en vigencia esta ordenanza hubieran suscrito planes de pago que no excedan de seis meses de plazo o no les faltare más de seis meses para su cumplimiento se les aplicará automáticamente el beneficio de este decreto, siempre y cuando estén al día con sus pagos, según el mismo convenio de pago. </w:t>
      </w:r>
    </w:p>
    <w:p w:rsidR="00463C71" w:rsidRPr="00932CE4" w:rsidRDefault="00463C71" w:rsidP="00DB6316">
      <w:pPr>
        <w:tabs>
          <w:tab w:val="left" w:pos="2296"/>
        </w:tabs>
        <w:spacing w:line="240" w:lineRule="auto"/>
        <w:jc w:val="both"/>
        <w:rPr>
          <w:rFonts w:ascii="Times New Roman" w:hAnsi="Times New Roman" w:cs="Times New Roman"/>
          <w:sz w:val="24"/>
          <w:szCs w:val="24"/>
        </w:rPr>
      </w:pPr>
      <w:r w:rsidRPr="00932CE4">
        <w:rPr>
          <w:rFonts w:ascii="Times New Roman" w:hAnsi="Times New Roman" w:cs="Times New Roman"/>
          <w:sz w:val="24"/>
          <w:szCs w:val="24"/>
        </w:rPr>
        <w:t xml:space="preserve">Art. 8.- Solo podrán gozar de los beneficios que establece esta ordenanza los contribuyentes que realicen su pago de forma total o a través de pagos parciales, siempre y cuando estos se hagan en el plazo a que se refiere el artículo cuatro inciso primero de esta ordenanza. </w:t>
      </w:r>
    </w:p>
    <w:p w:rsidR="00541D08" w:rsidRPr="00932CE4" w:rsidRDefault="00463C71" w:rsidP="00DB6316">
      <w:pPr>
        <w:spacing w:line="240" w:lineRule="auto"/>
        <w:jc w:val="both"/>
        <w:rPr>
          <w:rFonts w:ascii="Times New Roman" w:hAnsi="Times New Roman" w:cs="Times New Roman"/>
          <w:sz w:val="24"/>
          <w:szCs w:val="24"/>
        </w:rPr>
      </w:pPr>
      <w:r w:rsidRPr="00932CE4">
        <w:rPr>
          <w:rFonts w:ascii="Times New Roman" w:hAnsi="Times New Roman" w:cs="Times New Roman"/>
          <w:sz w:val="24"/>
          <w:szCs w:val="24"/>
        </w:rPr>
        <w:t xml:space="preserve">Art. 9.- La presente ordenanza entrara en vigencia OCHO DIAS DESPUES DE SU PUBLICACION  en el diario oficial. Dado en la salón de sesiones del Concejo Municipal de la ciudad de Tonacatepeque, a los trece días del mes de noviembre de dos mil dieciocho. Publíquese. </w:t>
      </w:r>
      <w:r w:rsidRPr="00932CE4">
        <w:rPr>
          <w:rFonts w:ascii="Times New Roman" w:hAnsi="Times New Roman" w:cs="Times New Roman"/>
          <w:b/>
          <w:sz w:val="24"/>
          <w:szCs w:val="24"/>
        </w:rPr>
        <w:t>CERTIFIQUESE y COMUNIQUESE A:</w:t>
      </w:r>
      <w:r w:rsidRPr="00932CE4">
        <w:rPr>
          <w:rFonts w:ascii="Times New Roman" w:hAnsi="Times New Roman" w:cs="Times New Roman"/>
          <w:sz w:val="24"/>
          <w:szCs w:val="24"/>
        </w:rPr>
        <w:t xml:space="preserve"> Sindicatura, Gerencia General, Catastro, Cuentas Corrientes,  Recuperación de Mora, Jurídico (Central  y Distrito Altavista).</w:t>
      </w:r>
      <w:r w:rsidRPr="00932CE4">
        <w:rPr>
          <w:rFonts w:ascii="Times New Roman" w:hAnsi="Times New Roman" w:cs="Times New Roman"/>
          <w:b/>
          <w:sz w:val="24"/>
          <w:szCs w:val="24"/>
          <w:u w:val="single"/>
        </w:rPr>
        <w:t xml:space="preserve"> ACUERDO NUMERO SEIS:</w:t>
      </w:r>
      <w:r w:rsidRPr="00932CE4">
        <w:rPr>
          <w:rFonts w:ascii="Times New Roman" w:hAnsi="Times New Roman" w:cs="Times New Roman"/>
          <w:sz w:val="24"/>
          <w:szCs w:val="24"/>
        </w:rPr>
        <w:t xml:space="preserve"> El Concejo Municipal en vista de las cotizaciones presentadas por la UACI relativa a la compra de 100 libras de Café  presentando a los que ofertaron por Comprasal: DISTRIBUIDORA DE CAFÉ MANZOUR   por un monto de $300.00 y TECNOLOGIA Y SUMINISTRO S.A DE C.V por un monto $339.00; pedido que hace la UACI para el consumo de la Municipalidad y para donar a personas de escasos Recursos en velación de familiares por tanto de conformidad al artículo 91 del código Municipal en el uso de sus facultades legales se </w:t>
      </w:r>
      <w:r w:rsidRPr="00932CE4">
        <w:rPr>
          <w:rFonts w:ascii="Times New Roman" w:hAnsi="Times New Roman" w:cs="Times New Roman"/>
          <w:b/>
          <w:sz w:val="24"/>
          <w:szCs w:val="24"/>
        </w:rPr>
        <w:t xml:space="preserve">ACUERDA: </w:t>
      </w:r>
      <w:r w:rsidRPr="00932CE4">
        <w:rPr>
          <w:rFonts w:ascii="Times New Roman" w:hAnsi="Times New Roman" w:cs="Times New Roman"/>
          <w:sz w:val="24"/>
          <w:szCs w:val="24"/>
        </w:rPr>
        <w:t>Adjudicar la compra de 100 libras de café en grano a</w:t>
      </w:r>
      <w:r w:rsidRPr="00932CE4">
        <w:rPr>
          <w:rFonts w:ascii="Times New Roman" w:hAnsi="Times New Roman" w:cs="Times New Roman"/>
          <w:b/>
          <w:sz w:val="24"/>
          <w:szCs w:val="24"/>
        </w:rPr>
        <w:t xml:space="preserve"> </w:t>
      </w:r>
      <w:r w:rsidRPr="00932CE4">
        <w:rPr>
          <w:rFonts w:ascii="Times New Roman" w:hAnsi="Times New Roman" w:cs="Times New Roman"/>
          <w:sz w:val="24"/>
          <w:szCs w:val="24"/>
        </w:rPr>
        <w:t>DISTRIBUIDORA DE CAFÉ MANZOUR   por un monto de $300.00</w:t>
      </w:r>
      <w:r w:rsidRPr="00932CE4">
        <w:rPr>
          <w:rFonts w:ascii="Times New Roman" w:hAnsi="Times New Roman" w:cs="Times New Roman"/>
          <w:b/>
          <w:sz w:val="24"/>
          <w:szCs w:val="24"/>
        </w:rPr>
        <w:t xml:space="preserve">; </w:t>
      </w:r>
      <w:r w:rsidRPr="00932CE4">
        <w:rPr>
          <w:rFonts w:ascii="Times New Roman" w:hAnsi="Times New Roman" w:cs="Times New Roman"/>
          <w:sz w:val="24"/>
          <w:szCs w:val="24"/>
        </w:rPr>
        <w:t xml:space="preserve">autorícese a la Tesorera Municipal erogue esa cantidad de la cuenta 00540005302 fondo común y emita cheque a nombre </w:t>
      </w:r>
      <w:proofErr w:type="spellStart"/>
      <w:r w:rsidRPr="00932CE4">
        <w:rPr>
          <w:rFonts w:ascii="Times New Roman" w:hAnsi="Times New Roman" w:cs="Times New Roman"/>
          <w:sz w:val="24"/>
          <w:szCs w:val="24"/>
        </w:rPr>
        <w:t>Marilyn</w:t>
      </w:r>
      <w:proofErr w:type="spellEnd"/>
      <w:r w:rsidRPr="00932CE4">
        <w:rPr>
          <w:rFonts w:ascii="Times New Roman" w:hAnsi="Times New Roman" w:cs="Times New Roman"/>
          <w:sz w:val="24"/>
          <w:szCs w:val="24"/>
        </w:rPr>
        <w:t xml:space="preserve"> Auxiliadora Cañas </w:t>
      </w:r>
      <w:proofErr w:type="spellStart"/>
      <w:r w:rsidRPr="00932CE4">
        <w:rPr>
          <w:rFonts w:ascii="Times New Roman" w:hAnsi="Times New Roman" w:cs="Times New Roman"/>
          <w:sz w:val="24"/>
          <w:szCs w:val="24"/>
        </w:rPr>
        <w:t>Manzour</w:t>
      </w:r>
      <w:proofErr w:type="spellEnd"/>
      <w:r w:rsidRPr="00932CE4">
        <w:rPr>
          <w:rFonts w:ascii="Times New Roman" w:hAnsi="Times New Roman" w:cs="Times New Roman"/>
          <w:sz w:val="24"/>
          <w:szCs w:val="24"/>
        </w:rPr>
        <w:t xml:space="preserve">. </w:t>
      </w:r>
      <w:r w:rsidRPr="00932CE4">
        <w:rPr>
          <w:rFonts w:ascii="Times New Roman" w:hAnsi="Times New Roman" w:cs="Times New Roman"/>
          <w:b/>
          <w:sz w:val="24"/>
          <w:szCs w:val="24"/>
          <w:lang w:val="es-SV"/>
        </w:rPr>
        <w:t>CERTIFÍQUESE  Y COMUNÍQUESE</w:t>
      </w:r>
      <w:r w:rsidRPr="00932CE4">
        <w:rPr>
          <w:rFonts w:ascii="Times New Roman" w:hAnsi="Times New Roman" w:cs="Times New Roman"/>
          <w:sz w:val="24"/>
          <w:szCs w:val="24"/>
          <w:lang w:val="es-SV"/>
        </w:rPr>
        <w:t xml:space="preserve"> a: Gerencia General, Sindicatura, Presupuesto, UACI, Tesorería Municipal y contabilidad. </w:t>
      </w:r>
      <w:r w:rsidRPr="00932CE4">
        <w:rPr>
          <w:rFonts w:ascii="Times New Roman" w:hAnsi="Times New Roman" w:cs="Times New Roman"/>
          <w:b/>
          <w:sz w:val="24"/>
          <w:szCs w:val="24"/>
          <w:u w:val="single"/>
        </w:rPr>
        <w:t>ACUERDO NUMERO SIETE:</w:t>
      </w:r>
      <w:r w:rsidRPr="00932CE4">
        <w:rPr>
          <w:rFonts w:ascii="Times New Roman" w:hAnsi="Times New Roman" w:cs="Times New Roman"/>
          <w:sz w:val="24"/>
          <w:szCs w:val="24"/>
        </w:rPr>
        <w:t xml:space="preserve"> El Concejo Municipal en vista  de la solicitud del Contado Municipal </w:t>
      </w:r>
      <w:proofErr w:type="spellStart"/>
      <w:r w:rsidRPr="00932CE4">
        <w:rPr>
          <w:rFonts w:ascii="Times New Roman" w:hAnsi="Times New Roman" w:cs="Times New Roman"/>
          <w:sz w:val="24"/>
          <w:szCs w:val="24"/>
        </w:rPr>
        <w:t>Nilson</w:t>
      </w:r>
      <w:proofErr w:type="spellEnd"/>
      <w:r w:rsidRPr="00932CE4">
        <w:rPr>
          <w:rFonts w:ascii="Times New Roman" w:hAnsi="Times New Roman" w:cs="Times New Roman"/>
          <w:sz w:val="24"/>
          <w:szCs w:val="24"/>
        </w:rPr>
        <w:t xml:space="preserve"> </w:t>
      </w:r>
      <w:proofErr w:type="spellStart"/>
      <w:r w:rsidRPr="00932CE4">
        <w:rPr>
          <w:rFonts w:ascii="Times New Roman" w:hAnsi="Times New Roman" w:cs="Times New Roman"/>
          <w:sz w:val="24"/>
          <w:szCs w:val="24"/>
        </w:rPr>
        <w:t>Fredis</w:t>
      </w:r>
      <w:proofErr w:type="spellEnd"/>
      <w:r w:rsidRPr="00932CE4">
        <w:rPr>
          <w:rFonts w:ascii="Times New Roman" w:hAnsi="Times New Roman" w:cs="Times New Roman"/>
          <w:sz w:val="24"/>
          <w:szCs w:val="24"/>
        </w:rPr>
        <w:t xml:space="preserve"> Rodríguez Chávez, quien solicita se autoriza a la Encargada de presupuesto realice reprogramación de presupuesto municipal para el pago de factura de proyecto adquisición de combustible de vehículos livianos 2017, esto debido a que al cierre contable de ejercicio 2017 no quedaron devengados dichos pagos para reconocimiento de cuentas por pagar de años anteriores, por lo que afectaría al presupuesto 2018 para la realización de dicho pago para poder registrar el gasto por el valor $137.82 a Grupo Escobar Duarte Emanuel S. A de C.V; El Concejo Municipal en el uso de sus Facultades legales  de conformidad al artículo 77 del Código Municipal con 7 votos a favor se </w:t>
      </w:r>
      <w:r w:rsidRPr="00932CE4">
        <w:rPr>
          <w:rFonts w:ascii="Times New Roman" w:hAnsi="Times New Roman" w:cs="Times New Roman"/>
          <w:b/>
          <w:sz w:val="24"/>
          <w:szCs w:val="24"/>
        </w:rPr>
        <w:t>ACUERDA:</w:t>
      </w:r>
      <w:r w:rsidRPr="00932CE4">
        <w:rPr>
          <w:rFonts w:ascii="Times New Roman" w:hAnsi="Times New Roman" w:cs="Times New Roman"/>
          <w:sz w:val="24"/>
          <w:szCs w:val="24"/>
        </w:rPr>
        <w:t xml:space="preserve"> autorizar a la Encargada de Presupuesto </w:t>
      </w:r>
      <w:r w:rsidRPr="00932CE4">
        <w:rPr>
          <w:rFonts w:ascii="Times New Roman" w:hAnsi="Times New Roman" w:cs="Times New Roman"/>
          <w:sz w:val="24"/>
          <w:szCs w:val="24"/>
        </w:rPr>
        <w:lastRenderedPageBreak/>
        <w:t xml:space="preserve">María Juana Sánchez, pueda realizar la Reprogramación de asignación de fondos al presupuesto 2018   con el fin de realizar el pago de la factura de Grupo Escobar Duarte Emanuel S. A de C.V por el valor $137.82 que contabilidad no registro al cierre contable del ejercicio 2017;  y sea registrado el gasto en el presupuesto de este año. En el presente acuerdo salvan sus votos los siguientes Regidores: Omar Antonio Serrano Hernández, María Lina Castellanos Campos </w:t>
      </w:r>
      <w:proofErr w:type="gramStart"/>
      <w:r w:rsidRPr="00932CE4">
        <w:rPr>
          <w:rFonts w:ascii="Times New Roman" w:hAnsi="Times New Roman" w:cs="Times New Roman"/>
          <w:sz w:val="24"/>
          <w:szCs w:val="24"/>
        </w:rPr>
        <w:t>Reales ,</w:t>
      </w:r>
      <w:proofErr w:type="gramEnd"/>
      <w:r w:rsidRPr="00932CE4">
        <w:rPr>
          <w:rFonts w:ascii="Times New Roman" w:hAnsi="Times New Roman" w:cs="Times New Roman"/>
          <w:sz w:val="24"/>
          <w:szCs w:val="24"/>
        </w:rPr>
        <w:t xml:space="preserve"> Cosme Arquímides Reyes Gómez, Carlos Ernesto Ulloa Salinas, y Roberto Mazariego Rivas. </w:t>
      </w:r>
      <w:r w:rsidRPr="00932CE4">
        <w:rPr>
          <w:rFonts w:ascii="Times New Roman" w:hAnsi="Times New Roman" w:cs="Times New Roman"/>
          <w:b/>
          <w:sz w:val="24"/>
          <w:szCs w:val="24"/>
        </w:rPr>
        <w:t>CERTIFÍQUESE Y COMUNÍQUESE</w:t>
      </w:r>
      <w:r w:rsidRPr="00932CE4">
        <w:rPr>
          <w:rFonts w:ascii="Times New Roman" w:hAnsi="Times New Roman" w:cs="Times New Roman"/>
          <w:sz w:val="24"/>
          <w:szCs w:val="24"/>
        </w:rPr>
        <w:t xml:space="preserve"> a: Gerencia General,  Sindicatura, Recursos Humanos</w:t>
      </w:r>
      <w:r w:rsidRPr="00932CE4">
        <w:rPr>
          <w:rFonts w:ascii="Times New Roman" w:hAnsi="Times New Roman" w:cs="Times New Roman"/>
          <w:sz w:val="24"/>
          <w:szCs w:val="24"/>
          <w:lang w:val="es-SV"/>
        </w:rPr>
        <w:t>.</w:t>
      </w:r>
      <w:r w:rsidRPr="00932CE4">
        <w:rPr>
          <w:rFonts w:ascii="Times New Roman" w:hAnsi="Times New Roman" w:cs="Times New Roman"/>
          <w:b/>
          <w:sz w:val="24"/>
          <w:szCs w:val="24"/>
          <w:u w:val="single"/>
        </w:rPr>
        <w:t xml:space="preserve"> ACUERDO NUMERO OCHO:</w:t>
      </w:r>
      <w:r w:rsidRPr="00932CE4">
        <w:rPr>
          <w:rFonts w:ascii="Times New Roman" w:hAnsi="Times New Roman" w:cs="Times New Roman"/>
          <w:sz w:val="24"/>
          <w:szCs w:val="24"/>
        </w:rPr>
        <w:t xml:space="preserve"> El Concejo Municipal, en el uso de sus facultades legales </w:t>
      </w:r>
      <w:r w:rsidRPr="00932CE4">
        <w:rPr>
          <w:rFonts w:ascii="Times New Roman" w:hAnsi="Times New Roman" w:cs="Times New Roman"/>
          <w:b/>
          <w:sz w:val="24"/>
          <w:szCs w:val="24"/>
        </w:rPr>
        <w:t>ACUERDA:</w:t>
      </w:r>
      <w:r w:rsidRPr="00932CE4">
        <w:rPr>
          <w:rFonts w:ascii="Times New Roman" w:hAnsi="Times New Roman" w:cs="Times New Roman"/>
          <w:sz w:val="24"/>
          <w:szCs w:val="24"/>
        </w:rPr>
        <w:t xml:space="preserve"> Autorizar a la Tesorera  Municipal Jessica Gabriela Figueroa Quijano, para que de la cuenta corriente del Fondo Común 00540005302 erogue la cantidad de </w:t>
      </w:r>
      <w:r w:rsidRPr="00932CE4">
        <w:rPr>
          <w:rFonts w:ascii="Times New Roman" w:hAnsi="Times New Roman" w:cs="Times New Roman"/>
          <w:b/>
          <w:sz w:val="24"/>
          <w:szCs w:val="24"/>
        </w:rPr>
        <w:t xml:space="preserve">$79.80 </w:t>
      </w:r>
      <w:r w:rsidRPr="00932CE4">
        <w:rPr>
          <w:rFonts w:ascii="Times New Roman" w:hAnsi="Times New Roman" w:cs="Times New Roman"/>
          <w:sz w:val="24"/>
          <w:szCs w:val="24"/>
        </w:rPr>
        <w:t xml:space="preserve"> dólares, en concepto de publicación en imprenta nacional, Diario Oficial, el </w:t>
      </w:r>
      <w:r w:rsidRPr="00932CE4">
        <w:rPr>
          <w:rFonts w:ascii="Times New Roman" w:hAnsi="Times New Roman" w:cs="Times New Roman"/>
          <w:b/>
          <w:sz w:val="24"/>
          <w:szCs w:val="24"/>
        </w:rPr>
        <w:t>DECRETO 02 - 2018 “ORDENANZA TRANSITORIA DE EXENCIÓN O DISPENSA  DE INTERESES Y MULTAS PROVENIENTES DE TASAS MUNICIPALES Y CONTRIBUCIONES ESPECIALES MUNICIPALES A FAVOR DEL MUNICIPIO DE TONACATEPEQUE,  DEPARTAMENTO DE SAN SALVADOR”</w:t>
      </w:r>
      <w:r w:rsidRPr="00932CE4">
        <w:rPr>
          <w:rFonts w:ascii="Times New Roman" w:hAnsi="Times New Roman" w:cs="Times New Roman"/>
          <w:sz w:val="24"/>
          <w:szCs w:val="24"/>
        </w:rPr>
        <w:t xml:space="preserve">. Emítase cheque a favor de: </w:t>
      </w:r>
      <w:r w:rsidRPr="00932CE4">
        <w:rPr>
          <w:rFonts w:ascii="Times New Roman" w:hAnsi="Times New Roman" w:cs="Times New Roman"/>
          <w:b/>
          <w:sz w:val="24"/>
          <w:szCs w:val="24"/>
        </w:rPr>
        <w:t>DIRECCION GENERAL DE TESORERÌA.</w:t>
      </w:r>
      <w:r w:rsidRPr="00932CE4">
        <w:rPr>
          <w:rFonts w:ascii="Times New Roman" w:hAnsi="Times New Roman" w:cs="Times New Roman"/>
          <w:sz w:val="24"/>
          <w:szCs w:val="24"/>
        </w:rPr>
        <w:t xml:space="preserve"> CERTIFIQUESE Y COMUNIQUESE: a Tesorería, Contabilidad, Jurídico, Sindicatura, Gerencia General y UACI.</w:t>
      </w:r>
      <w:r w:rsidRPr="00932CE4">
        <w:rPr>
          <w:rFonts w:ascii="Times New Roman" w:hAnsi="Times New Roman" w:cs="Times New Roman"/>
          <w:b/>
          <w:sz w:val="24"/>
          <w:szCs w:val="24"/>
          <w:u w:val="single"/>
        </w:rPr>
        <w:t xml:space="preserve"> ACUERDO NUMERO NUEVE:</w:t>
      </w:r>
      <w:r w:rsidRPr="00932CE4">
        <w:rPr>
          <w:rFonts w:ascii="Times New Roman" w:hAnsi="Times New Roman" w:cs="Times New Roman"/>
          <w:sz w:val="24"/>
          <w:szCs w:val="24"/>
        </w:rPr>
        <w:t xml:space="preserve"> El Concejo Municipal en vista del Memorándum de la Licenciada Gloria Luz Lemus Jefe de Recursos Humanos ( Registradora LCAM), quien remite copia de acta de Asamblea General de empleados de  fecha diecinueve de octubre del presente año, donde  el Presidente y Secretaria de la Sesión, hacen constar de los empleados Municipales que fueron elegidos  del nivel de Dirección y Técnico y del nivel administrativo operativo, con el fin de complementar la Comisión de la Ley de la Carrera Administrativa Municipal conforme a la Ley;  solicitando así la Licenciada Lemus a este Concejo su ratificación;  y siendo una responsabilidad para el  Concejo Municipal de establecer la carrera Administrativa en nuestro municipio de conformidad a los artículos 14, 18 de la Ley de la Carrera Administrativa Municipal, por tanto  por unanimidad se </w:t>
      </w:r>
      <w:r w:rsidRPr="00932CE4">
        <w:rPr>
          <w:rFonts w:ascii="Times New Roman" w:hAnsi="Times New Roman" w:cs="Times New Roman"/>
          <w:b/>
          <w:sz w:val="24"/>
          <w:szCs w:val="24"/>
        </w:rPr>
        <w:t>ACUERDA</w:t>
      </w:r>
      <w:r w:rsidRPr="00932CE4">
        <w:rPr>
          <w:rFonts w:ascii="Times New Roman" w:hAnsi="Times New Roman" w:cs="Times New Roman"/>
          <w:sz w:val="24"/>
          <w:szCs w:val="24"/>
        </w:rPr>
        <w:t xml:space="preserve">: Ratificar la Comisión de la Ley de la Carrera Administrativa Municipal quedando conformada: </w:t>
      </w:r>
      <w:r w:rsidRPr="00932CE4">
        <w:rPr>
          <w:rFonts w:ascii="Times New Roman" w:hAnsi="Times New Roman" w:cs="Times New Roman"/>
          <w:b/>
          <w:sz w:val="24"/>
          <w:szCs w:val="24"/>
        </w:rPr>
        <w:t>a)</w:t>
      </w:r>
      <w:r w:rsidRPr="00932CE4">
        <w:rPr>
          <w:rFonts w:ascii="Times New Roman" w:hAnsi="Times New Roman" w:cs="Times New Roman"/>
          <w:sz w:val="24"/>
          <w:szCs w:val="24"/>
        </w:rPr>
        <w:t xml:space="preserve">  de los niveles de Dirección y Técnico como propietaria  </w:t>
      </w:r>
      <w:r w:rsidRPr="00932CE4">
        <w:rPr>
          <w:rFonts w:ascii="Times New Roman" w:hAnsi="Times New Roman" w:cs="Times New Roman"/>
          <w:b/>
          <w:sz w:val="24"/>
          <w:szCs w:val="24"/>
        </w:rPr>
        <w:t>Olimpia Margarita Corozo Mármol</w:t>
      </w:r>
      <w:r w:rsidRPr="00932CE4">
        <w:rPr>
          <w:rFonts w:ascii="Times New Roman" w:hAnsi="Times New Roman" w:cs="Times New Roman"/>
          <w:sz w:val="24"/>
          <w:szCs w:val="24"/>
        </w:rPr>
        <w:t xml:space="preserve">, siendo su suplente </w:t>
      </w:r>
      <w:r w:rsidRPr="00932CE4">
        <w:rPr>
          <w:rFonts w:ascii="Times New Roman" w:hAnsi="Times New Roman" w:cs="Times New Roman"/>
          <w:b/>
          <w:sz w:val="24"/>
          <w:szCs w:val="24"/>
        </w:rPr>
        <w:t>Gladys Marisol Guevara de Pérez</w:t>
      </w:r>
      <w:r w:rsidRPr="00932CE4">
        <w:rPr>
          <w:rFonts w:ascii="Times New Roman" w:hAnsi="Times New Roman" w:cs="Times New Roman"/>
          <w:sz w:val="24"/>
          <w:szCs w:val="24"/>
        </w:rPr>
        <w:t xml:space="preserve">; de los niveles Administrativo y Operativos como propietaria </w:t>
      </w:r>
      <w:r w:rsidRPr="00932CE4">
        <w:rPr>
          <w:rFonts w:ascii="Times New Roman" w:hAnsi="Times New Roman" w:cs="Times New Roman"/>
          <w:b/>
          <w:sz w:val="24"/>
          <w:szCs w:val="24"/>
        </w:rPr>
        <w:t>Ingrid del Carmen Rivera de Ayala</w:t>
      </w:r>
      <w:r w:rsidRPr="00932CE4">
        <w:rPr>
          <w:rFonts w:ascii="Times New Roman" w:hAnsi="Times New Roman" w:cs="Times New Roman"/>
          <w:sz w:val="24"/>
          <w:szCs w:val="24"/>
        </w:rPr>
        <w:t xml:space="preserve">, siendo su suplente </w:t>
      </w:r>
      <w:r w:rsidRPr="00932CE4">
        <w:rPr>
          <w:rFonts w:ascii="Times New Roman" w:hAnsi="Times New Roman" w:cs="Times New Roman"/>
          <w:b/>
          <w:sz w:val="24"/>
          <w:szCs w:val="24"/>
        </w:rPr>
        <w:t xml:space="preserve">Mónica </w:t>
      </w:r>
      <w:proofErr w:type="spellStart"/>
      <w:r w:rsidRPr="00932CE4">
        <w:rPr>
          <w:rFonts w:ascii="Times New Roman" w:hAnsi="Times New Roman" w:cs="Times New Roman"/>
          <w:b/>
          <w:sz w:val="24"/>
          <w:szCs w:val="24"/>
        </w:rPr>
        <w:t>Yamileth</w:t>
      </w:r>
      <w:proofErr w:type="spellEnd"/>
      <w:r w:rsidRPr="00932CE4">
        <w:rPr>
          <w:rFonts w:ascii="Times New Roman" w:hAnsi="Times New Roman" w:cs="Times New Roman"/>
          <w:b/>
          <w:sz w:val="24"/>
          <w:szCs w:val="24"/>
        </w:rPr>
        <w:t xml:space="preserve"> Lara García</w:t>
      </w:r>
      <w:r w:rsidRPr="00932CE4">
        <w:rPr>
          <w:rFonts w:ascii="Times New Roman" w:hAnsi="Times New Roman" w:cs="Times New Roman"/>
          <w:sz w:val="24"/>
          <w:szCs w:val="24"/>
        </w:rPr>
        <w:t xml:space="preserve">, quienes fueron elegidos el día diecinueve de octubre del presente año, en Asamblea General de empleados con asistencia por parte del ISDEM  la Licenciada </w:t>
      </w:r>
      <w:proofErr w:type="spellStart"/>
      <w:r w:rsidRPr="00932CE4">
        <w:rPr>
          <w:rFonts w:ascii="Times New Roman" w:hAnsi="Times New Roman" w:cs="Times New Roman"/>
          <w:sz w:val="24"/>
          <w:szCs w:val="24"/>
        </w:rPr>
        <w:t>Lilian</w:t>
      </w:r>
      <w:proofErr w:type="spellEnd"/>
      <w:r w:rsidRPr="00932CE4">
        <w:rPr>
          <w:rFonts w:ascii="Times New Roman" w:hAnsi="Times New Roman" w:cs="Times New Roman"/>
          <w:sz w:val="24"/>
          <w:szCs w:val="24"/>
        </w:rPr>
        <w:t xml:space="preserve"> Juárez;  </w:t>
      </w:r>
      <w:r w:rsidRPr="00932CE4">
        <w:rPr>
          <w:rFonts w:ascii="Times New Roman" w:hAnsi="Times New Roman" w:cs="Times New Roman"/>
          <w:b/>
          <w:sz w:val="24"/>
          <w:szCs w:val="24"/>
        </w:rPr>
        <w:t>b)</w:t>
      </w:r>
      <w:r w:rsidRPr="00932CE4">
        <w:rPr>
          <w:rFonts w:ascii="Times New Roman" w:hAnsi="Times New Roman" w:cs="Times New Roman"/>
          <w:sz w:val="24"/>
          <w:szCs w:val="24"/>
        </w:rPr>
        <w:t xml:space="preserve">  además forman  parte de la Comisión de La Ley de la Carrera Administrativa Municipal la  Autoridad máxima de la Administración Municipal, y conforme acuerdo  2 de acta 3 de fecha 11 de mayo del presente año: como propietario  el Señor Alcalde Municipal </w:t>
      </w:r>
      <w:r w:rsidRPr="00932CE4">
        <w:rPr>
          <w:rFonts w:ascii="Times New Roman" w:hAnsi="Times New Roman" w:cs="Times New Roman"/>
          <w:b/>
          <w:sz w:val="24"/>
          <w:szCs w:val="24"/>
        </w:rPr>
        <w:t>Roberto Edgardo Herrera Díaz Canjura,</w:t>
      </w:r>
      <w:r w:rsidRPr="00932CE4">
        <w:rPr>
          <w:rFonts w:ascii="Times New Roman" w:hAnsi="Times New Roman" w:cs="Times New Roman"/>
          <w:sz w:val="24"/>
          <w:szCs w:val="24"/>
        </w:rPr>
        <w:t xml:space="preserve"> su suplente  </w:t>
      </w:r>
      <w:r w:rsidRPr="00932CE4">
        <w:rPr>
          <w:rFonts w:ascii="Times New Roman" w:hAnsi="Times New Roman" w:cs="Times New Roman"/>
          <w:b/>
          <w:sz w:val="24"/>
          <w:szCs w:val="24"/>
        </w:rPr>
        <w:t>Sindico Municipal</w:t>
      </w:r>
      <w:r w:rsidRPr="00932CE4">
        <w:rPr>
          <w:rFonts w:ascii="Times New Roman" w:hAnsi="Times New Roman" w:cs="Times New Roman"/>
          <w:sz w:val="24"/>
          <w:szCs w:val="24"/>
        </w:rPr>
        <w:t xml:space="preserve"> </w:t>
      </w:r>
      <w:r w:rsidRPr="00932CE4">
        <w:rPr>
          <w:rFonts w:ascii="Times New Roman" w:hAnsi="Times New Roman" w:cs="Times New Roman"/>
          <w:b/>
          <w:sz w:val="24"/>
          <w:szCs w:val="24"/>
        </w:rPr>
        <w:t xml:space="preserve">Edgardo Martínez Campos, </w:t>
      </w:r>
      <w:r w:rsidRPr="00932CE4">
        <w:rPr>
          <w:rFonts w:ascii="Times New Roman" w:hAnsi="Times New Roman" w:cs="Times New Roman"/>
          <w:sz w:val="24"/>
          <w:szCs w:val="24"/>
        </w:rPr>
        <w:t xml:space="preserve">y como propietaria la Regidora </w:t>
      </w:r>
      <w:r w:rsidRPr="00932CE4">
        <w:rPr>
          <w:rFonts w:ascii="Times New Roman" w:hAnsi="Times New Roman" w:cs="Times New Roman"/>
          <w:b/>
          <w:sz w:val="24"/>
          <w:szCs w:val="24"/>
        </w:rPr>
        <w:t>Ana Carolina Menjivar de Ortega</w:t>
      </w:r>
      <w:r w:rsidRPr="00932CE4">
        <w:rPr>
          <w:rFonts w:ascii="Times New Roman" w:hAnsi="Times New Roman" w:cs="Times New Roman"/>
          <w:sz w:val="24"/>
          <w:szCs w:val="24"/>
        </w:rPr>
        <w:t xml:space="preserve">, su suplente el Regidor </w:t>
      </w:r>
      <w:r w:rsidRPr="00932CE4">
        <w:rPr>
          <w:rFonts w:ascii="Times New Roman" w:hAnsi="Times New Roman" w:cs="Times New Roman"/>
          <w:b/>
          <w:sz w:val="24"/>
          <w:szCs w:val="24"/>
        </w:rPr>
        <w:t>José Rolando Vivas</w:t>
      </w:r>
      <w:r w:rsidRPr="00932CE4">
        <w:rPr>
          <w:rFonts w:ascii="Times New Roman" w:hAnsi="Times New Roman" w:cs="Times New Roman"/>
          <w:sz w:val="24"/>
          <w:szCs w:val="24"/>
        </w:rPr>
        <w:t xml:space="preserve">. </w:t>
      </w:r>
      <w:r w:rsidRPr="00932CE4">
        <w:rPr>
          <w:rFonts w:ascii="Times New Roman" w:hAnsi="Times New Roman" w:cs="Times New Roman"/>
          <w:b/>
          <w:sz w:val="24"/>
          <w:szCs w:val="24"/>
        </w:rPr>
        <w:t>CERTIFIQUESE Y COMUNIQUESE</w:t>
      </w:r>
      <w:r w:rsidRPr="00932CE4">
        <w:rPr>
          <w:rFonts w:ascii="Times New Roman" w:hAnsi="Times New Roman" w:cs="Times New Roman"/>
          <w:sz w:val="24"/>
          <w:szCs w:val="24"/>
        </w:rPr>
        <w:t xml:space="preserve"> A: Gerencia General, Sindicatura, Comisión de la Carrera Administrativa Municipal, Recursos Humanos </w:t>
      </w:r>
      <w:proofErr w:type="gramStart"/>
      <w:r w:rsidRPr="00932CE4">
        <w:rPr>
          <w:rFonts w:ascii="Times New Roman" w:hAnsi="Times New Roman" w:cs="Times New Roman"/>
          <w:sz w:val="24"/>
          <w:szCs w:val="24"/>
        </w:rPr>
        <w:t>( Registradora</w:t>
      </w:r>
      <w:proofErr w:type="gramEnd"/>
      <w:r w:rsidRPr="00932CE4">
        <w:rPr>
          <w:rFonts w:ascii="Times New Roman" w:hAnsi="Times New Roman" w:cs="Times New Roman"/>
          <w:sz w:val="24"/>
          <w:szCs w:val="24"/>
        </w:rPr>
        <w:t>)</w:t>
      </w:r>
      <w:r w:rsidRPr="00932CE4">
        <w:rPr>
          <w:rFonts w:ascii="Times New Roman" w:hAnsi="Times New Roman" w:cs="Times New Roman"/>
          <w:sz w:val="24"/>
          <w:szCs w:val="24"/>
          <w:lang w:val="es-SV"/>
        </w:rPr>
        <w:t>.</w:t>
      </w:r>
      <w:r w:rsidR="00541D08" w:rsidRPr="00932CE4">
        <w:rPr>
          <w:rFonts w:ascii="Times New Roman" w:hAnsi="Times New Roman" w:cs="Times New Roman"/>
          <w:b/>
          <w:sz w:val="24"/>
          <w:szCs w:val="24"/>
          <w:u w:val="single"/>
        </w:rPr>
        <w:t xml:space="preserve"> ACUERDO NUMERO DIEZ: </w:t>
      </w:r>
      <w:r w:rsidR="00541D08" w:rsidRPr="00932CE4">
        <w:rPr>
          <w:rFonts w:ascii="Times New Roman" w:hAnsi="Times New Roman" w:cs="Times New Roman"/>
          <w:sz w:val="24"/>
          <w:szCs w:val="24"/>
        </w:rPr>
        <w:t xml:space="preserve">El Concejo Municipal en vista que la </w:t>
      </w:r>
      <w:r w:rsidR="00541D08" w:rsidRPr="00932CE4">
        <w:rPr>
          <w:rFonts w:ascii="Times New Roman" w:hAnsi="Times New Roman" w:cs="Times New Roman"/>
          <w:sz w:val="24"/>
          <w:szCs w:val="24"/>
        </w:rPr>
        <w:lastRenderedPageBreak/>
        <w:t xml:space="preserve">Tesorera Municipal Licenciada Jessica Gabriela Figueroa solicita la autorización para activación de cuentas bancarias del Banco Hipotecario, transferir los saldos  y  cerrar dichas cuentas bancarias de la Municipalidad,  que dos son del año 2017 y las demás de este año, ya que considera que ya no se van a utilizar  y con el objetivo de no cargar el sistema SAFIM; por tanto en el uso de sus facultades legales con 7 votos a favor  se </w:t>
      </w:r>
      <w:r w:rsidR="00541D08" w:rsidRPr="00932CE4">
        <w:rPr>
          <w:rFonts w:ascii="Times New Roman" w:hAnsi="Times New Roman" w:cs="Times New Roman"/>
          <w:b/>
          <w:sz w:val="24"/>
          <w:szCs w:val="24"/>
        </w:rPr>
        <w:t xml:space="preserve">ACUERDA: a) </w:t>
      </w:r>
      <w:r w:rsidR="00541D08" w:rsidRPr="00932CE4">
        <w:rPr>
          <w:rFonts w:ascii="Times New Roman" w:hAnsi="Times New Roman" w:cs="Times New Roman"/>
          <w:sz w:val="24"/>
          <w:szCs w:val="24"/>
        </w:rPr>
        <w:t>autorizar a la Tesorera Municipal</w:t>
      </w:r>
      <w:r w:rsidR="00541D08" w:rsidRPr="00932CE4">
        <w:rPr>
          <w:rFonts w:ascii="Times New Roman" w:hAnsi="Times New Roman" w:cs="Times New Roman"/>
          <w:b/>
          <w:sz w:val="24"/>
          <w:szCs w:val="24"/>
        </w:rPr>
        <w:t xml:space="preserve">  </w:t>
      </w:r>
      <w:r w:rsidR="00541D08" w:rsidRPr="00932CE4">
        <w:rPr>
          <w:rFonts w:ascii="Times New Roman" w:hAnsi="Times New Roman" w:cs="Times New Roman"/>
          <w:sz w:val="24"/>
          <w:szCs w:val="24"/>
        </w:rPr>
        <w:t>Licenciada Jessica Gabriela Figueroa Quijano</w:t>
      </w:r>
      <w:r w:rsidR="00541D08" w:rsidRPr="00932CE4">
        <w:rPr>
          <w:rFonts w:ascii="Times New Roman" w:hAnsi="Times New Roman" w:cs="Times New Roman"/>
          <w:b/>
          <w:sz w:val="24"/>
          <w:szCs w:val="24"/>
        </w:rPr>
        <w:t xml:space="preserve"> </w:t>
      </w:r>
      <w:r w:rsidR="00541D08" w:rsidRPr="00932CE4">
        <w:rPr>
          <w:rFonts w:ascii="Times New Roman" w:hAnsi="Times New Roman" w:cs="Times New Roman"/>
          <w:sz w:val="24"/>
          <w:szCs w:val="24"/>
        </w:rPr>
        <w:t xml:space="preserve">para que  se presente al Banco Hipotecario y  active, transfiera los saldos a las cuentas bancarias de origen (fondo) y  una vez quedando sin saldo cierre las cuentas bancarias siguientes de la Municipalidad las que se  detallan : </w:t>
      </w:r>
    </w:p>
    <w:p w:rsidR="00541D08" w:rsidRPr="001E6B47" w:rsidRDefault="00541D08" w:rsidP="00DB6316">
      <w:pPr>
        <w:spacing w:line="240" w:lineRule="auto"/>
        <w:jc w:val="both"/>
        <w:rPr>
          <w:rFonts w:ascii="Times New Roman" w:hAnsi="Times New Roman" w:cs="Times New Roman"/>
          <w:sz w:val="24"/>
          <w:szCs w:val="24"/>
        </w:rPr>
      </w:pPr>
    </w:p>
    <w:tbl>
      <w:tblPr>
        <w:tblStyle w:val="Tablaconcuadrcula"/>
        <w:tblW w:w="0" w:type="auto"/>
        <w:tblInd w:w="471" w:type="dxa"/>
        <w:tblLook w:val="04A0"/>
      </w:tblPr>
      <w:tblGrid>
        <w:gridCol w:w="630"/>
        <w:gridCol w:w="5670"/>
        <w:gridCol w:w="1701"/>
      </w:tblGrid>
      <w:tr w:rsidR="00541D08" w:rsidTr="00D104F7">
        <w:tc>
          <w:tcPr>
            <w:tcW w:w="630" w:type="dxa"/>
            <w:tcBorders>
              <w:top w:val="single" w:sz="4" w:space="0" w:color="auto"/>
              <w:left w:val="single" w:sz="4" w:space="0" w:color="auto"/>
              <w:bottom w:val="single" w:sz="4" w:space="0" w:color="auto"/>
              <w:right w:val="nil"/>
            </w:tcBorders>
            <w:shd w:val="clear" w:color="auto" w:fill="auto"/>
          </w:tcPr>
          <w:p w:rsidR="00541D08" w:rsidRDefault="00541D08" w:rsidP="00D104F7">
            <w:pPr>
              <w:jc w:val="both"/>
              <w:rPr>
                <w:rFonts w:ascii="Times New Roman" w:hAnsi="Times New Roman" w:cs="Times New Roman"/>
                <w:b/>
                <w:sz w:val="24"/>
                <w:szCs w:val="24"/>
              </w:rPr>
            </w:pPr>
          </w:p>
        </w:tc>
        <w:tc>
          <w:tcPr>
            <w:tcW w:w="5670" w:type="dxa"/>
            <w:tcBorders>
              <w:left w:val="nil"/>
            </w:tcBorders>
          </w:tcPr>
          <w:p w:rsidR="00541D08" w:rsidRDefault="00541D08" w:rsidP="00D104F7">
            <w:pPr>
              <w:jc w:val="center"/>
              <w:rPr>
                <w:rFonts w:ascii="Times New Roman" w:hAnsi="Times New Roman" w:cs="Times New Roman"/>
                <w:b/>
                <w:sz w:val="24"/>
                <w:szCs w:val="24"/>
              </w:rPr>
            </w:pPr>
            <w:r>
              <w:rPr>
                <w:rFonts w:ascii="Times New Roman" w:hAnsi="Times New Roman" w:cs="Times New Roman"/>
                <w:b/>
                <w:sz w:val="24"/>
                <w:szCs w:val="24"/>
              </w:rPr>
              <w:t>NOMBRES DE CUENTAS BANCO HIPOTECARIO</w:t>
            </w:r>
          </w:p>
        </w:tc>
        <w:tc>
          <w:tcPr>
            <w:tcW w:w="1701" w:type="dxa"/>
          </w:tcPr>
          <w:p w:rsidR="00541D08" w:rsidRDefault="00541D08" w:rsidP="00D104F7">
            <w:pPr>
              <w:jc w:val="both"/>
              <w:rPr>
                <w:rFonts w:ascii="Times New Roman" w:hAnsi="Times New Roman" w:cs="Times New Roman"/>
                <w:b/>
                <w:sz w:val="24"/>
                <w:szCs w:val="24"/>
              </w:rPr>
            </w:pPr>
            <w:r>
              <w:rPr>
                <w:rFonts w:ascii="Times New Roman" w:hAnsi="Times New Roman" w:cs="Times New Roman"/>
                <w:b/>
                <w:sz w:val="24"/>
                <w:szCs w:val="24"/>
              </w:rPr>
              <w:t>Nº CUENTA</w:t>
            </w:r>
          </w:p>
        </w:tc>
      </w:tr>
      <w:tr w:rsidR="00541D08" w:rsidTr="00D104F7">
        <w:tc>
          <w:tcPr>
            <w:tcW w:w="630" w:type="dxa"/>
            <w:tcBorders>
              <w:top w:val="single" w:sz="4" w:space="0" w:color="auto"/>
              <w:left w:val="single" w:sz="4" w:space="0" w:color="auto"/>
              <w:bottom w:val="single" w:sz="4" w:space="0" w:color="auto"/>
            </w:tcBorders>
            <w:shd w:val="clear" w:color="auto" w:fill="auto"/>
          </w:tcPr>
          <w:p w:rsidR="00541D08" w:rsidRPr="006D58B5" w:rsidRDefault="00541D08" w:rsidP="00D104F7">
            <w:pPr>
              <w:jc w:val="both"/>
              <w:rPr>
                <w:rFonts w:ascii="Times New Roman" w:hAnsi="Times New Roman" w:cs="Times New Roman"/>
                <w:sz w:val="24"/>
                <w:szCs w:val="24"/>
              </w:rPr>
            </w:pPr>
            <w:r>
              <w:rPr>
                <w:rFonts w:ascii="Times New Roman" w:hAnsi="Times New Roman" w:cs="Times New Roman"/>
                <w:sz w:val="24"/>
                <w:szCs w:val="24"/>
              </w:rPr>
              <w:t>1</w:t>
            </w:r>
          </w:p>
        </w:tc>
        <w:tc>
          <w:tcPr>
            <w:tcW w:w="5670" w:type="dxa"/>
          </w:tcPr>
          <w:p w:rsidR="00541D08" w:rsidRPr="006D58B5" w:rsidRDefault="00541D08" w:rsidP="00D104F7">
            <w:pPr>
              <w:jc w:val="both"/>
              <w:rPr>
                <w:rFonts w:ascii="Times New Roman" w:hAnsi="Times New Roman" w:cs="Times New Roman"/>
                <w:sz w:val="24"/>
                <w:szCs w:val="24"/>
              </w:rPr>
            </w:pPr>
            <w:r w:rsidRPr="006D58B5">
              <w:rPr>
                <w:rFonts w:ascii="Times New Roman" w:hAnsi="Times New Roman" w:cs="Times New Roman"/>
                <w:sz w:val="24"/>
                <w:szCs w:val="24"/>
              </w:rPr>
              <w:t xml:space="preserve">Alcaldía Municipal de Tonacatepeque/ </w:t>
            </w:r>
            <w:r>
              <w:rPr>
                <w:rFonts w:ascii="Times New Roman" w:hAnsi="Times New Roman" w:cs="Times New Roman"/>
                <w:sz w:val="24"/>
                <w:szCs w:val="24"/>
              </w:rPr>
              <w:t>Mantenimiento Preventivo de Flota de Camiones y Vehículos, año 2017</w:t>
            </w:r>
          </w:p>
        </w:tc>
        <w:tc>
          <w:tcPr>
            <w:tcW w:w="1701" w:type="dxa"/>
          </w:tcPr>
          <w:p w:rsidR="00541D08" w:rsidRPr="006D58B5" w:rsidRDefault="00541D08" w:rsidP="00D104F7">
            <w:pPr>
              <w:jc w:val="both"/>
              <w:rPr>
                <w:rFonts w:ascii="Times New Roman" w:hAnsi="Times New Roman" w:cs="Times New Roman"/>
                <w:sz w:val="24"/>
                <w:szCs w:val="24"/>
              </w:rPr>
            </w:pPr>
            <w:r w:rsidRPr="006D58B5">
              <w:rPr>
                <w:rFonts w:ascii="Times New Roman" w:hAnsi="Times New Roman" w:cs="Times New Roman"/>
                <w:sz w:val="24"/>
                <w:szCs w:val="24"/>
              </w:rPr>
              <w:t>00-54000</w:t>
            </w:r>
            <w:r>
              <w:rPr>
                <w:rFonts w:ascii="Times New Roman" w:hAnsi="Times New Roman" w:cs="Times New Roman"/>
                <w:sz w:val="24"/>
                <w:szCs w:val="24"/>
              </w:rPr>
              <w:t>6490</w:t>
            </w:r>
          </w:p>
        </w:tc>
      </w:tr>
      <w:tr w:rsidR="00541D08" w:rsidTr="00D104F7">
        <w:tc>
          <w:tcPr>
            <w:tcW w:w="630" w:type="dxa"/>
            <w:tcBorders>
              <w:top w:val="single" w:sz="4" w:space="0" w:color="auto"/>
              <w:left w:val="single" w:sz="4" w:space="0" w:color="auto"/>
              <w:bottom w:val="single" w:sz="4" w:space="0" w:color="auto"/>
            </w:tcBorders>
            <w:shd w:val="clear" w:color="auto" w:fill="auto"/>
          </w:tcPr>
          <w:p w:rsidR="00541D08" w:rsidRDefault="00541D08" w:rsidP="00D104F7">
            <w:pPr>
              <w:jc w:val="both"/>
              <w:rPr>
                <w:rFonts w:ascii="Times New Roman" w:hAnsi="Times New Roman" w:cs="Times New Roman"/>
                <w:b/>
                <w:sz w:val="24"/>
                <w:szCs w:val="24"/>
              </w:rPr>
            </w:pPr>
            <w:r>
              <w:rPr>
                <w:rFonts w:ascii="Times New Roman" w:hAnsi="Times New Roman" w:cs="Times New Roman"/>
                <w:b/>
                <w:sz w:val="24"/>
                <w:szCs w:val="24"/>
              </w:rPr>
              <w:t>2</w:t>
            </w:r>
          </w:p>
        </w:tc>
        <w:tc>
          <w:tcPr>
            <w:tcW w:w="5670" w:type="dxa"/>
          </w:tcPr>
          <w:p w:rsidR="00541D08" w:rsidRDefault="00541D08" w:rsidP="00D104F7">
            <w:pPr>
              <w:jc w:val="both"/>
              <w:rPr>
                <w:rFonts w:ascii="Times New Roman" w:hAnsi="Times New Roman" w:cs="Times New Roman"/>
                <w:b/>
                <w:sz w:val="24"/>
                <w:szCs w:val="24"/>
              </w:rPr>
            </w:pPr>
            <w:r w:rsidRPr="006D58B5">
              <w:rPr>
                <w:rFonts w:ascii="Times New Roman" w:hAnsi="Times New Roman" w:cs="Times New Roman"/>
                <w:sz w:val="24"/>
                <w:szCs w:val="24"/>
              </w:rPr>
              <w:t>Alcaldía Municipal de Tonacatepeque/</w:t>
            </w:r>
            <w:r>
              <w:rPr>
                <w:rFonts w:ascii="Times New Roman" w:hAnsi="Times New Roman" w:cs="Times New Roman"/>
                <w:sz w:val="24"/>
                <w:szCs w:val="24"/>
              </w:rPr>
              <w:t xml:space="preserve"> Transporte y Disposición final de Desechos Sólidos, año 2017.</w:t>
            </w:r>
          </w:p>
        </w:tc>
        <w:tc>
          <w:tcPr>
            <w:tcW w:w="1701" w:type="dxa"/>
          </w:tcPr>
          <w:p w:rsidR="00541D08" w:rsidRDefault="00541D08" w:rsidP="00D104F7">
            <w:pPr>
              <w:jc w:val="both"/>
              <w:rPr>
                <w:rFonts w:ascii="Times New Roman" w:hAnsi="Times New Roman" w:cs="Times New Roman"/>
                <w:b/>
                <w:sz w:val="24"/>
                <w:szCs w:val="24"/>
              </w:rPr>
            </w:pPr>
            <w:r>
              <w:rPr>
                <w:rFonts w:ascii="Times New Roman" w:hAnsi="Times New Roman" w:cs="Times New Roman"/>
                <w:b/>
                <w:sz w:val="24"/>
                <w:szCs w:val="24"/>
              </w:rPr>
              <w:t>00-540006481</w:t>
            </w:r>
          </w:p>
        </w:tc>
      </w:tr>
      <w:tr w:rsidR="00541D08" w:rsidTr="00D104F7">
        <w:tc>
          <w:tcPr>
            <w:tcW w:w="630" w:type="dxa"/>
            <w:tcBorders>
              <w:top w:val="single" w:sz="4" w:space="0" w:color="auto"/>
              <w:left w:val="single" w:sz="4" w:space="0" w:color="auto"/>
              <w:bottom w:val="single" w:sz="4" w:space="0" w:color="auto"/>
            </w:tcBorders>
            <w:shd w:val="clear" w:color="auto" w:fill="auto"/>
          </w:tcPr>
          <w:p w:rsidR="00541D08" w:rsidRDefault="00541D08" w:rsidP="00D104F7">
            <w:pPr>
              <w:jc w:val="both"/>
              <w:rPr>
                <w:rFonts w:ascii="Times New Roman" w:hAnsi="Times New Roman" w:cs="Times New Roman"/>
                <w:b/>
                <w:sz w:val="24"/>
                <w:szCs w:val="24"/>
              </w:rPr>
            </w:pPr>
            <w:r>
              <w:rPr>
                <w:rFonts w:ascii="Times New Roman" w:hAnsi="Times New Roman" w:cs="Times New Roman"/>
                <w:b/>
                <w:sz w:val="24"/>
                <w:szCs w:val="24"/>
              </w:rPr>
              <w:t>3</w:t>
            </w:r>
          </w:p>
        </w:tc>
        <w:tc>
          <w:tcPr>
            <w:tcW w:w="5670" w:type="dxa"/>
          </w:tcPr>
          <w:p w:rsidR="00541D08" w:rsidRDefault="00541D08" w:rsidP="00D104F7">
            <w:pPr>
              <w:jc w:val="both"/>
              <w:rPr>
                <w:rFonts w:ascii="Times New Roman" w:hAnsi="Times New Roman" w:cs="Times New Roman"/>
                <w:b/>
                <w:sz w:val="24"/>
                <w:szCs w:val="24"/>
              </w:rPr>
            </w:pPr>
            <w:r w:rsidRPr="006D58B5">
              <w:rPr>
                <w:rFonts w:ascii="Times New Roman" w:hAnsi="Times New Roman" w:cs="Times New Roman"/>
                <w:sz w:val="24"/>
                <w:szCs w:val="24"/>
              </w:rPr>
              <w:t>Alcaldía Municipal de Tonacatepeque/</w:t>
            </w:r>
            <w:r>
              <w:rPr>
                <w:rFonts w:ascii="Times New Roman" w:hAnsi="Times New Roman" w:cs="Times New Roman"/>
                <w:sz w:val="24"/>
                <w:szCs w:val="24"/>
              </w:rPr>
              <w:t xml:space="preserve"> apoyo a la unidad de la Mujer,  año 2018</w:t>
            </w:r>
          </w:p>
        </w:tc>
        <w:tc>
          <w:tcPr>
            <w:tcW w:w="1701" w:type="dxa"/>
          </w:tcPr>
          <w:p w:rsidR="00541D08" w:rsidRDefault="00541D08" w:rsidP="00D104F7">
            <w:pPr>
              <w:jc w:val="both"/>
              <w:rPr>
                <w:rFonts w:ascii="Times New Roman" w:hAnsi="Times New Roman" w:cs="Times New Roman"/>
                <w:b/>
                <w:sz w:val="24"/>
                <w:szCs w:val="24"/>
              </w:rPr>
            </w:pPr>
            <w:r>
              <w:rPr>
                <w:rFonts w:ascii="Times New Roman" w:hAnsi="Times New Roman" w:cs="Times New Roman"/>
                <w:b/>
                <w:sz w:val="24"/>
                <w:szCs w:val="24"/>
              </w:rPr>
              <w:t>00-540007640</w:t>
            </w:r>
          </w:p>
        </w:tc>
      </w:tr>
      <w:tr w:rsidR="00541D08" w:rsidTr="00D104F7">
        <w:tc>
          <w:tcPr>
            <w:tcW w:w="630" w:type="dxa"/>
            <w:tcBorders>
              <w:top w:val="single" w:sz="4" w:space="0" w:color="auto"/>
              <w:left w:val="single" w:sz="4" w:space="0" w:color="auto"/>
              <w:bottom w:val="single" w:sz="4" w:space="0" w:color="auto"/>
            </w:tcBorders>
            <w:shd w:val="clear" w:color="auto" w:fill="auto"/>
          </w:tcPr>
          <w:p w:rsidR="00541D08" w:rsidRDefault="00541D08" w:rsidP="00D104F7">
            <w:pPr>
              <w:jc w:val="both"/>
              <w:rPr>
                <w:rFonts w:ascii="Times New Roman" w:hAnsi="Times New Roman" w:cs="Times New Roman"/>
                <w:b/>
                <w:sz w:val="24"/>
                <w:szCs w:val="24"/>
              </w:rPr>
            </w:pPr>
            <w:r>
              <w:rPr>
                <w:rFonts w:ascii="Times New Roman" w:hAnsi="Times New Roman" w:cs="Times New Roman"/>
                <w:b/>
                <w:sz w:val="24"/>
                <w:szCs w:val="24"/>
              </w:rPr>
              <w:t>4</w:t>
            </w:r>
          </w:p>
        </w:tc>
        <w:tc>
          <w:tcPr>
            <w:tcW w:w="5670" w:type="dxa"/>
          </w:tcPr>
          <w:p w:rsidR="00541D08" w:rsidRDefault="00541D08" w:rsidP="00D104F7">
            <w:pPr>
              <w:jc w:val="both"/>
              <w:rPr>
                <w:rFonts w:ascii="Times New Roman" w:hAnsi="Times New Roman" w:cs="Times New Roman"/>
                <w:b/>
                <w:sz w:val="24"/>
                <w:szCs w:val="24"/>
              </w:rPr>
            </w:pPr>
            <w:r w:rsidRPr="006D58B5">
              <w:rPr>
                <w:rFonts w:ascii="Times New Roman" w:hAnsi="Times New Roman" w:cs="Times New Roman"/>
                <w:sz w:val="24"/>
                <w:szCs w:val="24"/>
              </w:rPr>
              <w:t>Alcaldía Municipal de Tonacatepeque/</w:t>
            </w:r>
            <w:r>
              <w:rPr>
                <w:rFonts w:ascii="Times New Roman" w:hAnsi="Times New Roman" w:cs="Times New Roman"/>
                <w:sz w:val="24"/>
                <w:szCs w:val="24"/>
              </w:rPr>
              <w:t xml:space="preserve"> Apoyo a la Agricultura año 2018 </w:t>
            </w:r>
          </w:p>
        </w:tc>
        <w:tc>
          <w:tcPr>
            <w:tcW w:w="1701" w:type="dxa"/>
          </w:tcPr>
          <w:p w:rsidR="00541D08" w:rsidRDefault="00541D08" w:rsidP="00D104F7">
            <w:pPr>
              <w:jc w:val="both"/>
              <w:rPr>
                <w:rFonts w:ascii="Times New Roman" w:hAnsi="Times New Roman" w:cs="Times New Roman"/>
                <w:b/>
                <w:sz w:val="24"/>
                <w:szCs w:val="24"/>
              </w:rPr>
            </w:pPr>
            <w:r>
              <w:rPr>
                <w:rFonts w:ascii="Times New Roman" w:hAnsi="Times New Roman" w:cs="Times New Roman"/>
                <w:b/>
                <w:sz w:val="24"/>
                <w:szCs w:val="24"/>
              </w:rPr>
              <w:t>00-540007658</w:t>
            </w:r>
          </w:p>
        </w:tc>
      </w:tr>
      <w:tr w:rsidR="00541D08" w:rsidTr="00D104F7">
        <w:tc>
          <w:tcPr>
            <w:tcW w:w="630" w:type="dxa"/>
            <w:tcBorders>
              <w:top w:val="single" w:sz="4" w:space="0" w:color="auto"/>
              <w:left w:val="single" w:sz="4" w:space="0" w:color="auto"/>
              <w:bottom w:val="single" w:sz="4" w:space="0" w:color="auto"/>
            </w:tcBorders>
            <w:shd w:val="clear" w:color="auto" w:fill="auto"/>
          </w:tcPr>
          <w:p w:rsidR="00541D08" w:rsidRDefault="00541D08" w:rsidP="00D104F7">
            <w:pPr>
              <w:jc w:val="both"/>
              <w:rPr>
                <w:rFonts w:ascii="Times New Roman" w:hAnsi="Times New Roman" w:cs="Times New Roman"/>
                <w:b/>
                <w:sz w:val="24"/>
                <w:szCs w:val="24"/>
              </w:rPr>
            </w:pPr>
            <w:r>
              <w:rPr>
                <w:rFonts w:ascii="Times New Roman" w:hAnsi="Times New Roman" w:cs="Times New Roman"/>
                <w:b/>
                <w:sz w:val="24"/>
                <w:szCs w:val="24"/>
              </w:rPr>
              <w:t>5</w:t>
            </w:r>
          </w:p>
        </w:tc>
        <w:tc>
          <w:tcPr>
            <w:tcW w:w="5670" w:type="dxa"/>
          </w:tcPr>
          <w:p w:rsidR="00541D08" w:rsidRDefault="00541D08" w:rsidP="00D104F7">
            <w:pPr>
              <w:jc w:val="both"/>
              <w:rPr>
                <w:rFonts w:ascii="Times New Roman" w:hAnsi="Times New Roman" w:cs="Times New Roman"/>
                <w:b/>
                <w:sz w:val="24"/>
                <w:szCs w:val="24"/>
              </w:rPr>
            </w:pPr>
            <w:r w:rsidRPr="006D58B5">
              <w:rPr>
                <w:rFonts w:ascii="Times New Roman" w:hAnsi="Times New Roman" w:cs="Times New Roman"/>
                <w:sz w:val="24"/>
                <w:szCs w:val="24"/>
              </w:rPr>
              <w:t>Alcaldía Municipal de Tonacatepeque/</w:t>
            </w:r>
            <w:r>
              <w:rPr>
                <w:rFonts w:ascii="Times New Roman" w:hAnsi="Times New Roman" w:cs="Times New Roman"/>
                <w:sz w:val="24"/>
                <w:szCs w:val="24"/>
              </w:rPr>
              <w:t xml:space="preserve"> Reparación de Cárcavas del Polígono 16 Residencial Altavista Municipio de Tonacatepeque año 2018, convenio de participación con la empresa Inversiones Robles S. A de C. V.</w:t>
            </w:r>
          </w:p>
        </w:tc>
        <w:tc>
          <w:tcPr>
            <w:tcW w:w="1701" w:type="dxa"/>
          </w:tcPr>
          <w:p w:rsidR="00541D08" w:rsidRDefault="00541D08" w:rsidP="00D104F7">
            <w:pPr>
              <w:jc w:val="both"/>
              <w:rPr>
                <w:rFonts w:ascii="Times New Roman" w:hAnsi="Times New Roman" w:cs="Times New Roman"/>
                <w:b/>
                <w:sz w:val="24"/>
                <w:szCs w:val="24"/>
              </w:rPr>
            </w:pPr>
            <w:r>
              <w:rPr>
                <w:rFonts w:ascii="Times New Roman" w:hAnsi="Times New Roman" w:cs="Times New Roman"/>
                <w:b/>
                <w:sz w:val="24"/>
                <w:szCs w:val="24"/>
              </w:rPr>
              <w:t>00-540007666</w:t>
            </w:r>
          </w:p>
        </w:tc>
      </w:tr>
      <w:tr w:rsidR="00541D08" w:rsidTr="00D104F7">
        <w:tc>
          <w:tcPr>
            <w:tcW w:w="630" w:type="dxa"/>
            <w:tcBorders>
              <w:top w:val="single" w:sz="4" w:space="0" w:color="auto"/>
              <w:left w:val="single" w:sz="4" w:space="0" w:color="auto"/>
              <w:bottom w:val="single" w:sz="4" w:space="0" w:color="auto"/>
            </w:tcBorders>
            <w:shd w:val="clear" w:color="auto" w:fill="auto"/>
          </w:tcPr>
          <w:p w:rsidR="00541D08" w:rsidRDefault="00541D08" w:rsidP="00D104F7">
            <w:pPr>
              <w:jc w:val="both"/>
              <w:rPr>
                <w:rFonts w:ascii="Times New Roman" w:hAnsi="Times New Roman" w:cs="Times New Roman"/>
                <w:b/>
                <w:sz w:val="24"/>
                <w:szCs w:val="24"/>
              </w:rPr>
            </w:pPr>
            <w:r>
              <w:rPr>
                <w:rFonts w:ascii="Times New Roman" w:hAnsi="Times New Roman" w:cs="Times New Roman"/>
                <w:b/>
                <w:sz w:val="24"/>
                <w:szCs w:val="24"/>
              </w:rPr>
              <w:t>6</w:t>
            </w:r>
          </w:p>
        </w:tc>
        <w:tc>
          <w:tcPr>
            <w:tcW w:w="5670" w:type="dxa"/>
          </w:tcPr>
          <w:p w:rsidR="00541D08" w:rsidRDefault="00541D08" w:rsidP="00D104F7">
            <w:pPr>
              <w:jc w:val="both"/>
              <w:rPr>
                <w:rFonts w:ascii="Times New Roman" w:hAnsi="Times New Roman" w:cs="Times New Roman"/>
                <w:b/>
                <w:sz w:val="24"/>
                <w:szCs w:val="24"/>
              </w:rPr>
            </w:pPr>
            <w:r w:rsidRPr="006D58B5">
              <w:rPr>
                <w:rFonts w:ascii="Times New Roman" w:hAnsi="Times New Roman" w:cs="Times New Roman"/>
                <w:sz w:val="24"/>
                <w:szCs w:val="24"/>
              </w:rPr>
              <w:t>Alcaldía Municipal de Tonacatepeque/</w:t>
            </w:r>
            <w:r>
              <w:rPr>
                <w:rFonts w:ascii="Times New Roman" w:hAnsi="Times New Roman" w:cs="Times New Roman"/>
                <w:sz w:val="24"/>
                <w:szCs w:val="24"/>
              </w:rPr>
              <w:t>Recarpeteo de 1,250MT2 Distrito Italia/del Municipio de Tonacatepeque año 2018</w:t>
            </w:r>
          </w:p>
        </w:tc>
        <w:tc>
          <w:tcPr>
            <w:tcW w:w="1701" w:type="dxa"/>
          </w:tcPr>
          <w:p w:rsidR="00541D08" w:rsidRDefault="00541D08" w:rsidP="00D104F7">
            <w:pPr>
              <w:jc w:val="both"/>
              <w:rPr>
                <w:rFonts w:ascii="Times New Roman" w:hAnsi="Times New Roman" w:cs="Times New Roman"/>
                <w:b/>
                <w:sz w:val="24"/>
                <w:szCs w:val="24"/>
              </w:rPr>
            </w:pPr>
            <w:r>
              <w:rPr>
                <w:rFonts w:ascii="Times New Roman" w:hAnsi="Times New Roman" w:cs="Times New Roman"/>
                <w:b/>
                <w:sz w:val="24"/>
                <w:szCs w:val="24"/>
              </w:rPr>
              <w:t>00-540008298</w:t>
            </w:r>
          </w:p>
        </w:tc>
      </w:tr>
      <w:tr w:rsidR="00541D08" w:rsidTr="00D104F7">
        <w:tc>
          <w:tcPr>
            <w:tcW w:w="630" w:type="dxa"/>
            <w:tcBorders>
              <w:top w:val="single" w:sz="4" w:space="0" w:color="auto"/>
              <w:left w:val="single" w:sz="4" w:space="0" w:color="auto"/>
              <w:bottom w:val="single" w:sz="4" w:space="0" w:color="auto"/>
            </w:tcBorders>
            <w:shd w:val="clear" w:color="auto" w:fill="auto"/>
          </w:tcPr>
          <w:p w:rsidR="00541D08" w:rsidRDefault="00541D08" w:rsidP="00D104F7">
            <w:pPr>
              <w:jc w:val="both"/>
              <w:rPr>
                <w:rFonts w:ascii="Times New Roman" w:hAnsi="Times New Roman" w:cs="Times New Roman"/>
                <w:b/>
                <w:sz w:val="24"/>
                <w:szCs w:val="24"/>
              </w:rPr>
            </w:pPr>
            <w:r>
              <w:rPr>
                <w:rFonts w:ascii="Times New Roman" w:hAnsi="Times New Roman" w:cs="Times New Roman"/>
                <w:b/>
                <w:sz w:val="24"/>
                <w:szCs w:val="24"/>
              </w:rPr>
              <w:t>7</w:t>
            </w:r>
          </w:p>
        </w:tc>
        <w:tc>
          <w:tcPr>
            <w:tcW w:w="5670" w:type="dxa"/>
          </w:tcPr>
          <w:p w:rsidR="00541D08" w:rsidRDefault="00541D08" w:rsidP="00D104F7">
            <w:pPr>
              <w:jc w:val="both"/>
              <w:rPr>
                <w:rFonts w:ascii="Times New Roman" w:hAnsi="Times New Roman" w:cs="Times New Roman"/>
                <w:b/>
                <w:sz w:val="24"/>
                <w:szCs w:val="24"/>
              </w:rPr>
            </w:pPr>
            <w:r w:rsidRPr="006D58B5">
              <w:rPr>
                <w:rFonts w:ascii="Times New Roman" w:hAnsi="Times New Roman" w:cs="Times New Roman"/>
                <w:sz w:val="24"/>
                <w:szCs w:val="24"/>
              </w:rPr>
              <w:t>Alcaldía Municipal de Tonacatepeque/</w:t>
            </w:r>
            <w:r>
              <w:rPr>
                <w:rFonts w:ascii="Times New Roman" w:hAnsi="Times New Roman" w:cs="Times New Roman"/>
                <w:sz w:val="24"/>
                <w:szCs w:val="24"/>
              </w:rPr>
              <w:t>Bacheo Superficial de calles Internas de la Colonia Altavista del Municipio de Tonacatepeque año 2018 Ruta C1</w:t>
            </w:r>
          </w:p>
        </w:tc>
        <w:tc>
          <w:tcPr>
            <w:tcW w:w="1701" w:type="dxa"/>
          </w:tcPr>
          <w:p w:rsidR="00541D08" w:rsidRDefault="00541D08" w:rsidP="00D104F7">
            <w:pPr>
              <w:jc w:val="both"/>
              <w:rPr>
                <w:rFonts w:ascii="Times New Roman" w:hAnsi="Times New Roman" w:cs="Times New Roman"/>
                <w:b/>
                <w:sz w:val="24"/>
                <w:szCs w:val="24"/>
              </w:rPr>
            </w:pPr>
            <w:r>
              <w:rPr>
                <w:rFonts w:ascii="Times New Roman" w:hAnsi="Times New Roman" w:cs="Times New Roman"/>
                <w:b/>
                <w:sz w:val="24"/>
                <w:szCs w:val="24"/>
              </w:rPr>
              <w:t>00-540007704</w:t>
            </w:r>
          </w:p>
        </w:tc>
      </w:tr>
      <w:tr w:rsidR="00541D08" w:rsidTr="00D104F7">
        <w:tc>
          <w:tcPr>
            <w:tcW w:w="630" w:type="dxa"/>
            <w:tcBorders>
              <w:top w:val="single" w:sz="4" w:space="0" w:color="auto"/>
              <w:left w:val="single" w:sz="4" w:space="0" w:color="auto"/>
              <w:bottom w:val="single" w:sz="4" w:space="0" w:color="auto"/>
            </w:tcBorders>
            <w:shd w:val="clear" w:color="auto" w:fill="auto"/>
          </w:tcPr>
          <w:p w:rsidR="00541D08" w:rsidRDefault="00541D08" w:rsidP="00D104F7">
            <w:pPr>
              <w:jc w:val="both"/>
              <w:rPr>
                <w:rFonts w:ascii="Times New Roman" w:hAnsi="Times New Roman" w:cs="Times New Roman"/>
                <w:b/>
                <w:sz w:val="24"/>
                <w:szCs w:val="24"/>
              </w:rPr>
            </w:pPr>
            <w:r>
              <w:rPr>
                <w:rFonts w:ascii="Times New Roman" w:hAnsi="Times New Roman" w:cs="Times New Roman"/>
                <w:b/>
                <w:sz w:val="24"/>
                <w:szCs w:val="24"/>
              </w:rPr>
              <w:t>8</w:t>
            </w:r>
          </w:p>
        </w:tc>
        <w:tc>
          <w:tcPr>
            <w:tcW w:w="5670" w:type="dxa"/>
          </w:tcPr>
          <w:p w:rsidR="00541D08" w:rsidRDefault="00541D08" w:rsidP="00D104F7">
            <w:pPr>
              <w:jc w:val="both"/>
              <w:rPr>
                <w:rFonts w:ascii="Times New Roman" w:hAnsi="Times New Roman" w:cs="Times New Roman"/>
                <w:b/>
                <w:sz w:val="24"/>
                <w:szCs w:val="24"/>
              </w:rPr>
            </w:pPr>
            <w:r w:rsidRPr="006D58B5">
              <w:rPr>
                <w:rFonts w:ascii="Times New Roman" w:hAnsi="Times New Roman" w:cs="Times New Roman"/>
                <w:sz w:val="24"/>
                <w:szCs w:val="24"/>
              </w:rPr>
              <w:t>Alcaldía Municipal de Tonacatepeque/</w:t>
            </w:r>
            <w:r>
              <w:rPr>
                <w:rFonts w:ascii="Times New Roman" w:hAnsi="Times New Roman" w:cs="Times New Roman"/>
                <w:sz w:val="24"/>
                <w:szCs w:val="24"/>
              </w:rPr>
              <w:t xml:space="preserve"> Bacheo Superficial de calles Internas de la Colonia Altavista del Municipio de Tonacatepeque año 2018 Ruta C2</w:t>
            </w:r>
          </w:p>
        </w:tc>
        <w:tc>
          <w:tcPr>
            <w:tcW w:w="1701" w:type="dxa"/>
          </w:tcPr>
          <w:p w:rsidR="00541D08" w:rsidRDefault="00541D08" w:rsidP="00D104F7">
            <w:pPr>
              <w:jc w:val="both"/>
              <w:rPr>
                <w:rFonts w:ascii="Times New Roman" w:hAnsi="Times New Roman" w:cs="Times New Roman"/>
                <w:b/>
                <w:sz w:val="24"/>
                <w:szCs w:val="24"/>
              </w:rPr>
            </w:pPr>
            <w:r>
              <w:rPr>
                <w:rFonts w:ascii="Times New Roman" w:hAnsi="Times New Roman" w:cs="Times New Roman"/>
                <w:b/>
                <w:sz w:val="24"/>
                <w:szCs w:val="24"/>
              </w:rPr>
              <w:t>00-540007712</w:t>
            </w:r>
          </w:p>
        </w:tc>
      </w:tr>
      <w:tr w:rsidR="00541D08" w:rsidTr="00D104F7">
        <w:tc>
          <w:tcPr>
            <w:tcW w:w="630" w:type="dxa"/>
            <w:tcBorders>
              <w:top w:val="single" w:sz="4" w:space="0" w:color="auto"/>
              <w:left w:val="single" w:sz="4" w:space="0" w:color="auto"/>
              <w:bottom w:val="single" w:sz="4" w:space="0" w:color="auto"/>
            </w:tcBorders>
            <w:shd w:val="clear" w:color="auto" w:fill="auto"/>
          </w:tcPr>
          <w:p w:rsidR="00541D08" w:rsidRDefault="00541D08" w:rsidP="00D104F7">
            <w:pPr>
              <w:jc w:val="both"/>
              <w:rPr>
                <w:rFonts w:ascii="Times New Roman" w:hAnsi="Times New Roman" w:cs="Times New Roman"/>
                <w:b/>
                <w:sz w:val="24"/>
                <w:szCs w:val="24"/>
              </w:rPr>
            </w:pPr>
            <w:r>
              <w:rPr>
                <w:rFonts w:ascii="Times New Roman" w:hAnsi="Times New Roman" w:cs="Times New Roman"/>
                <w:b/>
                <w:sz w:val="24"/>
                <w:szCs w:val="24"/>
              </w:rPr>
              <w:t>9</w:t>
            </w:r>
          </w:p>
        </w:tc>
        <w:tc>
          <w:tcPr>
            <w:tcW w:w="5670" w:type="dxa"/>
          </w:tcPr>
          <w:p w:rsidR="00541D08" w:rsidRDefault="00541D08" w:rsidP="00D104F7">
            <w:pPr>
              <w:jc w:val="both"/>
              <w:rPr>
                <w:rFonts w:ascii="Times New Roman" w:hAnsi="Times New Roman" w:cs="Times New Roman"/>
                <w:b/>
                <w:sz w:val="24"/>
                <w:szCs w:val="24"/>
              </w:rPr>
            </w:pPr>
            <w:r w:rsidRPr="006D58B5">
              <w:rPr>
                <w:rFonts w:ascii="Times New Roman" w:hAnsi="Times New Roman" w:cs="Times New Roman"/>
                <w:sz w:val="24"/>
                <w:szCs w:val="24"/>
              </w:rPr>
              <w:t>Alcaldía Municipal de Tonacatepeque/</w:t>
            </w:r>
            <w:r>
              <w:rPr>
                <w:rFonts w:ascii="Times New Roman" w:hAnsi="Times New Roman" w:cs="Times New Roman"/>
                <w:sz w:val="24"/>
                <w:szCs w:val="24"/>
              </w:rPr>
              <w:t>Concreteado Calle Granada Altos de las Flores año 2018</w:t>
            </w:r>
          </w:p>
        </w:tc>
        <w:tc>
          <w:tcPr>
            <w:tcW w:w="1701" w:type="dxa"/>
          </w:tcPr>
          <w:p w:rsidR="00541D08" w:rsidRDefault="00541D08" w:rsidP="00D104F7">
            <w:pPr>
              <w:jc w:val="both"/>
              <w:rPr>
                <w:rFonts w:ascii="Times New Roman" w:hAnsi="Times New Roman" w:cs="Times New Roman"/>
                <w:b/>
                <w:sz w:val="24"/>
                <w:szCs w:val="24"/>
              </w:rPr>
            </w:pPr>
            <w:r>
              <w:rPr>
                <w:rFonts w:ascii="Times New Roman" w:hAnsi="Times New Roman" w:cs="Times New Roman"/>
                <w:b/>
                <w:sz w:val="24"/>
                <w:szCs w:val="24"/>
              </w:rPr>
              <w:t>00-540007720</w:t>
            </w:r>
          </w:p>
        </w:tc>
      </w:tr>
      <w:tr w:rsidR="00541D08" w:rsidTr="00D104F7">
        <w:trPr>
          <w:trHeight w:val="508"/>
        </w:trPr>
        <w:tc>
          <w:tcPr>
            <w:tcW w:w="630" w:type="dxa"/>
            <w:tcBorders>
              <w:top w:val="single" w:sz="4" w:space="0" w:color="auto"/>
              <w:left w:val="single" w:sz="4" w:space="0" w:color="auto"/>
              <w:bottom w:val="single" w:sz="4" w:space="0" w:color="auto"/>
            </w:tcBorders>
            <w:shd w:val="clear" w:color="auto" w:fill="auto"/>
          </w:tcPr>
          <w:p w:rsidR="00541D08" w:rsidRDefault="00541D08" w:rsidP="00D104F7">
            <w:pPr>
              <w:jc w:val="both"/>
              <w:rPr>
                <w:rFonts w:ascii="Times New Roman" w:hAnsi="Times New Roman" w:cs="Times New Roman"/>
                <w:b/>
                <w:sz w:val="24"/>
                <w:szCs w:val="24"/>
              </w:rPr>
            </w:pPr>
            <w:r>
              <w:rPr>
                <w:rFonts w:ascii="Times New Roman" w:hAnsi="Times New Roman" w:cs="Times New Roman"/>
                <w:b/>
                <w:sz w:val="24"/>
                <w:szCs w:val="24"/>
              </w:rPr>
              <w:t>10</w:t>
            </w:r>
          </w:p>
        </w:tc>
        <w:tc>
          <w:tcPr>
            <w:tcW w:w="5670" w:type="dxa"/>
          </w:tcPr>
          <w:p w:rsidR="00541D08" w:rsidRDefault="00541D08" w:rsidP="00D104F7">
            <w:pPr>
              <w:jc w:val="both"/>
              <w:rPr>
                <w:rFonts w:ascii="Times New Roman" w:hAnsi="Times New Roman" w:cs="Times New Roman"/>
                <w:b/>
                <w:sz w:val="24"/>
                <w:szCs w:val="24"/>
              </w:rPr>
            </w:pPr>
            <w:r w:rsidRPr="006D58B5">
              <w:rPr>
                <w:rFonts w:ascii="Times New Roman" w:hAnsi="Times New Roman" w:cs="Times New Roman"/>
                <w:sz w:val="24"/>
                <w:szCs w:val="24"/>
              </w:rPr>
              <w:t>Alcaldía Municipal de Tonacatepeque/</w:t>
            </w:r>
            <w:r>
              <w:rPr>
                <w:rFonts w:ascii="Times New Roman" w:hAnsi="Times New Roman" w:cs="Times New Roman"/>
                <w:sz w:val="24"/>
                <w:szCs w:val="24"/>
              </w:rPr>
              <w:t>Compra de un Camión.</w:t>
            </w:r>
          </w:p>
        </w:tc>
        <w:tc>
          <w:tcPr>
            <w:tcW w:w="1701" w:type="dxa"/>
          </w:tcPr>
          <w:p w:rsidR="00541D08" w:rsidRDefault="00541D08" w:rsidP="00D104F7">
            <w:pPr>
              <w:jc w:val="both"/>
              <w:rPr>
                <w:rFonts w:ascii="Times New Roman" w:hAnsi="Times New Roman" w:cs="Times New Roman"/>
                <w:b/>
                <w:sz w:val="24"/>
                <w:szCs w:val="24"/>
              </w:rPr>
            </w:pPr>
            <w:r>
              <w:rPr>
                <w:rFonts w:ascii="Times New Roman" w:hAnsi="Times New Roman" w:cs="Times New Roman"/>
                <w:b/>
                <w:sz w:val="24"/>
                <w:szCs w:val="24"/>
              </w:rPr>
              <w:t>00-540007739</w:t>
            </w:r>
          </w:p>
        </w:tc>
      </w:tr>
    </w:tbl>
    <w:p w:rsidR="00541D08" w:rsidRPr="00932CE4" w:rsidRDefault="00541D08" w:rsidP="00DB6316">
      <w:pPr>
        <w:pStyle w:val="Sinespaciado"/>
        <w:spacing w:line="276" w:lineRule="auto"/>
        <w:jc w:val="both"/>
        <w:rPr>
          <w:rFonts w:ascii="Times New Roman" w:hAnsi="Times New Roman"/>
          <w:b/>
          <w:sz w:val="24"/>
          <w:szCs w:val="24"/>
          <w:u w:val="single"/>
        </w:rPr>
      </w:pPr>
      <w:r w:rsidRPr="00932CE4">
        <w:rPr>
          <w:rFonts w:ascii="Times New Roman" w:hAnsi="Times New Roman"/>
          <w:sz w:val="24"/>
          <w:szCs w:val="24"/>
        </w:rPr>
        <w:t xml:space="preserve">Se hace constar que el presente acuerdo salvan sus votos los siguientes concejales: Omar Antonio Serrano Hernández,  María Lina Castellanos Campos Reales, Cosme Arquímides Reyes Gómez, Carlos Ernesto Ulloa Salinas y   Roberto Mazariego Rivas.  </w:t>
      </w:r>
      <w:r w:rsidRPr="00932CE4">
        <w:rPr>
          <w:rFonts w:ascii="Times New Roman" w:hAnsi="Times New Roman"/>
          <w:b/>
          <w:sz w:val="24"/>
          <w:szCs w:val="24"/>
        </w:rPr>
        <w:lastRenderedPageBreak/>
        <w:t>CERTIFIQUESE Y COMUNIQUESE</w:t>
      </w:r>
      <w:r w:rsidRPr="00932CE4">
        <w:rPr>
          <w:rFonts w:ascii="Times New Roman" w:hAnsi="Times New Roman"/>
          <w:sz w:val="24"/>
          <w:szCs w:val="24"/>
        </w:rPr>
        <w:t xml:space="preserve"> A: Gerencia General, Sindicatura, Tesorería, Banco Hipotecario.</w:t>
      </w:r>
      <w:r w:rsidRPr="00932CE4">
        <w:rPr>
          <w:rFonts w:ascii="Times New Roman" w:hAnsi="Times New Roman"/>
          <w:b/>
          <w:sz w:val="24"/>
          <w:szCs w:val="24"/>
          <w:u w:val="single"/>
        </w:rPr>
        <w:t xml:space="preserve"> ACUERDO NUMERO ONCE: </w:t>
      </w:r>
      <w:r w:rsidRPr="00932CE4">
        <w:rPr>
          <w:rFonts w:ascii="Times New Roman" w:hAnsi="Times New Roman"/>
          <w:sz w:val="24"/>
          <w:szCs w:val="24"/>
        </w:rPr>
        <w:t xml:space="preserve">El Concejo Municipal en vista que Tesorería Municipal omitió solicitar en tiempo a este Concejo una   transferencia bancaria que realizo y que no tiene acuerdo municipal,  por lo que  la Licenciada Jessica Gabriela Figueroa Quijano, Tesorera Municipal solicita la legalización de  dicha transferencia bancaria; por tanto en el uso de sus facultades legales con 7 votos a favor se </w:t>
      </w:r>
      <w:r w:rsidRPr="00932CE4">
        <w:rPr>
          <w:rFonts w:ascii="Times New Roman" w:hAnsi="Times New Roman"/>
          <w:b/>
          <w:sz w:val="24"/>
          <w:szCs w:val="24"/>
        </w:rPr>
        <w:t>ACUERDA:</w:t>
      </w:r>
      <w:r w:rsidRPr="00932CE4">
        <w:rPr>
          <w:rFonts w:ascii="Times New Roman" w:hAnsi="Times New Roman"/>
          <w:sz w:val="24"/>
          <w:szCs w:val="24"/>
        </w:rPr>
        <w:t xml:space="preserve"> Aprobar y ratificar la transferencia bancaria  realizada por la Tesorera Municipal que se detalla:</w:t>
      </w:r>
    </w:p>
    <w:tbl>
      <w:tblPr>
        <w:tblStyle w:val="Tablaconcuadrcula"/>
        <w:tblW w:w="0" w:type="auto"/>
        <w:tblBorders>
          <w:top w:val="double" w:sz="4" w:space="0" w:color="6699FF"/>
          <w:left w:val="double" w:sz="4" w:space="0" w:color="6699FF"/>
          <w:bottom w:val="double" w:sz="4" w:space="0" w:color="6699FF"/>
          <w:right w:val="double" w:sz="4" w:space="0" w:color="6699FF"/>
          <w:insideH w:val="double" w:sz="4" w:space="0" w:color="6699FF"/>
          <w:insideV w:val="double" w:sz="4" w:space="0" w:color="6699FF"/>
        </w:tblBorders>
        <w:tblLook w:val="04A0"/>
      </w:tblPr>
      <w:tblGrid>
        <w:gridCol w:w="479"/>
        <w:gridCol w:w="2069"/>
        <w:gridCol w:w="2085"/>
        <w:gridCol w:w="1320"/>
        <w:gridCol w:w="1021"/>
        <w:gridCol w:w="1746"/>
      </w:tblGrid>
      <w:tr w:rsidR="00541D08" w:rsidTr="00D104F7">
        <w:trPr>
          <w:trHeight w:val="569"/>
        </w:trPr>
        <w:tc>
          <w:tcPr>
            <w:tcW w:w="479" w:type="dxa"/>
            <w:shd w:val="clear" w:color="auto" w:fill="E36C0A" w:themeFill="accent6" w:themeFillShade="BF"/>
          </w:tcPr>
          <w:p w:rsidR="00541D08" w:rsidRPr="000B17B5" w:rsidRDefault="00541D08" w:rsidP="00D104F7">
            <w:pPr>
              <w:rPr>
                <w:rFonts w:asciiTheme="majorHAnsi" w:hAnsiTheme="majorHAnsi"/>
                <w:b/>
              </w:rPr>
            </w:pPr>
            <w:r w:rsidRPr="000B17B5">
              <w:rPr>
                <w:rFonts w:asciiTheme="majorHAnsi" w:hAnsiTheme="majorHAnsi"/>
                <w:b/>
                <w:sz w:val="20"/>
              </w:rPr>
              <w:t>Nº</w:t>
            </w:r>
          </w:p>
        </w:tc>
        <w:tc>
          <w:tcPr>
            <w:tcW w:w="2069" w:type="dxa"/>
            <w:shd w:val="clear" w:color="auto" w:fill="E36C0A" w:themeFill="accent6" w:themeFillShade="BF"/>
          </w:tcPr>
          <w:p w:rsidR="00541D08" w:rsidRPr="000B17B5" w:rsidRDefault="00541D08" w:rsidP="00D104F7">
            <w:pPr>
              <w:spacing w:before="240" w:line="360" w:lineRule="auto"/>
              <w:jc w:val="center"/>
              <w:rPr>
                <w:rFonts w:asciiTheme="majorHAnsi" w:hAnsiTheme="majorHAnsi" w:cs="Aparajita"/>
                <w:b/>
                <w:sz w:val="14"/>
                <w:szCs w:val="14"/>
              </w:rPr>
            </w:pPr>
            <w:r w:rsidRPr="000B17B5">
              <w:rPr>
                <w:rFonts w:asciiTheme="majorHAnsi" w:hAnsiTheme="majorHAnsi" w:cs="Aparajita"/>
                <w:b/>
                <w:sz w:val="14"/>
                <w:szCs w:val="14"/>
              </w:rPr>
              <w:t>TRANSFERIR FONDOS DE LA CUENTA</w:t>
            </w:r>
          </w:p>
        </w:tc>
        <w:tc>
          <w:tcPr>
            <w:tcW w:w="2085" w:type="dxa"/>
            <w:shd w:val="clear" w:color="auto" w:fill="E36C0A" w:themeFill="accent6" w:themeFillShade="BF"/>
          </w:tcPr>
          <w:p w:rsidR="00541D08" w:rsidRPr="000B17B5" w:rsidRDefault="00541D08" w:rsidP="00D104F7">
            <w:pPr>
              <w:spacing w:before="240" w:line="360" w:lineRule="auto"/>
              <w:jc w:val="center"/>
              <w:rPr>
                <w:rFonts w:asciiTheme="majorHAnsi" w:hAnsiTheme="majorHAnsi" w:cs="Aparajita"/>
                <w:b/>
                <w:sz w:val="14"/>
                <w:szCs w:val="14"/>
              </w:rPr>
            </w:pPr>
            <w:r w:rsidRPr="000B17B5">
              <w:rPr>
                <w:rFonts w:asciiTheme="majorHAnsi" w:hAnsiTheme="majorHAnsi" w:cs="Aparajita"/>
                <w:b/>
                <w:sz w:val="14"/>
                <w:szCs w:val="14"/>
              </w:rPr>
              <w:t>A  LA CUENTA</w:t>
            </w:r>
          </w:p>
        </w:tc>
        <w:tc>
          <w:tcPr>
            <w:tcW w:w="1320" w:type="dxa"/>
            <w:shd w:val="clear" w:color="auto" w:fill="E36C0A" w:themeFill="accent6" w:themeFillShade="BF"/>
          </w:tcPr>
          <w:p w:rsidR="00541D08" w:rsidRPr="000B17B5" w:rsidRDefault="00541D08" w:rsidP="00D104F7">
            <w:pPr>
              <w:spacing w:before="240" w:line="360" w:lineRule="auto"/>
              <w:rPr>
                <w:rFonts w:asciiTheme="majorHAnsi" w:hAnsiTheme="majorHAnsi" w:cs="Aparajita"/>
                <w:b/>
                <w:sz w:val="14"/>
                <w:szCs w:val="14"/>
              </w:rPr>
            </w:pPr>
            <w:r>
              <w:rPr>
                <w:rFonts w:asciiTheme="majorHAnsi" w:hAnsiTheme="majorHAnsi" w:cs="Aparajita"/>
                <w:b/>
                <w:sz w:val="14"/>
                <w:szCs w:val="14"/>
              </w:rPr>
              <w:t xml:space="preserve">        LA SUMA</w:t>
            </w:r>
          </w:p>
        </w:tc>
        <w:tc>
          <w:tcPr>
            <w:tcW w:w="1021" w:type="dxa"/>
            <w:shd w:val="clear" w:color="auto" w:fill="E36C0A" w:themeFill="accent6" w:themeFillShade="BF"/>
          </w:tcPr>
          <w:p w:rsidR="00541D08" w:rsidRPr="000B17B5" w:rsidRDefault="00541D08" w:rsidP="00D104F7">
            <w:pPr>
              <w:spacing w:before="240" w:line="360" w:lineRule="auto"/>
              <w:jc w:val="center"/>
              <w:rPr>
                <w:rFonts w:asciiTheme="majorHAnsi" w:hAnsiTheme="majorHAnsi" w:cs="Aparajita"/>
                <w:b/>
                <w:sz w:val="14"/>
                <w:szCs w:val="14"/>
              </w:rPr>
            </w:pPr>
            <w:r w:rsidRPr="000B17B5">
              <w:rPr>
                <w:rFonts w:asciiTheme="majorHAnsi" w:hAnsiTheme="majorHAnsi" w:cs="Aparajita"/>
                <w:b/>
                <w:sz w:val="14"/>
                <w:szCs w:val="14"/>
              </w:rPr>
              <w:t xml:space="preserve">LA SUMA </w:t>
            </w:r>
          </w:p>
        </w:tc>
        <w:tc>
          <w:tcPr>
            <w:tcW w:w="1746" w:type="dxa"/>
            <w:shd w:val="clear" w:color="auto" w:fill="E36C0A" w:themeFill="accent6" w:themeFillShade="BF"/>
          </w:tcPr>
          <w:p w:rsidR="00541D08" w:rsidRPr="000B17B5" w:rsidRDefault="00541D08" w:rsidP="00D104F7">
            <w:pPr>
              <w:spacing w:before="240" w:line="360" w:lineRule="auto"/>
              <w:jc w:val="center"/>
              <w:rPr>
                <w:rFonts w:asciiTheme="majorHAnsi" w:hAnsiTheme="majorHAnsi" w:cs="Aparajita"/>
                <w:b/>
                <w:sz w:val="14"/>
                <w:szCs w:val="14"/>
              </w:rPr>
            </w:pPr>
            <w:r w:rsidRPr="000B17B5">
              <w:rPr>
                <w:rFonts w:asciiTheme="majorHAnsi" w:hAnsiTheme="majorHAnsi" w:cs="Aparajita"/>
                <w:b/>
                <w:sz w:val="14"/>
                <w:szCs w:val="14"/>
              </w:rPr>
              <w:t>EN CONCEPTO</w:t>
            </w:r>
          </w:p>
        </w:tc>
      </w:tr>
      <w:tr w:rsidR="00541D08" w:rsidTr="00D104F7">
        <w:trPr>
          <w:trHeight w:val="569"/>
        </w:trPr>
        <w:tc>
          <w:tcPr>
            <w:tcW w:w="479" w:type="dxa"/>
            <w:shd w:val="clear" w:color="auto" w:fill="auto"/>
          </w:tcPr>
          <w:p w:rsidR="00541D08" w:rsidRPr="000B17B5" w:rsidRDefault="00541D08" w:rsidP="00D104F7">
            <w:pPr>
              <w:rPr>
                <w:rFonts w:asciiTheme="majorHAnsi" w:hAnsiTheme="majorHAnsi"/>
                <w:b/>
                <w:sz w:val="20"/>
              </w:rPr>
            </w:pPr>
          </w:p>
        </w:tc>
        <w:tc>
          <w:tcPr>
            <w:tcW w:w="2069" w:type="dxa"/>
            <w:shd w:val="clear" w:color="auto" w:fill="auto"/>
          </w:tcPr>
          <w:p w:rsidR="00541D08" w:rsidRDefault="00541D08" w:rsidP="00D104F7">
            <w:pPr>
              <w:jc w:val="center"/>
              <w:rPr>
                <w:rFonts w:asciiTheme="majorHAnsi" w:hAnsiTheme="majorHAnsi" w:cs="Aparajita"/>
                <w:b/>
                <w:sz w:val="20"/>
                <w:szCs w:val="18"/>
              </w:rPr>
            </w:pPr>
          </w:p>
          <w:p w:rsidR="00541D08" w:rsidRDefault="00541D08" w:rsidP="00D104F7">
            <w:pPr>
              <w:rPr>
                <w:rFonts w:asciiTheme="majorHAnsi" w:hAnsiTheme="majorHAnsi" w:cs="Aparajita"/>
                <w:b/>
                <w:sz w:val="18"/>
                <w:szCs w:val="18"/>
              </w:rPr>
            </w:pPr>
          </w:p>
          <w:p w:rsidR="00541D08" w:rsidRPr="009A09D5" w:rsidRDefault="00541D08" w:rsidP="00D104F7">
            <w:pPr>
              <w:jc w:val="center"/>
              <w:rPr>
                <w:rFonts w:asciiTheme="majorHAnsi" w:hAnsiTheme="majorHAnsi" w:cs="Aparajita"/>
                <w:b/>
                <w:sz w:val="20"/>
                <w:szCs w:val="18"/>
              </w:rPr>
            </w:pPr>
            <w:r w:rsidRPr="009A09D5">
              <w:rPr>
                <w:rFonts w:asciiTheme="majorHAnsi" w:hAnsiTheme="majorHAnsi" w:cs="Aparajita"/>
                <w:b/>
                <w:sz w:val="20"/>
                <w:szCs w:val="18"/>
              </w:rPr>
              <w:t>005-40005310</w:t>
            </w:r>
          </w:p>
          <w:p w:rsidR="00541D08" w:rsidRPr="009A09D5" w:rsidRDefault="00541D08" w:rsidP="00D104F7">
            <w:pPr>
              <w:jc w:val="center"/>
              <w:rPr>
                <w:rFonts w:asciiTheme="majorHAnsi" w:hAnsiTheme="majorHAnsi" w:cs="Aparajita"/>
                <w:b/>
                <w:sz w:val="20"/>
                <w:szCs w:val="18"/>
              </w:rPr>
            </w:pPr>
          </w:p>
          <w:p w:rsidR="00541D08" w:rsidRDefault="00541D08" w:rsidP="00D104F7">
            <w:pPr>
              <w:jc w:val="center"/>
              <w:rPr>
                <w:rFonts w:asciiTheme="majorHAnsi" w:hAnsiTheme="majorHAnsi" w:cs="Aparajita"/>
                <w:b/>
                <w:sz w:val="20"/>
                <w:szCs w:val="18"/>
              </w:rPr>
            </w:pPr>
            <w:r w:rsidRPr="009A09D5">
              <w:rPr>
                <w:rFonts w:asciiTheme="majorHAnsi" w:hAnsiTheme="majorHAnsi" w:cs="Aparajita"/>
                <w:b/>
                <w:sz w:val="20"/>
                <w:szCs w:val="18"/>
              </w:rPr>
              <w:t>Alcaldía Municipal de Tonacatepeque/ FODES/ISDEM 75%</w:t>
            </w:r>
          </w:p>
          <w:p w:rsidR="00541D08" w:rsidRPr="000B17B5" w:rsidRDefault="00541D08" w:rsidP="00D104F7">
            <w:pPr>
              <w:jc w:val="center"/>
              <w:rPr>
                <w:rFonts w:asciiTheme="majorHAnsi" w:hAnsiTheme="majorHAnsi"/>
              </w:rPr>
            </w:pPr>
          </w:p>
        </w:tc>
        <w:tc>
          <w:tcPr>
            <w:tcW w:w="2085" w:type="dxa"/>
            <w:shd w:val="clear" w:color="auto" w:fill="auto"/>
          </w:tcPr>
          <w:p w:rsidR="00541D08" w:rsidRDefault="00541D08" w:rsidP="00D104F7">
            <w:pPr>
              <w:jc w:val="center"/>
              <w:rPr>
                <w:rFonts w:asciiTheme="majorHAnsi" w:hAnsiTheme="majorHAnsi" w:cs="Aparajita"/>
                <w:b/>
                <w:sz w:val="20"/>
                <w:szCs w:val="18"/>
              </w:rPr>
            </w:pPr>
          </w:p>
          <w:p w:rsidR="00541D08" w:rsidRDefault="00541D08" w:rsidP="00D104F7">
            <w:pPr>
              <w:jc w:val="center"/>
              <w:rPr>
                <w:rFonts w:asciiTheme="majorHAnsi" w:hAnsiTheme="majorHAnsi" w:cs="Aparajita"/>
                <w:b/>
                <w:sz w:val="18"/>
                <w:szCs w:val="18"/>
              </w:rPr>
            </w:pPr>
          </w:p>
          <w:p w:rsidR="00541D08" w:rsidRPr="009A09D5" w:rsidRDefault="00541D08" w:rsidP="00D104F7">
            <w:pPr>
              <w:jc w:val="center"/>
              <w:rPr>
                <w:rFonts w:asciiTheme="majorHAnsi" w:hAnsiTheme="majorHAnsi" w:cs="Aparajita"/>
                <w:b/>
                <w:sz w:val="18"/>
                <w:szCs w:val="16"/>
              </w:rPr>
            </w:pPr>
            <w:r w:rsidRPr="009A09D5">
              <w:rPr>
                <w:rFonts w:asciiTheme="majorHAnsi" w:hAnsiTheme="majorHAnsi" w:cs="Aparajita"/>
                <w:b/>
                <w:sz w:val="18"/>
                <w:szCs w:val="16"/>
              </w:rPr>
              <w:t>005-4000</w:t>
            </w:r>
            <w:r>
              <w:rPr>
                <w:rFonts w:asciiTheme="majorHAnsi" w:hAnsiTheme="majorHAnsi" w:cs="Aparajita"/>
                <w:b/>
                <w:sz w:val="18"/>
                <w:szCs w:val="16"/>
              </w:rPr>
              <w:t>7682</w:t>
            </w:r>
          </w:p>
          <w:p w:rsidR="00541D08" w:rsidRPr="009A09D5" w:rsidRDefault="00541D08" w:rsidP="00D104F7">
            <w:pPr>
              <w:jc w:val="center"/>
              <w:rPr>
                <w:rFonts w:asciiTheme="majorHAnsi" w:hAnsiTheme="majorHAnsi" w:cs="Aparajita"/>
                <w:b/>
                <w:sz w:val="18"/>
                <w:szCs w:val="16"/>
              </w:rPr>
            </w:pPr>
          </w:p>
          <w:p w:rsidR="00541D08" w:rsidRPr="00856962" w:rsidRDefault="00541D08" w:rsidP="00D104F7">
            <w:pPr>
              <w:jc w:val="center"/>
              <w:rPr>
                <w:rFonts w:asciiTheme="majorHAnsi" w:hAnsiTheme="majorHAnsi" w:cs="Aparajita"/>
                <w:b/>
                <w:sz w:val="20"/>
                <w:szCs w:val="18"/>
              </w:rPr>
            </w:pPr>
            <w:r w:rsidRPr="009A09D5">
              <w:rPr>
                <w:rFonts w:asciiTheme="majorHAnsi" w:hAnsiTheme="majorHAnsi" w:cs="Aparajita"/>
                <w:b/>
                <w:sz w:val="18"/>
                <w:szCs w:val="16"/>
              </w:rPr>
              <w:t xml:space="preserve">Alcaldía Municipal de Tonacatepeque/ </w:t>
            </w:r>
            <w:r>
              <w:rPr>
                <w:rFonts w:asciiTheme="majorHAnsi" w:hAnsiTheme="majorHAnsi" w:cs="Aparajita"/>
                <w:b/>
                <w:sz w:val="18"/>
                <w:szCs w:val="16"/>
              </w:rPr>
              <w:t>mantenimientos de caminos vecinales rurales del municipio/2018</w:t>
            </w:r>
          </w:p>
        </w:tc>
        <w:tc>
          <w:tcPr>
            <w:tcW w:w="1320" w:type="dxa"/>
            <w:shd w:val="clear" w:color="auto" w:fill="auto"/>
          </w:tcPr>
          <w:p w:rsidR="00541D08" w:rsidRDefault="00541D08" w:rsidP="00D104F7">
            <w:pPr>
              <w:jc w:val="center"/>
              <w:rPr>
                <w:rFonts w:asciiTheme="majorHAnsi" w:hAnsiTheme="majorHAnsi" w:cs="Aparajita"/>
                <w:b/>
                <w:sz w:val="20"/>
                <w:szCs w:val="18"/>
              </w:rPr>
            </w:pPr>
          </w:p>
          <w:p w:rsidR="00541D08" w:rsidRDefault="00541D08" w:rsidP="00D104F7">
            <w:pPr>
              <w:jc w:val="center"/>
              <w:rPr>
                <w:rFonts w:asciiTheme="majorHAnsi" w:hAnsiTheme="majorHAnsi" w:cs="Aparajita"/>
                <w:b/>
                <w:sz w:val="20"/>
                <w:szCs w:val="18"/>
              </w:rPr>
            </w:pPr>
          </w:p>
          <w:p w:rsidR="00541D08" w:rsidRDefault="00541D08" w:rsidP="00D104F7">
            <w:pPr>
              <w:jc w:val="center"/>
              <w:rPr>
                <w:rFonts w:asciiTheme="majorHAnsi" w:hAnsiTheme="majorHAnsi" w:cs="Aparajita"/>
                <w:b/>
                <w:sz w:val="20"/>
                <w:szCs w:val="18"/>
              </w:rPr>
            </w:pPr>
          </w:p>
          <w:p w:rsidR="00541D08" w:rsidRDefault="00541D08" w:rsidP="00D104F7">
            <w:pPr>
              <w:jc w:val="center"/>
              <w:rPr>
                <w:rFonts w:asciiTheme="majorHAnsi" w:hAnsiTheme="majorHAnsi" w:cs="Aparajita"/>
                <w:b/>
                <w:sz w:val="20"/>
                <w:szCs w:val="18"/>
              </w:rPr>
            </w:pPr>
            <w:r>
              <w:rPr>
                <w:rFonts w:asciiTheme="majorHAnsi" w:hAnsiTheme="majorHAnsi" w:cs="Aparajita"/>
                <w:b/>
                <w:sz w:val="20"/>
                <w:szCs w:val="18"/>
              </w:rPr>
              <w:t>$456.92</w:t>
            </w:r>
          </w:p>
        </w:tc>
        <w:tc>
          <w:tcPr>
            <w:tcW w:w="1021" w:type="dxa"/>
            <w:shd w:val="clear" w:color="auto" w:fill="auto"/>
          </w:tcPr>
          <w:p w:rsidR="00541D08" w:rsidRDefault="00541D08" w:rsidP="00D104F7">
            <w:pPr>
              <w:rPr>
                <w:rFonts w:asciiTheme="majorHAnsi" w:hAnsiTheme="majorHAnsi"/>
              </w:rPr>
            </w:pPr>
          </w:p>
        </w:tc>
        <w:tc>
          <w:tcPr>
            <w:tcW w:w="1746" w:type="dxa"/>
            <w:shd w:val="clear" w:color="auto" w:fill="auto"/>
          </w:tcPr>
          <w:p w:rsidR="00541D08" w:rsidRDefault="00541D08" w:rsidP="00D104F7">
            <w:pPr>
              <w:rPr>
                <w:rFonts w:asciiTheme="majorHAnsi" w:hAnsiTheme="majorHAnsi"/>
              </w:rPr>
            </w:pPr>
          </w:p>
          <w:p w:rsidR="00541D08" w:rsidRDefault="00541D08" w:rsidP="00D104F7">
            <w:pPr>
              <w:rPr>
                <w:rFonts w:asciiTheme="majorHAnsi" w:hAnsiTheme="majorHAnsi"/>
              </w:rPr>
            </w:pPr>
          </w:p>
          <w:p w:rsidR="00541D08" w:rsidRDefault="00541D08" w:rsidP="00D104F7">
            <w:pPr>
              <w:rPr>
                <w:rFonts w:asciiTheme="majorHAnsi" w:hAnsiTheme="majorHAnsi"/>
              </w:rPr>
            </w:pPr>
            <w:r>
              <w:rPr>
                <w:rFonts w:asciiTheme="majorHAnsi" w:hAnsiTheme="majorHAnsi"/>
              </w:rPr>
              <w:t>En concepto de pago de combustible</w:t>
            </w:r>
          </w:p>
        </w:tc>
      </w:tr>
    </w:tbl>
    <w:p w:rsidR="001F1A5C" w:rsidRPr="00E877A2" w:rsidRDefault="00541D08" w:rsidP="00E877A2">
      <w:pPr>
        <w:spacing w:after="0" w:line="360" w:lineRule="auto"/>
        <w:jc w:val="both"/>
        <w:rPr>
          <w:rFonts w:ascii="Times New Roman" w:hAnsi="Times New Roman" w:cs="Times New Roman"/>
          <w:sz w:val="24"/>
          <w:szCs w:val="24"/>
        </w:rPr>
      </w:pPr>
      <w:r w:rsidRPr="00DB6316">
        <w:rPr>
          <w:rFonts w:ascii="Times New Roman" w:hAnsi="Times New Roman" w:cs="Times New Roman"/>
          <w:sz w:val="24"/>
          <w:szCs w:val="24"/>
        </w:rPr>
        <w:t>Se hace constar que el presente acuerdo salvan sus votos los siguientes concejales: Omar Antonio Serrano Hernández,  María Lina Castellanos Campos Reales, Cosme Arquímides Reyes Gómez, razonando lo siguiente: porque esta aprobación de transferencias implica la erogación ya ejecutada de fondos y la ley ordena que deben ser acordadas previamente por el Concejo y luego comunicadas al tesorero para efectos de pago, la solicitud de aprobación de transferencias y pagos ya ejecutados son una práctica permanente y constante y no es legítimo confirmar la validez de acciones que violan los procesos de ley y se le solicita a que se le haga un llamado a la Tesorera Municipal para que presente las transferencias en tiempo, para aprobarla y luego pueda ejecutarlas; También salvan sus votos los Concejales  propietarios: Carlos Ernesto Ulloa Salinas y Roberto Mazariego Rivas.</w:t>
      </w:r>
      <w:r w:rsidRPr="00DB6316">
        <w:rPr>
          <w:rFonts w:ascii="Times New Roman" w:hAnsi="Times New Roman" w:cs="Times New Roman"/>
          <w:b/>
          <w:sz w:val="24"/>
          <w:szCs w:val="24"/>
        </w:rPr>
        <w:t xml:space="preserve"> CERTIFIQUESE Y COMUNIQUESE</w:t>
      </w:r>
      <w:r w:rsidRPr="00DB6316">
        <w:rPr>
          <w:rFonts w:ascii="Times New Roman" w:hAnsi="Times New Roman" w:cs="Times New Roman"/>
          <w:sz w:val="24"/>
          <w:szCs w:val="24"/>
        </w:rPr>
        <w:t xml:space="preserve"> A: Gerencia General, Sindicatura, Recursos Humanos, Tesorería Municipal.</w:t>
      </w:r>
      <w:r w:rsidR="001F1A5C" w:rsidRPr="00DB6316">
        <w:rPr>
          <w:rFonts w:ascii="Times New Roman" w:hAnsi="Times New Roman" w:cs="Times New Roman"/>
          <w:b/>
          <w:sz w:val="24"/>
          <w:szCs w:val="24"/>
        </w:rPr>
        <w:t xml:space="preserve"> se hace constar que los Regidores Propietarios </w:t>
      </w:r>
      <w:r w:rsidR="001F1A5C" w:rsidRPr="00DB6316">
        <w:rPr>
          <w:rFonts w:ascii="Times New Roman" w:hAnsi="Times New Roman" w:cs="Times New Roman"/>
          <w:sz w:val="24"/>
          <w:szCs w:val="24"/>
        </w:rPr>
        <w:t xml:space="preserve">Omar Antonio Serrano Hernández, María Lina Castellanos Campos Reales, Cosme Arquímides Reyes Gómez, salvan sus votos en los siguientes acuerdos: </w:t>
      </w:r>
      <w:r w:rsidR="001F1A5C" w:rsidRPr="00DB6316">
        <w:rPr>
          <w:rFonts w:ascii="Times New Roman" w:hAnsi="Times New Roman" w:cs="Times New Roman"/>
          <w:b/>
          <w:sz w:val="24"/>
          <w:szCs w:val="24"/>
        </w:rPr>
        <w:t>acuerdo 3</w:t>
      </w:r>
      <w:r w:rsidR="001F1A5C" w:rsidRPr="00DB6316">
        <w:rPr>
          <w:rFonts w:ascii="Times New Roman" w:hAnsi="Times New Roman" w:cs="Times New Roman"/>
          <w:sz w:val="24"/>
          <w:szCs w:val="24"/>
        </w:rPr>
        <w:t xml:space="preserve"> </w:t>
      </w:r>
      <w:r w:rsidR="001F1A5C" w:rsidRPr="00DB6316">
        <w:rPr>
          <w:rFonts w:ascii="Times New Roman" w:hAnsi="Times New Roman" w:cs="Times New Roman"/>
          <w:b/>
          <w:sz w:val="24"/>
          <w:szCs w:val="24"/>
        </w:rPr>
        <w:t xml:space="preserve">salvamos nuestros votos </w:t>
      </w:r>
      <w:r w:rsidR="001F1A5C" w:rsidRPr="00DB6316">
        <w:rPr>
          <w:rFonts w:ascii="Times New Roman" w:hAnsi="Times New Roman" w:cs="Times New Roman"/>
          <w:sz w:val="24"/>
          <w:szCs w:val="24"/>
        </w:rPr>
        <w:t xml:space="preserve">razonando lo siguiente, porque  Consideramos que dicha reprogramación tiene como objetivo dejar de ejecutar el Proyecto en Calle Granada de la colonia San José de Las Flores para  ser </w:t>
      </w:r>
      <w:r w:rsidR="001F1A5C" w:rsidRPr="00DB6316">
        <w:rPr>
          <w:rFonts w:ascii="Times New Roman" w:hAnsi="Times New Roman" w:cs="Times New Roman"/>
          <w:sz w:val="24"/>
          <w:szCs w:val="24"/>
        </w:rPr>
        <w:lastRenderedPageBreak/>
        <w:t xml:space="preserve">utilizados en las Fiesta Patronales en Honor a San Nicolás Obispo con presupuesto de un monto mayor a los $44,000.00. Sumado a ello la municipalidad cobra una tasa del 7% en concepto de fiestas patronales y, dado la crisis financiera, deberíamos ajustarnos a un presupuesto menor para no afectar proyectos comunitarios”; </w:t>
      </w:r>
      <w:r w:rsidR="001F1A5C" w:rsidRPr="00DB6316">
        <w:rPr>
          <w:rFonts w:ascii="Times New Roman" w:hAnsi="Times New Roman" w:cs="Times New Roman"/>
          <w:b/>
          <w:sz w:val="24"/>
          <w:szCs w:val="24"/>
        </w:rPr>
        <w:t>acuerdo 4</w:t>
      </w:r>
      <w:r w:rsidR="001F1A5C" w:rsidRPr="00DB6316">
        <w:rPr>
          <w:rFonts w:ascii="Times New Roman" w:hAnsi="Times New Roman" w:cs="Times New Roman"/>
          <w:sz w:val="24"/>
          <w:szCs w:val="24"/>
        </w:rPr>
        <w:t xml:space="preserve"> </w:t>
      </w:r>
      <w:r w:rsidR="001F1A5C" w:rsidRPr="00DB6316">
        <w:rPr>
          <w:rFonts w:ascii="Times New Roman" w:hAnsi="Times New Roman" w:cs="Times New Roman"/>
          <w:b/>
          <w:sz w:val="24"/>
          <w:szCs w:val="24"/>
        </w:rPr>
        <w:t>salvamos nuestros votos</w:t>
      </w:r>
      <w:r w:rsidR="001F1A5C" w:rsidRPr="00DB6316">
        <w:rPr>
          <w:rFonts w:ascii="Times New Roman" w:hAnsi="Times New Roman" w:cs="Times New Roman"/>
          <w:sz w:val="24"/>
          <w:szCs w:val="24"/>
        </w:rPr>
        <w:t xml:space="preserve">, por las razones siguientes: No existe solvencia Municipal para erogar el monto solicitado,  el fondo 7% de fiestas patronales es insuficiente para cubrir ese monto y no es coherente con la  DECLARATORIA DE EMERGENCIA FINANCIERA, Existen deudas pendientes a empresas proveedoras de casi un año, y Por falta de Fondos Propios se han pagado del  75%  facturas del Alumbrado Público. </w:t>
      </w:r>
      <w:r w:rsidR="001F1A5C" w:rsidRPr="00DB6316">
        <w:rPr>
          <w:rFonts w:ascii="Times New Roman" w:hAnsi="Times New Roman" w:cs="Times New Roman"/>
          <w:b/>
          <w:sz w:val="24"/>
          <w:szCs w:val="24"/>
        </w:rPr>
        <w:t>Acuerdo 7</w:t>
      </w:r>
      <w:r w:rsidR="001F1A5C" w:rsidRPr="00DB6316">
        <w:rPr>
          <w:rFonts w:ascii="Times New Roman" w:hAnsi="Times New Roman" w:cs="Times New Roman"/>
          <w:sz w:val="24"/>
          <w:szCs w:val="24"/>
        </w:rPr>
        <w:t xml:space="preserve"> </w:t>
      </w:r>
      <w:r w:rsidR="00DB6316" w:rsidRPr="00DB6316">
        <w:rPr>
          <w:rFonts w:ascii="Times New Roman" w:hAnsi="Times New Roman" w:cs="Times New Roman"/>
          <w:sz w:val="24"/>
          <w:szCs w:val="24"/>
        </w:rPr>
        <w:t xml:space="preserve"> </w:t>
      </w:r>
      <w:r w:rsidR="00DB6316" w:rsidRPr="00DB6316">
        <w:rPr>
          <w:rFonts w:ascii="Times New Roman" w:hAnsi="Times New Roman" w:cs="Times New Roman"/>
          <w:b/>
          <w:sz w:val="24"/>
          <w:szCs w:val="24"/>
        </w:rPr>
        <w:t>salvamos nuestros votos</w:t>
      </w:r>
      <w:r w:rsidR="00DB6316" w:rsidRPr="00DB6316">
        <w:rPr>
          <w:rFonts w:ascii="Times New Roman" w:hAnsi="Times New Roman" w:cs="Times New Roman"/>
          <w:sz w:val="24"/>
          <w:szCs w:val="24"/>
        </w:rPr>
        <w:t>, por las razones siguientes: En la declaratoria de cuentas por pagar al 31 de Abril de 2018 debería haberse contemplado  esta erogación, que no se da a conocer las razones de esa omisión y la Tesorera Municipal, quien está a cargo de la recaudación y custodia de los fondos municipales y la ejecución de los pagos respectivos, no emite ningún informe que nos permita avalar este acuerdo.</w:t>
      </w:r>
      <w:r w:rsidR="00DB6316" w:rsidRPr="00DB6316">
        <w:rPr>
          <w:rFonts w:ascii="Times New Roman" w:eastAsia="Times New Roman" w:hAnsi="Times New Roman" w:cs="Times New Roman"/>
          <w:sz w:val="24"/>
          <w:szCs w:val="24"/>
        </w:rPr>
        <w:t xml:space="preserve"> </w:t>
      </w:r>
      <w:r w:rsidR="00E877A2" w:rsidRPr="00E877A2">
        <w:rPr>
          <w:rFonts w:ascii="Times New Roman" w:eastAsia="Times New Roman" w:hAnsi="Times New Roman" w:cs="Times New Roman"/>
          <w:b/>
          <w:sz w:val="24"/>
          <w:szCs w:val="24"/>
        </w:rPr>
        <w:t xml:space="preserve">Acuerdo 10 </w:t>
      </w:r>
      <w:r w:rsidR="00E877A2" w:rsidRPr="00E877A2">
        <w:rPr>
          <w:rFonts w:ascii="Times New Roman" w:hAnsi="Times New Roman" w:cs="Times New Roman"/>
          <w:b/>
          <w:sz w:val="24"/>
          <w:szCs w:val="24"/>
        </w:rPr>
        <w:t>salvamos nuestros votos</w:t>
      </w:r>
      <w:r w:rsidR="00E877A2" w:rsidRPr="00E877A2">
        <w:rPr>
          <w:rFonts w:ascii="Times New Roman" w:hAnsi="Times New Roman" w:cs="Times New Roman"/>
          <w:sz w:val="24"/>
          <w:szCs w:val="24"/>
        </w:rPr>
        <w:t>, por las razones siguientes:</w:t>
      </w:r>
      <w:r w:rsidR="00E877A2">
        <w:rPr>
          <w:rFonts w:ascii="Times New Roman" w:hAnsi="Times New Roman" w:cs="Times New Roman"/>
          <w:sz w:val="24"/>
          <w:szCs w:val="24"/>
        </w:rPr>
        <w:t xml:space="preserve"> </w:t>
      </w:r>
      <w:r w:rsidR="00E877A2" w:rsidRPr="00E877A2">
        <w:rPr>
          <w:rFonts w:ascii="Times New Roman" w:hAnsi="Times New Roman" w:cs="Times New Roman"/>
          <w:sz w:val="24"/>
          <w:szCs w:val="24"/>
        </w:rPr>
        <w:t>Lo solicitado corresponde al periodo Administrativo 2015-2018 de año contable que no corresponde a esta gestión siendo responsabilidad de la Tesorera Municipal ejecutar oportunamente lo r</w:t>
      </w:r>
      <w:r w:rsidR="00E877A2">
        <w:rPr>
          <w:rFonts w:ascii="Times New Roman" w:hAnsi="Times New Roman" w:cs="Times New Roman"/>
          <w:sz w:val="24"/>
          <w:szCs w:val="24"/>
        </w:rPr>
        <w:t>elacionado a  cuentas bancarias, e</w:t>
      </w:r>
      <w:r w:rsidR="00E877A2" w:rsidRPr="00E877A2">
        <w:rPr>
          <w:rFonts w:ascii="Times New Roman" w:hAnsi="Times New Roman" w:cs="Times New Roman"/>
          <w:sz w:val="24"/>
          <w:szCs w:val="24"/>
        </w:rPr>
        <w:t>ste</w:t>
      </w:r>
      <w:r w:rsidR="00E877A2">
        <w:rPr>
          <w:rFonts w:ascii="Times New Roman" w:hAnsi="Times New Roman" w:cs="Times New Roman"/>
          <w:sz w:val="24"/>
          <w:szCs w:val="24"/>
        </w:rPr>
        <w:t xml:space="preserve"> </w:t>
      </w:r>
      <w:r w:rsidR="00E877A2" w:rsidRPr="00E877A2">
        <w:rPr>
          <w:rFonts w:ascii="Times New Roman" w:hAnsi="Times New Roman" w:cs="Times New Roman"/>
          <w:sz w:val="24"/>
          <w:szCs w:val="24"/>
        </w:rPr>
        <w:t>Concejo Municipal debe conocer antes de emitir acuerdos y no recibimos información oportuna</w:t>
      </w:r>
      <w:r w:rsidR="00E877A2">
        <w:rPr>
          <w:rFonts w:ascii="Times New Roman" w:hAnsi="Times New Roman" w:cs="Times New Roman"/>
          <w:sz w:val="24"/>
          <w:szCs w:val="24"/>
        </w:rPr>
        <w:t>.</w:t>
      </w:r>
      <w:r w:rsidR="00E877A2" w:rsidRPr="00E877A2">
        <w:rPr>
          <w:rFonts w:ascii="Times New Roman" w:eastAsia="Times New Roman" w:hAnsi="Times New Roman" w:cs="Times New Roman"/>
          <w:sz w:val="24"/>
          <w:szCs w:val="24"/>
        </w:rPr>
        <w:t xml:space="preserve"> </w:t>
      </w:r>
      <w:r w:rsidR="00DB6316" w:rsidRPr="00E877A2">
        <w:rPr>
          <w:rFonts w:ascii="Times New Roman" w:eastAsia="Times New Roman" w:hAnsi="Times New Roman" w:cs="Times New Roman"/>
          <w:sz w:val="24"/>
          <w:szCs w:val="24"/>
        </w:rPr>
        <w:t>Y no Habiendo más de que hacer constar se da por terminada la presente acta que firmamos</w:t>
      </w:r>
    </w:p>
    <w:p w:rsidR="001F1A5C" w:rsidRPr="00E877A2" w:rsidRDefault="001F1A5C" w:rsidP="00DB6316">
      <w:pPr>
        <w:spacing w:after="0"/>
        <w:jc w:val="both"/>
        <w:rPr>
          <w:rFonts w:ascii="Times New Roman" w:hAnsi="Times New Roman" w:cs="Times New Roman"/>
          <w:sz w:val="24"/>
          <w:szCs w:val="24"/>
        </w:rPr>
      </w:pPr>
    </w:p>
    <w:p w:rsidR="001F1A5C" w:rsidRPr="00DB6316" w:rsidRDefault="001F1A5C" w:rsidP="00DB6316">
      <w:pPr>
        <w:spacing w:after="0"/>
        <w:jc w:val="both"/>
        <w:rPr>
          <w:rFonts w:ascii="Times New Roman" w:hAnsi="Times New Roman" w:cs="Times New Roman"/>
          <w:sz w:val="24"/>
          <w:szCs w:val="24"/>
        </w:rPr>
      </w:pPr>
    </w:p>
    <w:p w:rsidR="001F1A5C" w:rsidRPr="00DB6316" w:rsidRDefault="001F1A5C" w:rsidP="00DB6316">
      <w:pPr>
        <w:jc w:val="both"/>
        <w:rPr>
          <w:rFonts w:ascii="Times New Roman" w:hAnsi="Times New Roman" w:cs="Times New Roman"/>
          <w:sz w:val="24"/>
          <w:szCs w:val="24"/>
        </w:rPr>
      </w:pPr>
    </w:p>
    <w:p w:rsidR="00932CE4" w:rsidRPr="00DB6316" w:rsidRDefault="00932CE4" w:rsidP="00DB6316">
      <w:pPr>
        <w:jc w:val="both"/>
        <w:rPr>
          <w:rFonts w:ascii="Times New Roman" w:hAnsi="Times New Roman" w:cs="Times New Roman"/>
          <w:b/>
          <w:sz w:val="24"/>
          <w:szCs w:val="24"/>
        </w:rPr>
      </w:pPr>
    </w:p>
    <w:p w:rsidR="00E877A2" w:rsidRDefault="00E877A2" w:rsidP="00932CE4">
      <w:pPr>
        <w:spacing w:after="0"/>
        <w:jc w:val="both"/>
        <w:rPr>
          <w:rFonts w:ascii="Times New Roman" w:eastAsia="Calibri" w:hAnsi="Times New Roman" w:cs="Times New Roman"/>
          <w:sz w:val="24"/>
          <w:szCs w:val="24"/>
        </w:rPr>
      </w:pPr>
    </w:p>
    <w:p w:rsidR="00E877A2" w:rsidRDefault="00E877A2" w:rsidP="00932CE4">
      <w:pPr>
        <w:spacing w:after="0"/>
        <w:jc w:val="both"/>
        <w:rPr>
          <w:rFonts w:ascii="Times New Roman" w:eastAsia="Calibri" w:hAnsi="Times New Roman" w:cs="Times New Roman"/>
          <w:sz w:val="24"/>
          <w:szCs w:val="24"/>
        </w:rPr>
      </w:pPr>
    </w:p>
    <w:p w:rsidR="00E877A2" w:rsidRDefault="00E877A2" w:rsidP="00932CE4">
      <w:pPr>
        <w:spacing w:after="0"/>
        <w:jc w:val="both"/>
        <w:rPr>
          <w:rFonts w:ascii="Times New Roman" w:hAnsi="Times New Roman" w:cs="Times New Roman"/>
          <w:sz w:val="24"/>
          <w:szCs w:val="24"/>
        </w:rPr>
      </w:pPr>
    </w:p>
    <w:p w:rsidR="00932CE4" w:rsidRDefault="00932CE4" w:rsidP="00932CE4">
      <w:pPr>
        <w:spacing w:after="0"/>
        <w:jc w:val="both"/>
        <w:rPr>
          <w:rFonts w:ascii="Times New Roman" w:hAnsi="Times New Roman" w:cs="Times New Roman"/>
          <w:sz w:val="24"/>
          <w:szCs w:val="24"/>
        </w:rPr>
      </w:pPr>
    </w:p>
    <w:p w:rsidR="00932CE4" w:rsidRDefault="00932CE4" w:rsidP="00932CE4">
      <w:pPr>
        <w:spacing w:after="0"/>
        <w:jc w:val="both"/>
        <w:rPr>
          <w:rFonts w:ascii="Times New Roman" w:hAnsi="Times New Roman" w:cs="Times New Roman"/>
          <w:sz w:val="24"/>
          <w:szCs w:val="24"/>
        </w:rPr>
      </w:pPr>
    </w:p>
    <w:p w:rsidR="00DB6316" w:rsidRDefault="00DB6316" w:rsidP="00932CE4">
      <w:pPr>
        <w:spacing w:after="0"/>
        <w:jc w:val="both"/>
        <w:rPr>
          <w:rFonts w:ascii="Times New Roman" w:hAnsi="Times New Roman" w:cs="Times New Roman"/>
          <w:sz w:val="24"/>
          <w:szCs w:val="24"/>
        </w:rPr>
      </w:pPr>
    </w:p>
    <w:p w:rsidR="00932CE4" w:rsidRDefault="00932CE4" w:rsidP="00932CE4">
      <w:pPr>
        <w:spacing w:after="0"/>
        <w:jc w:val="both"/>
        <w:rPr>
          <w:rFonts w:ascii="Times New Roman" w:hAnsi="Times New Roman" w:cs="Times New Roman"/>
          <w:sz w:val="24"/>
          <w:szCs w:val="24"/>
        </w:rPr>
      </w:pPr>
    </w:p>
    <w:p w:rsidR="00932CE4" w:rsidRDefault="00932CE4" w:rsidP="00932CE4">
      <w:pPr>
        <w:spacing w:after="0"/>
        <w:jc w:val="both"/>
        <w:rPr>
          <w:rFonts w:ascii="Times New Roman" w:hAnsi="Times New Roman" w:cs="Times New Roman"/>
          <w:sz w:val="24"/>
          <w:szCs w:val="24"/>
        </w:rPr>
      </w:pPr>
    </w:p>
    <w:sectPr w:rsidR="00932CE4" w:rsidSect="00D2270B">
      <w:footerReference w:type="default" r:id="rId7"/>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1B1" w:rsidRDefault="00A621B1" w:rsidP="00A621B1">
      <w:pPr>
        <w:spacing w:after="0" w:line="240" w:lineRule="auto"/>
      </w:pPr>
      <w:r>
        <w:separator/>
      </w:r>
    </w:p>
  </w:endnote>
  <w:endnote w:type="continuationSeparator" w:id="1">
    <w:p w:rsidR="00A621B1" w:rsidRDefault="00A621B1" w:rsidP="00A62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parajita">
    <w:altName w:val="Arial"/>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B1" w:rsidRDefault="00A621B1" w:rsidP="00A621B1">
    <w:pPr>
      <w:pStyle w:val="Piedepgina"/>
      <w:jc w:val="both"/>
    </w:pPr>
    <w:r>
      <w:t>“</w:t>
    </w:r>
    <w:r>
      <w:rPr>
        <w:color w:val="002060"/>
      </w:rPr>
      <w:t>Este documento es una versión Publica, en la cual únicamente se ha omitido la información que la Ley de Acceso a la Información Pública (LAIP), define como confidencial entre ellos los datos personales de las personas naturales firmantes.” (Artículos 24 y 30 de la LAIP y artículo 6 del lineamiento Nº 1 para la publicación de la información Oficiosa</w:t>
    </w:r>
    <w:r>
      <w:t xml:space="preserve">) </w:t>
    </w:r>
  </w:p>
  <w:p w:rsidR="00A621B1" w:rsidRDefault="00A621B1" w:rsidP="00A621B1">
    <w:pPr>
      <w:pStyle w:val="Piedepgina"/>
    </w:pPr>
  </w:p>
  <w:p w:rsidR="00A621B1" w:rsidRDefault="00A621B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1B1" w:rsidRDefault="00A621B1" w:rsidP="00A621B1">
      <w:pPr>
        <w:spacing w:after="0" w:line="240" w:lineRule="auto"/>
      </w:pPr>
      <w:r>
        <w:separator/>
      </w:r>
    </w:p>
  </w:footnote>
  <w:footnote w:type="continuationSeparator" w:id="1">
    <w:p w:rsidR="00A621B1" w:rsidRDefault="00A621B1" w:rsidP="00A621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53817"/>
    <w:multiLevelType w:val="hybridMultilevel"/>
    <w:tmpl w:val="212622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2270B"/>
    <w:rsid w:val="00053D26"/>
    <w:rsid w:val="001F1A5C"/>
    <w:rsid w:val="0022517D"/>
    <w:rsid w:val="00292F1E"/>
    <w:rsid w:val="00294986"/>
    <w:rsid w:val="003D79DB"/>
    <w:rsid w:val="00463C71"/>
    <w:rsid w:val="00537B07"/>
    <w:rsid w:val="00541D08"/>
    <w:rsid w:val="00547B59"/>
    <w:rsid w:val="006613ED"/>
    <w:rsid w:val="0067388C"/>
    <w:rsid w:val="00842F23"/>
    <w:rsid w:val="008C5AD8"/>
    <w:rsid w:val="00932CE4"/>
    <w:rsid w:val="009765AC"/>
    <w:rsid w:val="00A621B1"/>
    <w:rsid w:val="00BD7998"/>
    <w:rsid w:val="00C375D4"/>
    <w:rsid w:val="00C61480"/>
    <w:rsid w:val="00C70A1E"/>
    <w:rsid w:val="00C826EB"/>
    <w:rsid w:val="00CE0E83"/>
    <w:rsid w:val="00D2270B"/>
    <w:rsid w:val="00D24364"/>
    <w:rsid w:val="00D337B8"/>
    <w:rsid w:val="00D57E00"/>
    <w:rsid w:val="00DB6316"/>
    <w:rsid w:val="00E62E93"/>
    <w:rsid w:val="00E877A2"/>
    <w:rsid w:val="00ED4614"/>
    <w:rsid w:val="00F72EFA"/>
    <w:rsid w:val="00F86BF1"/>
    <w:rsid w:val="00FF164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9D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949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D24364"/>
    <w:pPr>
      <w:spacing w:after="0" w:line="240" w:lineRule="auto"/>
    </w:pPr>
    <w:rPr>
      <w:rFonts w:ascii="Calibri" w:eastAsia="Calibri" w:hAnsi="Calibri" w:cs="Times New Roman"/>
    </w:rPr>
  </w:style>
  <w:style w:type="paragraph" w:styleId="Prrafodelista">
    <w:name w:val="List Paragraph"/>
    <w:basedOn w:val="Normal"/>
    <w:uiPriority w:val="34"/>
    <w:qFormat/>
    <w:rsid w:val="001F1A5C"/>
    <w:pPr>
      <w:ind w:left="720"/>
      <w:contextualSpacing/>
    </w:pPr>
    <w:rPr>
      <w:lang w:val="es-SV"/>
    </w:rPr>
  </w:style>
  <w:style w:type="paragraph" w:styleId="Encabezado">
    <w:name w:val="header"/>
    <w:basedOn w:val="Normal"/>
    <w:link w:val="EncabezadoCar"/>
    <w:uiPriority w:val="99"/>
    <w:semiHidden/>
    <w:unhideWhenUsed/>
    <w:rsid w:val="00A621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621B1"/>
  </w:style>
  <w:style w:type="paragraph" w:styleId="Piedepgina">
    <w:name w:val="footer"/>
    <w:basedOn w:val="Normal"/>
    <w:link w:val="PiedepginaCar"/>
    <w:uiPriority w:val="99"/>
    <w:semiHidden/>
    <w:unhideWhenUsed/>
    <w:rsid w:val="00A621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621B1"/>
  </w:style>
</w:styles>
</file>

<file path=word/webSettings.xml><?xml version="1.0" encoding="utf-8"?>
<w:webSettings xmlns:r="http://schemas.openxmlformats.org/officeDocument/2006/relationships" xmlns:w="http://schemas.openxmlformats.org/wordprocessingml/2006/main">
  <w:divs>
    <w:div w:id="141978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5127</Words>
  <Characters>28204</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S.MUNICIPAL</dc:creator>
  <cp:lastModifiedBy>anto</cp:lastModifiedBy>
  <cp:revision>2</cp:revision>
  <cp:lastPrinted>2018-11-27T15:10:00Z</cp:lastPrinted>
  <dcterms:created xsi:type="dcterms:W3CDTF">2019-05-20T01:22:00Z</dcterms:created>
  <dcterms:modified xsi:type="dcterms:W3CDTF">2019-05-20T01:22:00Z</dcterms:modified>
</cp:coreProperties>
</file>