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3FD01" w14:textId="3C8E1BDE" w:rsidR="00630089" w:rsidRDefault="00630089" w:rsidP="004D5708">
      <w:pPr>
        <w:spacing w:before="60" w:after="60" w:line="360" w:lineRule="auto"/>
        <w:jc w:val="both"/>
        <w:rPr>
          <w:spacing w:val="-3"/>
          <w:lang w:eastAsia="es-BO"/>
        </w:rPr>
        <w:sectPr w:rsidR="00630089" w:rsidSect="00B07B5E">
          <w:pgSz w:w="12240" w:h="15840" w:code="1"/>
          <w:pgMar w:top="1077" w:right="1440" w:bottom="1418" w:left="1418" w:header="720" w:footer="720" w:gutter="0"/>
          <w:paperSrc w:first="3" w:other="3"/>
          <w:cols w:space="720"/>
          <w:docGrid w:linePitch="360"/>
        </w:sectPr>
      </w:pPr>
      <w:r>
        <w:rPr>
          <w:noProof/>
          <w:spacing w:val="-3"/>
          <w:lang w:eastAsia="es-BO"/>
        </w:rPr>
      </w:r>
      <w:r>
        <w:rPr>
          <w:spacing w:val="-3"/>
          <w:lang w:eastAsia="es-BO"/>
        </w:rPr>
        <w:pict w14:anchorId="63AEA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53.65pt;height:642.8pt;mso-left-percent:-10001;mso-top-percent:-10001;mso-position-horizontal:absolute;mso-position-horizontal-relative:char;mso-position-vertical:absolute;mso-position-vertical-relative:line;mso-left-percent:-10001;mso-top-percent:-10001">
            <v:imagedata r:id="rId8" o:title=""/>
            <w10:anchorlock/>
          </v:shape>
        </w:pict>
      </w:r>
    </w:p>
    <w:p w14:paraId="237FF560" w14:textId="77777777" w:rsidR="00630089" w:rsidRDefault="004D5708" w:rsidP="004D5708">
      <w:pPr>
        <w:spacing w:before="60" w:after="60" w:line="360" w:lineRule="auto"/>
        <w:jc w:val="both"/>
      </w:pPr>
      <w:r w:rsidRPr="004D5708">
        <w:rPr>
          <w:spacing w:val="-3"/>
          <w:lang w:eastAsia="es-BO"/>
        </w:rPr>
        <w:lastRenderedPageBreak/>
        <w:t>Nosotros</w:t>
      </w:r>
      <w:r>
        <w:rPr>
          <w:spacing w:val="-3"/>
          <w:lang w:eastAsia="es-BO"/>
        </w:rPr>
        <w:t xml:space="preserve">, </w:t>
      </w:r>
      <w:r w:rsidR="00CE50E3" w:rsidRPr="00EC64FB">
        <w:rPr>
          <w:b/>
          <w:bCs/>
        </w:rPr>
        <w:t>ANA DEL CARMEN ORELLANA BENDEK</w:t>
      </w:r>
      <w:r w:rsidR="00CE50E3" w:rsidRPr="00EC64FB">
        <w:t xml:space="preserve">, de cincuenta y </w:t>
      </w:r>
      <w:r w:rsidR="00CE50E3" w:rsidRPr="003B6FB0">
        <w:t>c</w:t>
      </w:r>
      <w:r w:rsidR="0069102A">
        <w:t>inco</w:t>
      </w:r>
      <w:r w:rsidR="00CE50E3" w:rsidRPr="00EC64FB">
        <w:t xml:space="preserve"> años de edad, Médico, de este</w:t>
      </w:r>
      <w:r w:rsidR="00630089">
        <w:t xml:space="preserve">         </w:t>
      </w:r>
      <w:proofErr w:type="gramStart"/>
      <w:r w:rsidR="00630089">
        <w:t xml:space="preserve">  </w:t>
      </w:r>
      <w:r w:rsidR="00CE50E3" w:rsidRPr="00EC64FB">
        <w:t>,</w:t>
      </w:r>
      <w:proofErr w:type="gramEnd"/>
      <w:r w:rsidR="00CE50E3" w:rsidRPr="00EC64FB">
        <w:t xml:space="preserve"> portadora de mi Documento Único de Identidad número: </w:t>
      </w:r>
      <w:r w:rsidR="00630089">
        <w:t xml:space="preserve">                                                                   </w:t>
      </w:r>
      <w:r w:rsidR="00CE50E3" w:rsidRPr="00EC64FB">
        <w:t xml:space="preserve"> , </w:t>
      </w:r>
    </w:p>
    <w:p w14:paraId="176FADDF" w14:textId="77777777" w:rsidR="00630089" w:rsidRDefault="00630089" w:rsidP="004D5708">
      <w:pPr>
        <w:spacing w:before="60" w:after="60" w:line="360" w:lineRule="auto"/>
        <w:jc w:val="both"/>
      </w:pPr>
      <w:r>
        <w:t xml:space="preserve">                              </w:t>
      </w:r>
      <w:r w:rsidR="00CE50E3" w:rsidRPr="00EC64FB">
        <w:t xml:space="preserve">con Número de Identificación Tributaria </w:t>
      </w:r>
    </w:p>
    <w:p w14:paraId="14D98B0C" w14:textId="77777777" w:rsidR="00630089" w:rsidRDefault="00630089" w:rsidP="004D5708">
      <w:pPr>
        <w:spacing w:before="60" w:after="60" w:line="360" w:lineRule="auto"/>
        <w:jc w:val="both"/>
        <w:rPr>
          <w:spacing w:val="-3"/>
          <w:shd w:val="clear" w:color="auto" w:fill="FFFFFF"/>
          <w:lang w:eastAsia="es-BO"/>
        </w:rPr>
      </w:pPr>
      <w:r>
        <w:t xml:space="preserve">                                                      </w:t>
      </w:r>
      <w:r w:rsidR="00CE50E3" w:rsidRPr="00EC64FB">
        <w:t xml:space="preserve">, actuando en nombre y representación del Ministerio de Salud, con Número de Identificación Tributaria cero seiscientos catorce – cero diez mil ciento veintidós – cero </w:t>
      </w:r>
      <w:proofErr w:type="spellStart"/>
      <w:r w:rsidR="00CE50E3" w:rsidRPr="00EC64FB">
        <w:t>cero</w:t>
      </w:r>
      <w:proofErr w:type="spellEnd"/>
      <w:r w:rsidR="00CE50E3" w:rsidRPr="00EC64FB">
        <w:t xml:space="preserve"> tres – dos, personería que compruebo con la siguiente documentación: </w:t>
      </w:r>
      <w:r w:rsidR="00CE50E3" w:rsidRPr="00EC64FB">
        <w:rPr>
          <w:b/>
          <w:bCs/>
        </w:rPr>
        <w:t>I)</w:t>
      </w:r>
      <w:r w:rsidR="00CE50E3" w:rsidRPr="00EC64FB">
        <w:t xml:space="preserve"> Certificación del Acuerdo Ejecutivo de la Presidencia de la República número Uno, de fecha uno de junio de dos mil diecinueve, extendida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en donde aparece el nombramiento de los Ministros de Estado y específicamente de la compareciente como Ministra de Salud, a partir del día uno de junio del dos mil diecinueve, debiendo rendir su protesta constitucional; </w:t>
      </w:r>
      <w:r w:rsidR="00CE50E3" w:rsidRPr="00EC64FB">
        <w:rPr>
          <w:b/>
          <w:bCs/>
        </w:rPr>
        <w:t>II)</w:t>
      </w:r>
      <w:r w:rsidR="00CE50E3" w:rsidRPr="00EC64FB">
        <w:t xml:space="preserve"> Certificación extendida en esta ciudad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de la que consta que a folios uno, dos y tres solo frente, del Libro de Actas de Juramentación de Funcionarios Públicos que lleva dicha Presidencia, se encuentra asentada el Acta de Juramentación a través de la cual la doctora ANA DEL CARMEN ORELLANA BENDEK, rindió la protesta constitucional como Ministra de Salud, el día uno de junio de dos mil diecinueve y </w:t>
      </w:r>
      <w:r w:rsidR="00CE50E3" w:rsidRPr="00EC64FB">
        <w:rPr>
          <w:b/>
          <w:bCs/>
        </w:rPr>
        <w:t>III)</w:t>
      </w:r>
      <w:r w:rsidR="00CE50E3" w:rsidRPr="00EC64FB">
        <w:t xml:space="preserve"> Constancia número Cuatro Mil Quinientos Noventa y Seis, extendida en fecha once de junio de dos mil diecinueve por Mercedes Aída Campos de Sánchez, Jefe del Diario Oficial, en la que hace constar que el Acuerdo Ejecutivo número Uno, mediante el cual se nombra a Ministros de Estado aparecerá publicado en el Diario Oficial número Cien, Tomo número Cuatrocientos Veintitrés, correspondiente al uno de junio de dos mil diecinueve, documentos en los que consta la calidad e</w:t>
      </w:r>
      <w:r w:rsidR="00CE50E3">
        <w:t>n la que actúa la compareciente</w:t>
      </w:r>
      <w:r w:rsidR="00CE50E3" w:rsidRPr="00EC64FB">
        <w:t xml:space="preserve">, y que para los efectos de este Contrato me denominaré </w:t>
      </w:r>
      <w:r w:rsidR="00CE50E3" w:rsidRPr="00EC64FB">
        <w:rPr>
          <w:b/>
          <w:bCs/>
          <w:i/>
          <w:iCs/>
        </w:rPr>
        <w:t>MINISTERIO DE SALUD</w:t>
      </w:r>
      <w:r w:rsidR="00CE50E3" w:rsidRPr="00EC64FB">
        <w:t xml:space="preserve">, o simplemente </w:t>
      </w:r>
      <w:r w:rsidR="00CE50E3" w:rsidRPr="00EC64FB">
        <w:rPr>
          <w:b/>
          <w:bCs/>
          <w:i/>
          <w:iCs/>
        </w:rPr>
        <w:t>EL MINSAL</w:t>
      </w:r>
      <w:r w:rsidR="00CE50E3" w:rsidRPr="00EC64FB">
        <w:rPr>
          <w:b/>
          <w:bCs/>
          <w:spacing w:val="-3"/>
          <w:shd w:val="clear" w:color="auto" w:fill="FFFFFF"/>
          <w:lang w:eastAsia="es-BO"/>
        </w:rPr>
        <w:t>,</w:t>
      </w:r>
      <w:r w:rsidR="00CE50E3" w:rsidRPr="00EC64FB">
        <w:rPr>
          <w:spacing w:val="-3"/>
          <w:shd w:val="clear" w:color="auto" w:fill="FFFFFF"/>
          <w:lang w:eastAsia="es-BO"/>
        </w:rPr>
        <w:t xml:space="preserve"> o “</w:t>
      </w:r>
      <w:r w:rsidR="00CE50E3" w:rsidRPr="00EC64FB">
        <w:rPr>
          <w:b/>
          <w:bCs/>
          <w:spacing w:val="-3"/>
          <w:shd w:val="clear" w:color="auto" w:fill="FFFFFF"/>
          <w:lang w:eastAsia="es-BO"/>
        </w:rPr>
        <w:t>EL COMPRADOR”,</w:t>
      </w:r>
      <w:r w:rsidR="00CE50E3" w:rsidRPr="00EC64FB">
        <w:rPr>
          <w:spacing w:val="-3"/>
          <w:shd w:val="clear" w:color="auto" w:fill="FFFFFF"/>
          <w:lang w:eastAsia="es-BO"/>
        </w:rPr>
        <w:t xml:space="preserve"> con domicilio legal en Calle Arce No. 827, San Salvador,</w:t>
      </w:r>
      <w:bookmarkStart w:id="0" w:name="__Fieldmark__828_16929781101"/>
      <w:bookmarkStart w:id="1" w:name="__Fieldmark__49_9713555111"/>
      <w:bookmarkStart w:id="2" w:name="__Fieldmark__61_3046672191"/>
      <w:bookmarkStart w:id="3" w:name="__Fieldmark__9521_10599469771"/>
      <w:bookmarkStart w:id="4" w:name="__Fieldmark__11296_10599469771"/>
      <w:bookmarkEnd w:id="0"/>
      <w:bookmarkEnd w:id="1"/>
      <w:bookmarkEnd w:id="2"/>
      <w:bookmarkEnd w:id="3"/>
      <w:bookmarkEnd w:id="4"/>
      <w:r w:rsidR="00CE50E3" w:rsidRPr="00EC64FB">
        <w:rPr>
          <w:spacing w:val="-3"/>
          <w:shd w:val="clear" w:color="auto" w:fill="FFFFFF"/>
          <w:lang w:eastAsia="es-BO"/>
        </w:rPr>
        <w:t xml:space="preserve"> y </w:t>
      </w:r>
      <w:r w:rsidR="004767FF" w:rsidRPr="004767FF">
        <w:rPr>
          <w:b/>
          <w:spacing w:val="-3"/>
          <w:shd w:val="clear" w:color="auto" w:fill="FFFFFF"/>
          <w:lang w:eastAsia="es-BO"/>
        </w:rPr>
        <w:t>ROXANA ARACELY ORELLANA GRANADO</w:t>
      </w:r>
      <w:r w:rsidR="0012362D" w:rsidRPr="0012362D">
        <w:rPr>
          <w:b/>
          <w:spacing w:val="-3"/>
          <w:shd w:val="clear" w:color="auto" w:fill="FFFFFF"/>
          <w:lang w:eastAsia="es-BO"/>
        </w:rPr>
        <w:t>,</w:t>
      </w:r>
      <w:r w:rsidR="0012362D" w:rsidRPr="0012362D">
        <w:rPr>
          <w:spacing w:val="-3"/>
          <w:shd w:val="clear" w:color="auto" w:fill="FFFFFF"/>
          <w:lang w:eastAsia="es-BO"/>
        </w:rPr>
        <w:t xml:space="preserve"> mayor de edad, </w:t>
      </w:r>
      <w:r>
        <w:rPr>
          <w:spacing w:val="-3"/>
          <w:shd w:val="clear" w:color="auto" w:fill="FFFFFF"/>
          <w:lang w:eastAsia="es-BO"/>
        </w:rPr>
        <w:t xml:space="preserve">                   </w:t>
      </w:r>
      <w:r w:rsidR="0012362D" w:rsidRPr="0012362D">
        <w:rPr>
          <w:spacing w:val="-3"/>
          <w:shd w:val="clear" w:color="auto" w:fill="FFFFFF"/>
          <w:lang w:eastAsia="es-BO"/>
        </w:rPr>
        <w:t xml:space="preserve">, del domicilio de </w:t>
      </w:r>
      <w:r w:rsidR="004767FF">
        <w:rPr>
          <w:spacing w:val="-3"/>
          <w:shd w:val="clear" w:color="auto" w:fill="FFFFFF"/>
          <w:lang w:eastAsia="es-BO"/>
        </w:rPr>
        <w:t>Ana</w:t>
      </w:r>
      <w:r w:rsidR="0012362D" w:rsidRPr="0012362D">
        <w:rPr>
          <w:spacing w:val="-3"/>
          <w:shd w:val="clear" w:color="auto" w:fill="FFFFFF"/>
          <w:lang w:eastAsia="es-BO"/>
        </w:rPr>
        <w:t>, Departamento de</w:t>
      </w:r>
      <w:r>
        <w:rPr>
          <w:spacing w:val="-3"/>
          <w:shd w:val="clear" w:color="auto" w:fill="FFFFFF"/>
          <w:lang w:eastAsia="es-BO"/>
        </w:rPr>
        <w:t xml:space="preserve">                 </w:t>
      </w:r>
      <w:r w:rsidR="0012362D" w:rsidRPr="0012362D">
        <w:rPr>
          <w:spacing w:val="-3"/>
          <w:shd w:val="clear" w:color="auto" w:fill="FFFFFF"/>
          <w:lang w:eastAsia="es-BO"/>
        </w:rPr>
        <w:t xml:space="preserve">, portador de mi Documento Único de Identidad Número </w:t>
      </w:r>
    </w:p>
    <w:p w14:paraId="284B0710" w14:textId="77777777" w:rsidR="00630089" w:rsidRDefault="00630089" w:rsidP="004D5708">
      <w:pPr>
        <w:spacing w:before="60" w:after="60" w:line="360" w:lineRule="auto"/>
        <w:jc w:val="both"/>
        <w:rPr>
          <w:spacing w:val="-3"/>
          <w:shd w:val="clear" w:color="auto" w:fill="FFFFFF"/>
          <w:lang w:eastAsia="es-BO"/>
        </w:rPr>
      </w:pPr>
      <w:r>
        <w:rPr>
          <w:spacing w:val="-3"/>
          <w:shd w:val="clear" w:color="auto" w:fill="FFFFFF"/>
          <w:lang w:eastAsia="es-BO"/>
        </w:rPr>
        <w:t xml:space="preserve">                                        </w:t>
      </w:r>
      <w:r w:rsidR="0012362D" w:rsidRPr="0012362D">
        <w:rPr>
          <w:spacing w:val="-3"/>
          <w:shd w:val="clear" w:color="auto" w:fill="FFFFFF"/>
          <w:lang w:eastAsia="es-BO"/>
        </w:rPr>
        <w:t xml:space="preserve">, y Número de Identificación Tributaria </w:t>
      </w:r>
    </w:p>
    <w:p w14:paraId="094935BD" w14:textId="77777777" w:rsidR="00630089" w:rsidRDefault="00630089" w:rsidP="004D5708">
      <w:pPr>
        <w:spacing w:before="60" w:after="60" w:line="360" w:lineRule="auto"/>
        <w:jc w:val="both"/>
        <w:rPr>
          <w:spacing w:val="-3"/>
          <w:shd w:val="clear" w:color="auto" w:fill="FFFFFF"/>
          <w:lang w:eastAsia="es-BO"/>
        </w:rPr>
      </w:pPr>
      <w:r>
        <w:rPr>
          <w:spacing w:val="-3"/>
          <w:shd w:val="clear" w:color="auto" w:fill="FFFFFF"/>
          <w:lang w:eastAsia="es-BO"/>
        </w:rPr>
        <w:lastRenderedPageBreak/>
        <w:t xml:space="preserve">                                            </w:t>
      </w:r>
      <w:proofErr w:type="gramStart"/>
      <w:r w:rsidR="00425F15">
        <w:rPr>
          <w:spacing w:val="-3"/>
          <w:shd w:val="clear" w:color="auto" w:fill="FFFFFF"/>
          <w:lang w:eastAsia="es-BO"/>
        </w:rPr>
        <w:t xml:space="preserve">, </w:t>
      </w:r>
      <w:r w:rsidR="004767FF">
        <w:rPr>
          <w:spacing w:val="-3"/>
          <w:shd w:val="clear" w:color="auto" w:fill="FFFFFF"/>
          <w:lang w:eastAsia="es-BO"/>
        </w:rPr>
        <w:t xml:space="preserve"> </w:t>
      </w:r>
      <w:r w:rsidR="0012362D" w:rsidRPr="0012362D">
        <w:rPr>
          <w:spacing w:val="-3"/>
          <w:shd w:val="clear" w:color="auto" w:fill="FFFFFF"/>
          <w:lang w:eastAsia="es-BO"/>
        </w:rPr>
        <w:t>actuando</w:t>
      </w:r>
      <w:proofErr w:type="gramEnd"/>
      <w:r w:rsidR="0012362D" w:rsidRPr="0012362D">
        <w:rPr>
          <w:spacing w:val="-3"/>
          <w:shd w:val="clear" w:color="auto" w:fill="FFFFFF"/>
          <w:lang w:eastAsia="es-BO"/>
        </w:rPr>
        <w:t xml:space="preserve"> como </w:t>
      </w:r>
      <w:r w:rsidR="00B67CBA">
        <w:rPr>
          <w:spacing w:val="-3"/>
          <w:shd w:val="clear" w:color="auto" w:fill="FFFFFF"/>
          <w:lang w:eastAsia="es-BO"/>
        </w:rPr>
        <w:t xml:space="preserve">Apoderada </w:t>
      </w:r>
      <w:r w:rsidR="00425F15">
        <w:rPr>
          <w:spacing w:val="-3"/>
          <w:shd w:val="clear" w:color="auto" w:fill="FFFFFF"/>
          <w:lang w:eastAsia="es-BO"/>
        </w:rPr>
        <w:t xml:space="preserve">General Judicial y Administrativo con Cláusulas </w:t>
      </w:r>
      <w:r w:rsidR="00B67CBA">
        <w:rPr>
          <w:spacing w:val="-3"/>
          <w:shd w:val="clear" w:color="auto" w:fill="FFFFFF"/>
          <w:lang w:eastAsia="es-BO"/>
        </w:rPr>
        <w:t>Especial</w:t>
      </w:r>
      <w:r w:rsidR="00425F15">
        <w:rPr>
          <w:spacing w:val="-3"/>
          <w:shd w:val="clear" w:color="auto" w:fill="FFFFFF"/>
          <w:lang w:eastAsia="es-BO"/>
        </w:rPr>
        <w:t>es</w:t>
      </w:r>
      <w:r w:rsidR="0012362D" w:rsidRPr="0012362D">
        <w:rPr>
          <w:spacing w:val="-3"/>
          <w:shd w:val="clear" w:color="auto" w:fill="FFFFFF"/>
          <w:lang w:eastAsia="es-BO"/>
        </w:rPr>
        <w:t xml:space="preserve"> de la Sociedad</w:t>
      </w:r>
      <w:r w:rsidR="0012362D">
        <w:rPr>
          <w:spacing w:val="-3"/>
          <w:shd w:val="clear" w:color="auto" w:fill="FFFFFF"/>
          <w:lang w:eastAsia="es-BO"/>
        </w:rPr>
        <w:t xml:space="preserve"> </w:t>
      </w:r>
      <w:r w:rsidR="00425F15" w:rsidRPr="00425F15">
        <w:rPr>
          <w:b/>
          <w:bCs/>
          <w:spacing w:val="-3"/>
          <w:shd w:val="clear" w:color="auto" w:fill="FFFFFF"/>
          <w:lang w:eastAsia="es-BO"/>
        </w:rPr>
        <w:t>CORPORACIÓN NOBLE</w:t>
      </w:r>
      <w:r w:rsidR="003F796C" w:rsidRPr="00A0183B">
        <w:rPr>
          <w:b/>
          <w:bCs/>
          <w:spacing w:val="-3"/>
          <w:shd w:val="clear" w:color="auto" w:fill="FFFFFF"/>
          <w:lang w:eastAsia="es-BO"/>
        </w:rPr>
        <w:t xml:space="preserve">, </w:t>
      </w:r>
      <w:r w:rsidR="003F796C" w:rsidRPr="00376BDB">
        <w:rPr>
          <w:b/>
          <w:bCs/>
          <w:spacing w:val="-3"/>
          <w:shd w:val="clear" w:color="auto" w:fill="FFFFFF"/>
          <w:lang w:eastAsia="es-BO"/>
        </w:rPr>
        <w:t>SOCIEDAD ANONIMA DE CAPITAL VARIABLE,</w:t>
      </w:r>
      <w:r w:rsidR="003F796C">
        <w:rPr>
          <w:spacing w:val="-3"/>
          <w:shd w:val="clear" w:color="auto" w:fill="FFFFFF"/>
          <w:lang w:eastAsia="es-BO"/>
        </w:rPr>
        <w:t xml:space="preserve"> que puede abreviarse </w:t>
      </w:r>
      <w:r w:rsidR="00425F15" w:rsidRPr="00425F15">
        <w:rPr>
          <w:b/>
          <w:bCs/>
          <w:spacing w:val="-3"/>
          <w:shd w:val="clear" w:color="auto" w:fill="FFFFFF"/>
          <w:lang w:eastAsia="es-BO"/>
        </w:rPr>
        <w:t>CORPORACIÓN NOBLE</w:t>
      </w:r>
      <w:r w:rsidR="003F796C" w:rsidRPr="00A0183B">
        <w:rPr>
          <w:b/>
          <w:bCs/>
          <w:spacing w:val="-3"/>
          <w:shd w:val="clear" w:color="auto" w:fill="FFFFFF"/>
          <w:lang w:eastAsia="es-BO"/>
        </w:rPr>
        <w:t xml:space="preserve">, S.A </w:t>
      </w:r>
      <w:r w:rsidR="004D031A" w:rsidRPr="00A0183B">
        <w:rPr>
          <w:b/>
          <w:bCs/>
          <w:spacing w:val="-3"/>
          <w:shd w:val="clear" w:color="auto" w:fill="FFFFFF"/>
          <w:lang w:eastAsia="es-BO"/>
        </w:rPr>
        <w:t xml:space="preserve">DE </w:t>
      </w:r>
      <w:r w:rsidR="003F796C" w:rsidRPr="00A0183B">
        <w:rPr>
          <w:b/>
          <w:bCs/>
          <w:spacing w:val="-3"/>
          <w:shd w:val="clear" w:color="auto" w:fill="FFFFFF"/>
          <w:lang w:eastAsia="es-BO"/>
        </w:rPr>
        <w:t>C.V</w:t>
      </w:r>
      <w:r w:rsidR="003F796C">
        <w:rPr>
          <w:b/>
          <w:bCs/>
          <w:spacing w:val="-3"/>
          <w:shd w:val="clear" w:color="auto" w:fill="FFFFFF"/>
          <w:lang w:eastAsia="es-BO"/>
        </w:rPr>
        <w:t>.</w:t>
      </w:r>
      <w:r w:rsidR="003F796C" w:rsidRPr="00A0183B">
        <w:rPr>
          <w:b/>
          <w:bCs/>
          <w:spacing w:val="-3"/>
          <w:shd w:val="clear" w:color="auto" w:fill="FFFFFF"/>
          <w:lang w:eastAsia="es-BO"/>
        </w:rPr>
        <w:t xml:space="preserve">, </w:t>
      </w:r>
      <w:r w:rsidR="003F796C" w:rsidRPr="003D4E9C">
        <w:rPr>
          <w:spacing w:val="-3"/>
          <w:shd w:val="clear" w:color="auto" w:fill="FFFFFF"/>
          <w:lang w:eastAsia="es-BO"/>
        </w:rPr>
        <w:t xml:space="preserve">con Tarjeta de Identificación Tributaria Número </w:t>
      </w:r>
    </w:p>
    <w:p w14:paraId="7DE4D2EE" w14:textId="77777777" w:rsidR="00630089" w:rsidRDefault="00630089" w:rsidP="004D5708">
      <w:pPr>
        <w:spacing w:before="60" w:after="60" w:line="360" w:lineRule="auto"/>
        <w:jc w:val="both"/>
        <w:rPr>
          <w:spacing w:val="-3"/>
          <w:shd w:val="clear" w:color="auto" w:fill="FFFFFF"/>
          <w:lang w:eastAsia="es-BO"/>
        </w:rPr>
      </w:pPr>
      <w:r>
        <w:rPr>
          <w:spacing w:val="-3"/>
          <w:shd w:val="clear" w:color="auto" w:fill="FFFFFF"/>
          <w:lang w:eastAsia="es-BO"/>
        </w:rPr>
        <w:t xml:space="preserve">                                                                                                </w:t>
      </w:r>
      <w:r w:rsidR="003F796C" w:rsidRPr="003D4E9C">
        <w:rPr>
          <w:i/>
          <w:iCs/>
          <w:spacing w:val="-3"/>
          <w:shd w:val="clear" w:color="auto" w:fill="FFFFFF"/>
          <w:lang w:eastAsia="es-BO"/>
        </w:rPr>
        <w:t>,</w:t>
      </w:r>
      <w:r w:rsidR="003F796C" w:rsidRPr="003D4E9C">
        <w:rPr>
          <w:spacing w:val="-3"/>
          <w:shd w:val="clear" w:color="auto" w:fill="FFFFFF"/>
          <w:lang w:eastAsia="es-BO"/>
        </w:rPr>
        <w:t xml:space="preserve"> y</w:t>
      </w:r>
      <w:r w:rsidR="00020D46">
        <w:rPr>
          <w:spacing w:val="-3"/>
          <w:shd w:val="clear" w:color="auto" w:fill="FFFFFF"/>
          <w:lang w:eastAsia="es-BO"/>
        </w:rPr>
        <w:t xml:space="preserve"> </w:t>
      </w:r>
      <w:r w:rsidR="00425F15">
        <w:rPr>
          <w:spacing w:val="-3"/>
          <w:shd w:val="clear" w:color="auto" w:fill="FFFFFF"/>
          <w:lang w:eastAsia="es-BO"/>
        </w:rPr>
        <w:t>N</w:t>
      </w:r>
      <w:r w:rsidR="00A37737">
        <w:rPr>
          <w:spacing w:val="-3"/>
          <w:shd w:val="clear" w:color="auto" w:fill="FFFFFF"/>
          <w:lang w:eastAsia="es-BO"/>
        </w:rPr>
        <w:t>ú</w:t>
      </w:r>
      <w:r w:rsidR="00425F15">
        <w:rPr>
          <w:spacing w:val="-3"/>
          <w:shd w:val="clear" w:color="auto" w:fill="FFFFFF"/>
          <w:lang w:eastAsia="es-BO"/>
        </w:rPr>
        <w:t xml:space="preserve">mero </w:t>
      </w:r>
      <w:r w:rsidR="00020D46">
        <w:rPr>
          <w:spacing w:val="-3"/>
          <w:shd w:val="clear" w:color="auto" w:fill="FFFFFF"/>
          <w:lang w:eastAsia="es-BO"/>
        </w:rPr>
        <w:t xml:space="preserve">de Registro de Contribuyente </w:t>
      </w:r>
    </w:p>
    <w:p w14:paraId="2F36381C" w14:textId="4A06FF71" w:rsidR="00363DBC" w:rsidRPr="004D5708" w:rsidRDefault="00630089" w:rsidP="004D5708">
      <w:pPr>
        <w:spacing w:before="60" w:after="60" w:line="360" w:lineRule="auto"/>
        <w:jc w:val="both"/>
        <w:rPr>
          <w:lang w:val="es-ES"/>
        </w:rPr>
      </w:pPr>
      <w:r>
        <w:rPr>
          <w:spacing w:val="-3"/>
          <w:shd w:val="clear" w:color="auto" w:fill="FFFFFF"/>
          <w:lang w:eastAsia="es-BO"/>
        </w:rPr>
        <w:t xml:space="preserve">                                               </w:t>
      </w:r>
      <w:r w:rsidR="009071FE">
        <w:rPr>
          <w:spacing w:val="-3"/>
          <w:shd w:val="clear" w:color="auto" w:fill="FFFFFF"/>
          <w:lang w:eastAsia="es-BO"/>
        </w:rPr>
        <w:t xml:space="preserve">, </w:t>
      </w:r>
      <w:r w:rsidR="003F796C" w:rsidRPr="003D4E9C">
        <w:rPr>
          <w:spacing w:val="-3"/>
          <w:shd w:val="clear" w:color="auto" w:fill="FFFFFF"/>
          <w:lang w:eastAsia="es-BO"/>
        </w:rPr>
        <w:t xml:space="preserve">que en lo sucesivo me denominaré </w:t>
      </w:r>
      <w:r w:rsidR="003F796C" w:rsidRPr="003D4E9C">
        <w:rPr>
          <w:b/>
          <w:bCs/>
          <w:spacing w:val="-3"/>
          <w:shd w:val="clear" w:color="auto" w:fill="FFFFFF"/>
          <w:lang w:eastAsia="es-BO"/>
        </w:rPr>
        <w:t xml:space="preserve">“EL PROVEEDOR”, </w:t>
      </w:r>
      <w:r w:rsidR="003F796C" w:rsidRPr="003D4E9C">
        <w:rPr>
          <w:spacing w:val="-3"/>
          <w:shd w:val="clear" w:color="auto" w:fill="FFFFFF"/>
          <w:lang w:eastAsia="es-BO"/>
        </w:rPr>
        <w:t xml:space="preserve">calidad que es acreditada mediante: </w:t>
      </w:r>
      <w:r w:rsidR="00B12D13" w:rsidRPr="00B12D13">
        <w:t xml:space="preserve">Testimonio de Escritura Pública de </w:t>
      </w:r>
      <w:r w:rsidR="005955B4">
        <w:t xml:space="preserve">Poder </w:t>
      </w:r>
      <w:r w:rsidR="005955B4" w:rsidRPr="005955B4">
        <w:t>General Judicial y Administrativo con Cláusulas Especiales</w:t>
      </w:r>
      <w:r w:rsidR="00B12D13" w:rsidRPr="00B12D13">
        <w:t>, otorg</w:t>
      </w:r>
      <w:r w:rsidR="000F0DA9">
        <w:t>ado</w:t>
      </w:r>
      <w:r w:rsidR="00B12D13" w:rsidRPr="00B12D13">
        <w:t xml:space="preserve"> en la ciudad de San Salvador, a las </w:t>
      </w:r>
      <w:r w:rsidR="000F0DA9">
        <w:t>dieciocho</w:t>
      </w:r>
      <w:r w:rsidR="00700641">
        <w:t xml:space="preserve"> </w:t>
      </w:r>
      <w:r w:rsidR="00B12D13" w:rsidRPr="00B12D13">
        <w:t xml:space="preserve">horas del día </w:t>
      </w:r>
      <w:r w:rsidR="000F0DA9">
        <w:t>cinco de junio</w:t>
      </w:r>
      <w:r w:rsidR="00700641">
        <w:t xml:space="preserve"> de dos mil diecinueve</w:t>
      </w:r>
      <w:r w:rsidR="00B12D13" w:rsidRPr="00B12D13">
        <w:t xml:space="preserve">, ante los oficios del Notario </w:t>
      </w:r>
      <w:r w:rsidR="00CD2271">
        <w:t>CARLOS ALBERTO CRUZ RETANA</w:t>
      </w:r>
      <w:r w:rsidR="00B12D13" w:rsidRPr="00B12D13">
        <w:t xml:space="preserve">, mediante </w:t>
      </w:r>
      <w:r w:rsidR="00CD2271">
        <w:t>el</w:t>
      </w:r>
      <w:r w:rsidR="00B12D13" w:rsidRPr="00B12D13">
        <w:t xml:space="preserve"> cual el señor </w:t>
      </w:r>
      <w:r w:rsidR="00CD2271" w:rsidRPr="00CD2271">
        <w:t>ERNESTO ARMANDO OYARBIDE SAMAYOA</w:t>
      </w:r>
      <w:r w:rsidR="00B12D13" w:rsidRPr="00B12D13">
        <w:t xml:space="preserve">, actuando en su carácter de Administrador Único Propietario y Representante Legal de la Sociedad </w:t>
      </w:r>
      <w:r w:rsidR="00CD2271" w:rsidRPr="00CD2271">
        <w:t xml:space="preserve">CORPORACIÓN NOBLE, SOCIEDAD ANONIMA DE CAPITAL VARIABLE, que puede abreviarse </w:t>
      </w:r>
      <w:bookmarkStart w:id="5" w:name="_Hlk31785559"/>
      <w:r w:rsidR="00CD2271" w:rsidRPr="00CD2271">
        <w:t>CORPORACIÓN NOBLE, S.A de C.V.</w:t>
      </w:r>
      <w:r w:rsidR="00700641" w:rsidRPr="00700641">
        <w:t xml:space="preserve">, </w:t>
      </w:r>
      <w:bookmarkEnd w:id="5"/>
      <w:r w:rsidR="00B12D13" w:rsidRPr="00B12D13">
        <w:t xml:space="preserve">otorgó </w:t>
      </w:r>
      <w:r w:rsidR="00CD2271">
        <w:t xml:space="preserve">Poder </w:t>
      </w:r>
      <w:r w:rsidR="00CD2271" w:rsidRPr="00CD2271">
        <w:t xml:space="preserve">General Judicial y Administrativo con Cláusulas Especiales </w:t>
      </w:r>
      <w:r w:rsidR="00B12D13" w:rsidRPr="00B12D13">
        <w:t xml:space="preserve">amplio y suficiente a favor de </w:t>
      </w:r>
      <w:r w:rsidR="00CD2271" w:rsidRPr="00CD2271">
        <w:t>ROXANA ARACELY ORELLANA GRANADO</w:t>
      </w:r>
      <w:r w:rsidR="00B12D13" w:rsidRPr="00B12D13">
        <w:t xml:space="preserve">, para que en nombre de </w:t>
      </w:r>
      <w:r w:rsidR="00CD2271" w:rsidRPr="00CD2271">
        <w:t>CORPORACIÓN NOBLE, S.A de C.V.</w:t>
      </w:r>
      <w:r w:rsidR="00B12D13" w:rsidRPr="00B12D13">
        <w:t>, pu</w:t>
      </w:r>
      <w:r w:rsidR="00D83E2D">
        <w:t>eda</w:t>
      </w:r>
      <w:r w:rsidR="00B12D13" w:rsidRPr="00B12D13">
        <w:t xml:space="preserve"> celebrar contratos como el presente. Dicho Instrumento fue inscrito el día </w:t>
      </w:r>
      <w:r w:rsidR="00CD2271">
        <w:t>trece de junio</w:t>
      </w:r>
      <w:r w:rsidR="009773F5">
        <w:t xml:space="preserve"> de dos mil diecinueve</w:t>
      </w:r>
      <w:r w:rsidR="00B12D13" w:rsidRPr="00B12D13">
        <w:t xml:space="preserve">, bajo el número </w:t>
      </w:r>
      <w:r w:rsidR="00CD2271">
        <w:t>CINCUENTA Y TRES</w:t>
      </w:r>
      <w:r w:rsidR="00B12D13" w:rsidRPr="00B12D13">
        <w:t xml:space="preserve">, del libro </w:t>
      </w:r>
      <w:r w:rsidR="00CD2271">
        <w:t>UN MIL NOVECIENTOS TREINTA Y NUEVE</w:t>
      </w:r>
      <w:r w:rsidR="00B12D13" w:rsidRPr="00B12D13">
        <w:t>, del Registro de Otros Contratos Mercantiles, del Registro de Comercio,</w:t>
      </w:r>
      <w:r w:rsidR="00CD2271">
        <w:t xml:space="preserve"> el</w:t>
      </w:r>
      <w:r w:rsidR="00B12D13" w:rsidRPr="00B12D13">
        <w:t xml:space="preserve"> Notario Autorizante dio fe de la existencia legal de la sociedad otorgante y de la personería de su Representante Legal. En consecuencia, la compareciente se encuentra facultada para suscribir actos como el presente</w:t>
      </w:r>
      <w:r w:rsidR="00363DBC" w:rsidRPr="00393158">
        <w:rPr>
          <w:lang w:val="es-MX" w:eastAsia="zh-CN"/>
        </w:rPr>
        <w:t>; que en lo sucesivo del presente instrumento se denominará “EL PROVEEDOR”; por lo que en el carácter con que comparecemos convenimos en celebrar el presente Contrato de acuerdo a las siguientes cláusulas:</w:t>
      </w:r>
    </w:p>
    <w:p w14:paraId="4E134C1C" w14:textId="77777777" w:rsidR="00363DBC" w:rsidRPr="00393158" w:rsidRDefault="00363DBC" w:rsidP="00363DBC">
      <w:pPr>
        <w:tabs>
          <w:tab w:val="left" w:pos="-720"/>
        </w:tabs>
        <w:suppressAutoHyphens/>
        <w:spacing w:after="0" w:line="360" w:lineRule="auto"/>
        <w:jc w:val="both"/>
        <w:rPr>
          <w:b/>
          <w:bCs/>
          <w:lang w:val="es-MX" w:eastAsia="zh-CN"/>
        </w:rPr>
      </w:pPr>
    </w:p>
    <w:p w14:paraId="555BA204" w14:textId="77777777" w:rsidR="00363DBC" w:rsidRPr="00393158" w:rsidRDefault="00363DBC" w:rsidP="00363DBC">
      <w:pPr>
        <w:tabs>
          <w:tab w:val="left" w:pos="-720"/>
        </w:tabs>
        <w:suppressAutoHyphens/>
        <w:spacing w:after="0" w:line="360" w:lineRule="auto"/>
        <w:jc w:val="both"/>
        <w:rPr>
          <w:lang w:val="es-MX" w:eastAsia="zh-CN"/>
        </w:rPr>
      </w:pPr>
      <w:r w:rsidRPr="00393158">
        <w:rPr>
          <w:b/>
          <w:bCs/>
          <w:lang w:val="es-MX" w:eastAsia="zh-CN"/>
        </w:rPr>
        <w:t xml:space="preserve"> CLÁUSULA PRIMERA: BASE LEGAL.</w:t>
      </w:r>
      <w:r w:rsidRPr="00393158">
        <w:rPr>
          <w:lang w:val="es-MX" w:eastAsia="zh-CN"/>
        </w:rPr>
        <w:t xml:space="preserve"> El presente Contrato se suscribe en base al Contrato de Préstamo </w:t>
      </w:r>
      <w:r w:rsidRPr="00393158">
        <w:rPr>
          <w:lang w:val="es-ES" w:eastAsia="zh-CN"/>
        </w:rPr>
        <w:t>BID N° 3608/OC-ES</w:t>
      </w:r>
      <w:r w:rsidRPr="00393158">
        <w:rPr>
          <w:lang w:val="es-MX" w:eastAsia="zh-CN"/>
        </w:rPr>
        <w:t xml:space="preserve"> denominado “</w:t>
      </w:r>
      <w:r w:rsidRPr="00393158">
        <w:rPr>
          <w:lang w:val="es-ES" w:eastAsia="zh-CN"/>
        </w:rPr>
        <w:t>Programa Integrado de Salud II –PRIDES II</w:t>
      </w:r>
      <w:r w:rsidRPr="00393158">
        <w:rPr>
          <w:lang w:val="es-MX" w:eastAsia="zh-CN"/>
        </w:rPr>
        <w:t xml:space="preserve">” y aprobado por la Asamblea Legislativa el día siete de abril de dos mil dieciséis, publicado en el Diario Oficial, Tomo No. 419, de fecha once de junio de dos mil dieciocho, a ser ejecutado por EL MINSAL. </w:t>
      </w:r>
    </w:p>
    <w:p w14:paraId="3763571C" w14:textId="2369FD9C" w:rsidR="00363DBC" w:rsidRDefault="00363DBC" w:rsidP="00363DBC">
      <w:pPr>
        <w:suppressAutoHyphens/>
        <w:spacing w:after="0" w:line="360" w:lineRule="auto"/>
        <w:jc w:val="both"/>
        <w:rPr>
          <w:lang w:val="es-MX" w:eastAsia="zh-CN"/>
        </w:rPr>
      </w:pPr>
    </w:p>
    <w:p w14:paraId="34332190" w14:textId="289B6DA0" w:rsidR="006D7B97" w:rsidRDefault="006D7B97" w:rsidP="00363DBC">
      <w:pPr>
        <w:suppressAutoHyphens/>
        <w:spacing w:after="0" w:line="360" w:lineRule="auto"/>
        <w:jc w:val="both"/>
        <w:rPr>
          <w:lang w:val="es-MX" w:eastAsia="zh-CN"/>
        </w:rPr>
      </w:pPr>
    </w:p>
    <w:p w14:paraId="1EE82235" w14:textId="77777777" w:rsidR="006D7B97" w:rsidRPr="00393158" w:rsidRDefault="006D7B97" w:rsidP="00363DBC">
      <w:pPr>
        <w:suppressAutoHyphens/>
        <w:spacing w:after="0" w:line="360" w:lineRule="auto"/>
        <w:jc w:val="both"/>
        <w:rPr>
          <w:lang w:val="es-MX" w:eastAsia="zh-CN"/>
        </w:rPr>
      </w:pPr>
    </w:p>
    <w:p w14:paraId="42B1C0A6" w14:textId="6946601D" w:rsidR="00C934CE" w:rsidRPr="006D7B97" w:rsidRDefault="00363DBC" w:rsidP="00363DBC">
      <w:pPr>
        <w:suppressAutoHyphens/>
        <w:spacing w:after="0" w:line="360" w:lineRule="auto"/>
        <w:jc w:val="both"/>
        <w:rPr>
          <w:lang w:val="es-MX" w:eastAsia="zh-CN"/>
        </w:rPr>
      </w:pPr>
      <w:r w:rsidRPr="00393158">
        <w:rPr>
          <w:b/>
          <w:bCs/>
          <w:lang w:val="es-MX" w:eastAsia="zh-CN"/>
        </w:rPr>
        <w:lastRenderedPageBreak/>
        <w:t>CLÁUSULA SEGUNDA: OBJETO.</w:t>
      </w:r>
      <w:r w:rsidRPr="00393158">
        <w:rPr>
          <w:lang w:val="es-MX" w:eastAsia="zh-CN"/>
        </w:rPr>
        <w:t xml:space="preserve"> EL PROVEEDOR se obliga a suministrar</w:t>
      </w:r>
      <w:r w:rsidR="004113F5" w:rsidRPr="00393158">
        <w:rPr>
          <w:lang w:val="es-MX" w:eastAsia="zh-CN"/>
        </w:rPr>
        <w:t xml:space="preserve"> la “</w:t>
      </w:r>
      <w:r w:rsidR="00B94329" w:rsidRPr="00B94329">
        <w:rPr>
          <w:b/>
          <w:lang w:val="es-MX" w:eastAsia="zh-CN"/>
        </w:rPr>
        <w:t xml:space="preserve">ADQUISICIÓN DE EQUIPO MÉDICO BÁSICO Y ESPECIALIZADO PARA ECOS, SAN PEDRO MASAHUAT Y PUERTO DE LA </w:t>
      </w:r>
      <w:r w:rsidR="004D031A" w:rsidRPr="00B94329">
        <w:rPr>
          <w:b/>
          <w:lang w:val="es-MX" w:eastAsia="zh-CN"/>
        </w:rPr>
        <w:t>LIBERTAD”</w:t>
      </w:r>
      <w:r w:rsidRPr="00393158">
        <w:rPr>
          <w:lang w:val="es-MX" w:eastAsia="zh-CN"/>
        </w:rPr>
        <w:t xml:space="preserve">, de acuerdo a la forma, especificaciones </w:t>
      </w:r>
      <w:r w:rsidR="00B94329">
        <w:rPr>
          <w:lang w:val="es-MX" w:eastAsia="zh-CN"/>
        </w:rPr>
        <w:t xml:space="preserve">anexas </w:t>
      </w:r>
      <w:r w:rsidRPr="00393158">
        <w:rPr>
          <w:lang w:val="es-MX" w:eastAsia="zh-CN"/>
        </w:rPr>
        <w:t>y cantidades acordadas para la presente contratación, de la siguiente forma:</w:t>
      </w:r>
    </w:p>
    <w:tbl>
      <w:tblPr>
        <w:tblW w:w="10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1332"/>
        <w:gridCol w:w="850"/>
        <w:gridCol w:w="709"/>
        <w:gridCol w:w="1134"/>
        <w:gridCol w:w="709"/>
        <w:gridCol w:w="567"/>
        <w:gridCol w:w="1169"/>
        <w:gridCol w:w="1076"/>
        <w:gridCol w:w="1560"/>
        <w:gridCol w:w="14"/>
      </w:tblGrid>
      <w:tr w:rsidR="006D7B97" w:rsidRPr="009B1965" w14:paraId="6F72DF6A" w14:textId="77777777" w:rsidTr="005215D1">
        <w:trPr>
          <w:gridAfter w:val="1"/>
          <w:wAfter w:w="14" w:type="dxa"/>
          <w:trHeight w:val="840"/>
          <w:tblHeader/>
          <w:jc w:val="center"/>
        </w:trPr>
        <w:tc>
          <w:tcPr>
            <w:tcW w:w="567" w:type="dxa"/>
            <w:shd w:val="clear" w:color="auto" w:fill="auto"/>
            <w:vAlign w:val="center"/>
            <w:hideMark/>
          </w:tcPr>
          <w:p w14:paraId="57B09A67" w14:textId="77777777" w:rsidR="006D7B97" w:rsidRPr="009B1965" w:rsidRDefault="006D7B97" w:rsidP="00A37737">
            <w:pPr>
              <w:jc w:val="center"/>
              <w:rPr>
                <w:b/>
                <w:bCs/>
                <w:color w:val="000000"/>
                <w:sz w:val="16"/>
                <w:szCs w:val="16"/>
              </w:rPr>
            </w:pPr>
            <w:r w:rsidRPr="009B1965">
              <w:rPr>
                <w:b/>
                <w:bCs/>
                <w:color w:val="000000"/>
                <w:sz w:val="16"/>
                <w:szCs w:val="16"/>
              </w:rPr>
              <w:t>ÍTEM</w:t>
            </w:r>
          </w:p>
        </w:tc>
        <w:tc>
          <w:tcPr>
            <w:tcW w:w="992" w:type="dxa"/>
            <w:shd w:val="clear" w:color="auto" w:fill="auto"/>
            <w:vAlign w:val="center"/>
            <w:hideMark/>
          </w:tcPr>
          <w:p w14:paraId="2D205449" w14:textId="77777777" w:rsidR="006D7B97" w:rsidRPr="009B1965" w:rsidRDefault="006D7B97" w:rsidP="00A37737">
            <w:pPr>
              <w:jc w:val="center"/>
              <w:rPr>
                <w:b/>
                <w:bCs/>
                <w:color w:val="000000"/>
                <w:sz w:val="16"/>
                <w:szCs w:val="16"/>
              </w:rPr>
            </w:pPr>
            <w:r w:rsidRPr="009B1965">
              <w:rPr>
                <w:b/>
                <w:bCs/>
                <w:color w:val="000000"/>
                <w:sz w:val="16"/>
                <w:szCs w:val="16"/>
              </w:rPr>
              <w:t>CÓDIGO DEL PRODUCTO</w:t>
            </w:r>
          </w:p>
        </w:tc>
        <w:tc>
          <w:tcPr>
            <w:tcW w:w="1332" w:type="dxa"/>
            <w:shd w:val="clear" w:color="auto" w:fill="auto"/>
            <w:vAlign w:val="center"/>
            <w:hideMark/>
          </w:tcPr>
          <w:p w14:paraId="4C4E3974" w14:textId="77777777" w:rsidR="006D7B97" w:rsidRPr="009B1965" w:rsidRDefault="006D7B97" w:rsidP="00A37737">
            <w:pPr>
              <w:jc w:val="center"/>
              <w:rPr>
                <w:b/>
                <w:bCs/>
                <w:color w:val="000000"/>
                <w:sz w:val="16"/>
                <w:szCs w:val="16"/>
              </w:rPr>
            </w:pPr>
            <w:r w:rsidRPr="009B1965">
              <w:rPr>
                <w:b/>
                <w:bCs/>
                <w:color w:val="000000"/>
                <w:sz w:val="16"/>
                <w:szCs w:val="16"/>
              </w:rPr>
              <w:t>DESCRIPCIÓN DEL PRODUCTO</w:t>
            </w:r>
          </w:p>
        </w:tc>
        <w:tc>
          <w:tcPr>
            <w:tcW w:w="850" w:type="dxa"/>
            <w:shd w:val="clear" w:color="auto" w:fill="auto"/>
            <w:vAlign w:val="center"/>
            <w:hideMark/>
          </w:tcPr>
          <w:p w14:paraId="6FFEF52C" w14:textId="77777777" w:rsidR="006D7B97" w:rsidRPr="009B1965" w:rsidRDefault="006D7B97" w:rsidP="00A37737">
            <w:pPr>
              <w:jc w:val="center"/>
              <w:rPr>
                <w:b/>
                <w:bCs/>
                <w:color w:val="000000"/>
                <w:sz w:val="16"/>
                <w:szCs w:val="16"/>
              </w:rPr>
            </w:pPr>
            <w:r w:rsidRPr="009B1965">
              <w:rPr>
                <w:b/>
                <w:bCs/>
                <w:color w:val="000000"/>
                <w:sz w:val="16"/>
                <w:szCs w:val="16"/>
              </w:rPr>
              <w:t>MARCA</w:t>
            </w:r>
          </w:p>
        </w:tc>
        <w:tc>
          <w:tcPr>
            <w:tcW w:w="709" w:type="dxa"/>
            <w:shd w:val="clear" w:color="auto" w:fill="auto"/>
            <w:vAlign w:val="center"/>
            <w:hideMark/>
          </w:tcPr>
          <w:p w14:paraId="2310979E" w14:textId="77777777" w:rsidR="006D7B97" w:rsidRPr="009B1965" w:rsidRDefault="006D7B97" w:rsidP="00A37737">
            <w:pPr>
              <w:jc w:val="center"/>
              <w:rPr>
                <w:b/>
                <w:bCs/>
                <w:color w:val="000000"/>
                <w:sz w:val="16"/>
                <w:szCs w:val="16"/>
              </w:rPr>
            </w:pPr>
            <w:r w:rsidRPr="009B1965">
              <w:rPr>
                <w:b/>
                <w:bCs/>
                <w:color w:val="000000"/>
                <w:sz w:val="16"/>
                <w:szCs w:val="16"/>
              </w:rPr>
              <w:t>PAÍS DE ORIGEN</w:t>
            </w:r>
          </w:p>
        </w:tc>
        <w:tc>
          <w:tcPr>
            <w:tcW w:w="1134" w:type="dxa"/>
            <w:shd w:val="clear" w:color="auto" w:fill="auto"/>
            <w:vAlign w:val="center"/>
            <w:hideMark/>
          </w:tcPr>
          <w:p w14:paraId="4E953AF9" w14:textId="77777777" w:rsidR="006D7B97" w:rsidRPr="009B1965" w:rsidRDefault="006D7B97" w:rsidP="00A37737">
            <w:pPr>
              <w:jc w:val="center"/>
              <w:rPr>
                <w:b/>
                <w:bCs/>
                <w:color w:val="000000"/>
                <w:sz w:val="16"/>
                <w:szCs w:val="16"/>
              </w:rPr>
            </w:pPr>
            <w:r w:rsidRPr="009B1965">
              <w:rPr>
                <w:b/>
                <w:bCs/>
                <w:color w:val="000000"/>
                <w:sz w:val="16"/>
                <w:szCs w:val="16"/>
              </w:rPr>
              <w:t>PLAZO DE ENTREGA</w:t>
            </w:r>
          </w:p>
        </w:tc>
        <w:tc>
          <w:tcPr>
            <w:tcW w:w="709" w:type="dxa"/>
            <w:shd w:val="clear" w:color="auto" w:fill="auto"/>
            <w:vAlign w:val="center"/>
            <w:hideMark/>
          </w:tcPr>
          <w:p w14:paraId="4E045399" w14:textId="77777777" w:rsidR="006D7B97" w:rsidRPr="009B1965" w:rsidRDefault="006D7B97" w:rsidP="00A37737">
            <w:pPr>
              <w:jc w:val="center"/>
              <w:rPr>
                <w:b/>
                <w:bCs/>
                <w:color w:val="000000"/>
                <w:sz w:val="16"/>
                <w:szCs w:val="16"/>
              </w:rPr>
            </w:pPr>
            <w:r w:rsidRPr="009B1965">
              <w:rPr>
                <w:b/>
                <w:bCs/>
                <w:color w:val="000000"/>
                <w:sz w:val="16"/>
                <w:szCs w:val="16"/>
              </w:rPr>
              <w:t>UNIDAD</w:t>
            </w:r>
          </w:p>
        </w:tc>
        <w:tc>
          <w:tcPr>
            <w:tcW w:w="567" w:type="dxa"/>
            <w:shd w:val="clear" w:color="auto" w:fill="auto"/>
            <w:vAlign w:val="center"/>
            <w:hideMark/>
          </w:tcPr>
          <w:p w14:paraId="1707F910" w14:textId="77777777" w:rsidR="006D7B97" w:rsidRPr="009B1965" w:rsidRDefault="006D7B97" w:rsidP="00A37737">
            <w:pPr>
              <w:jc w:val="center"/>
              <w:rPr>
                <w:b/>
                <w:bCs/>
                <w:color w:val="000000"/>
                <w:sz w:val="16"/>
                <w:szCs w:val="16"/>
              </w:rPr>
            </w:pPr>
            <w:r w:rsidRPr="009B1965">
              <w:rPr>
                <w:b/>
                <w:bCs/>
                <w:color w:val="000000"/>
                <w:sz w:val="16"/>
                <w:szCs w:val="16"/>
              </w:rPr>
              <w:t>CANT.</w:t>
            </w:r>
          </w:p>
        </w:tc>
        <w:tc>
          <w:tcPr>
            <w:tcW w:w="1169" w:type="dxa"/>
            <w:shd w:val="clear" w:color="auto" w:fill="auto"/>
            <w:vAlign w:val="center"/>
            <w:hideMark/>
          </w:tcPr>
          <w:p w14:paraId="27EAA48B" w14:textId="77777777" w:rsidR="006D7B97" w:rsidRPr="009B1965" w:rsidRDefault="006D7B97" w:rsidP="00A37737">
            <w:pPr>
              <w:jc w:val="center"/>
              <w:rPr>
                <w:b/>
                <w:bCs/>
                <w:color w:val="000000"/>
                <w:sz w:val="16"/>
                <w:szCs w:val="16"/>
              </w:rPr>
            </w:pPr>
            <w:r w:rsidRPr="009B1965">
              <w:rPr>
                <w:b/>
                <w:bCs/>
                <w:color w:val="000000"/>
                <w:sz w:val="16"/>
                <w:szCs w:val="16"/>
              </w:rPr>
              <w:t>PRECIO UNITARIO INCLUYE IVA</w:t>
            </w:r>
          </w:p>
        </w:tc>
        <w:tc>
          <w:tcPr>
            <w:tcW w:w="1076" w:type="dxa"/>
            <w:shd w:val="clear" w:color="auto" w:fill="auto"/>
            <w:vAlign w:val="center"/>
            <w:hideMark/>
          </w:tcPr>
          <w:p w14:paraId="6FB73824" w14:textId="77777777" w:rsidR="006D7B97" w:rsidRPr="009B1965" w:rsidRDefault="006D7B97" w:rsidP="00A37737">
            <w:pPr>
              <w:jc w:val="center"/>
              <w:rPr>
                <w:b/>
                <w:bCs/>
                <w:color w:val="000000"/>
                <w:sz w:val="16"/>
                <w:szCs w:val="16"/>
              </w:rPr>
            </w:pPr>
            <w:r w:rsidRPr="009B1965">
              <w:rPr>
                <w:b/>
                <w:bCs/>
                <w:color w:val="000000"/>
                <w:sz w:val="16"/>
                <w:szCs w:val="16"/>
              </w:rPr>
              <w:t>MONTO TOTAL</w:t>
            </w:r>
          </w:p>
        </w:tc>
        <w:tc>
          <w:tcPr>
            <w:tcW w:w="1560" w:type="dxa"/>
            <w:vAlign w:val="center"/>
          </w:tcPr>
          <w:p w14:paraId="62F1C080" w14:textId="77777777" w:rsidR="006D7B97" w:rsidRPr="009B1965" w:rsidRDefault="006D7B97" w:rsidP="00A37737">
            <w:pPr>
              <w:jc w:val="center"/>
              <w:rPr>
                <w:b/>
                <w:bCs/>
                <w:color w:val="000000"/>
                <w:sz w:val="16"/>
                <w:szCs w:val="16"/>
              </w:rPr>
            </w:pPr>
            <w:r w:rsidRPr="009B1965">
              <w:rPr>
                <w:b/>
                <w:bCs/>
                <w:color w:val="000000"/>
                <w:sz w:val="16"/>
                <w:szCs w:val="16"/>
              </w:rPr>
              <w:t>CIFRADO PRESUPUESTARIO</w:t>
            </w:r>
          </w:p>
        </w:tc>
      </w:tr>
      <w:tr w:rsidR="006D7B97" w:rsidRPr="009B1965" w14:paraId="5CB3A2F2" w14:textId="77777777" w:rsidTr="005215D1">
        <w:trPr>
          <w:gridAfter w:val="1"/>
          <w:wAfter w:w="14" w:type="dxa"/>
          <w:trHeight w:val="670"/>
          <w:jc w:val="center"/>
        </w:trPr>
        <w:tc>
          <w:tcPr>
            <w:tcW w:w="567" w:type="dxa"/>
            <w:shd w:val="clear" w:color="auto" w:fill="auto"/>
            <w:noWrap/>
            <w:hideMark/>
          </w:tcPr>
          <w:p w14:paraId="24F1DB72" w14:textId="77777777" w:rsidR="006D7B97" w:rsidRPr="009B1965" w:rsidRDefault="006D7B97" w:rsidP="00A37737">
            <w:pPr>
              <w:jc w:val="center"/>
              <w:rPr>
                <w:color w:val="000000"/>
                <w:sz w:val="16"/>
                <w:szCs w:val="16"/>
              </w:rPr>
            </w:pPr>
            <w:r w:rsidRPr="009B1965">
              <w:rPr>
                <w:color w:val="000000"/>
                <w:sz w:val="16"/>
                <w:szCs w:val="16"/>
              </w:rPr>
              <w:t>16</w:t>
            </w:r>
          </w:p>
        </w:tc>
        <w:tc>
          <w:tcPr>
            <w:tcW w:w="992" w:type="dxa"/>
            <w:shd w:val="clear" w:color="auto" w:fill="auto"/>
            <w:noWrap/>
          </w:tcPr>
          <w:p w14:paraId="6D7C7AA7" w14:textId="77777777" w:rsidR="006D7B97" w:rsidRPr="009B1965" w:rsidRDefault="006D7B97" w:rsidP="00A37737">
            <w:pPr>
              <w:tabs>
                <w:tab w:val="right" w:pos="7272"/>
              </w:tabs>
              <w:spacing w:before="60" w:after="60"/>
              <w:jc w:val="both"/>
              <w:rPr>
                <w:iCs/>
                <w:sz w:val="16"/>
                <w:szCs w:val="16"/>
              </w:rPr>
            </w:pPr>
            <w:r w:rsidRPr="009B1965">
              <w:rPr>
                <w:iCs/>
                <w:sz w:val="16"/>
                <w:szCs w:val="16"/>
              </w:rPr>
              <w:t>60302551</w:t>
            </w:r>
          </w:p>
        </w:tc>
        <w:tc>
          <w:tcPr>
            <w:tcW w:w="1332" w:type="dxa"/>
            <w:shd w:val="clear" w:color="auto" w:fill="auto"/>
          </w:tcPr>
          <w:p w14:paraId="5B7A5B7E" w14:textId="77777777" w:rsidR="006D7B97" w:rsidRPr="009B1965" w:rsidRDefault="006D7B97" w:rsidP="00A37737">
            <w:pPr>
              <w:tabs>
                <w:tab w:val="right" w:pos="7272"/>
              </w:tabs>
              <w:jc w:val="both"/>
              <w:rPr>
                <w:iCs/>
                <w:sz w:val="16"/>
                <w:szCs w:val="16"/>
              </w:rPr>
            </w:pPr>
            <w:r w:rsidRPr="009B1965">
              <w:rPr>
                <w:iCs/>
                <w:sz w:val="16"/>
                <w:szCs w:val="16"/>
              </w:rPr>
              <w:t>NEBULIZADOR, UNA SALIDA</w:t>
            </w:r>
          </w:p>
        </w:tc>
        <w:tc>
          <w:tcPr>
            <w:tcW w:w="850" w:type="dxa"/>
            <w:shd w:val="clear" w:color="auto" w:fill="auto"/>
          </w:tcPr>
          <w:p w14:paraId="0014D050" w14:textId="77777777" w:rsidR="006D7B97" w:rsidRPr="009B1965" w:rsidRDefault="006D7B97" w:rsidP="00A37737">
            <w:pPr>
              <w:spacing w:after="240"/>
              <w:jc w:val="center"/>
              <w:rPr>
                <w:color w:val="000000"/>
                <w:sz w:val="16"/>
                <w:szCs w:val="16"/>
              </w:rPr>
            </w:pPr>
            <w:r w:rsidRPr="009B1965">
              <w:rPr>
                <w:color w:val="000000"/>
                <w:sz w:val="16"/>
                <w:szCs w:val="16"/>
              </w:rPr>
              <w:t>OLIDEF MEDICAL</w:t>
            </w:r>
          </w:p>
          <w:p w14:paraId="398830E1" w14:textId="77777777" w:rsidR="006D7B97" w:rsidRPr="009B1965" w:rsidRDefault="006D7B97" w:rsidP="00A37737">
            <w:pPr>
              <w:spacing w:after="240"/>
              <w:jc w:val="center"/>
              <w:rPr>
                <w:color w:val="000000"/>
                <w:sz w:val="16"/>
                <w:szCs w:val="16"/>
              </w:rPr>
            </w:pPr>
            <w:r w:rsidRPr="009B1965">
              <w:rPr>
                <w:color w:val="000000"/>
                <w:sz w:val="16"/>
                <w:szCs w:val="16"/>
              </w:rPr>
              <w:t>MODELO: C-71 PLUS</w:t>
            </w:r>
          </w:p>
        </w:tc>
        <w:tc>
          <w:tcPr>
            <w:tcW w:w="709" w:type="dxa"/>
            <w:shd w:val="clear" w:color="auto" w:fill="auto"/>
          </w:tcPr>
          <w:p w14:paraId="38C7FAD6" w14:textId="77777777" w:rsidR="006D7B97" w:rsidRPr="009B1965" w:rsidRDefault="006D7B97" w:rsidP="00A37737">
            <w:pPr>
              <w:jc w:val="center"/>
              <w:rPr>
                <w:color w:val="000000"/>
                <w:sz w:val="16"/>
                <w:szCs w:val="16"/>
              </w:rPr>
            </w:pPr>
            <w:r w:rsidRPr="009B1965">
              <w:rPr>
                <w:color w:val="000000"/>
                <w:sz w:val="16"/>
                <w:szCs w:val="16"/>
              </w:rPr>
              <w:t>BRASIL</w:t>
            </w:r>
          </w:p>
        </w:tc>
        <w:tc>
          <w:tcPr>
            <w:tcW w:w="1134" w:type="dxa"/>
            <w:shd w:val="clear" w:color="auto" w:fill="auto"/>
          </w:tcPr>
          <w:p w14:paraId="6AEEB5B6" w14:textId="77777777" w:rsidR="006D7B97" w:rsidRPr="009B1965" w:rsidRDefault="006D7B97" w:rsidP="00A37737">
            <w:pPr>
              <w:jc w:val="center"/>
              <w:rPr>
                <w:color w:val="000000"/>
                <w:sz w:val="16"/>
                <w:szCs w:val="16"/>
              </w:rPr>
            </w:pPr>
            <w:r w:rsidRPr="009B1965">
              <w:rPr>
                <w:color w:val="000000"/>
                <w:sz w:val="16"/>
                <w:szCs w:val="16"/>
              </w:rPr>
              <w:t>90 días calendario después de la Distribución del Contrato</w:t>
            </w:r>
          </w:p>
        </w:tc>
        <w:tc>
          <w:tcPr>
            <w:tcW w:w="709" w:type="dxa"/>
            <w:shd w:val="clear" w:color="auto" w:fill="auto"/>
            <w:noWrap/>
          </w:tcPr>
          <w:p w14:paraId="62BDFC61" w14:textId="77777777" w:rsidR="006D7B97" w:rsidRPr="009B1965" w:rsidRDefault="006D7B97" w:rsidP="00A37737">
            <w:pPr>
              <w:jc w:val="center"/>
              <w:rPr>
                <w:color w:val="000000"/>
                <w:sz w:val="16"/>
                <w:szCs w:val="16"/>
              </w:rPr>
            </w:pPr>
            <w:r w:rsidRPr="009B1965">
              <w:rPr>
                <w:color w:val="000000"/>
                <w:sz w:val="16"/>
                <w:szCs w:val="16"/>
              </w:rPr>
              <w:t>c/u</w:t>
            </w:r>
          </w:p>
        </w:tc>
        <w:tc>
          <w:tcPr>
            <w:tcW w:w="567" w:type="dxa"/>
            <w:shd w:val="clear" w:color="auto" w:fill="auto"/>
            <w:noWrap/>
          </w:tcPr>
          <w:p w14:paraId="2D87F96B" w14:textId="77777777" w:rsidR="006D7B97" w:rsidRPr="009B1965" w:rsidRDefault="006D7B97" w:rsidP="00A37737">
            <w:pPr>
              <w:jc w:val="center"/>
              <w:rPr>
                <w:color w:val="000000"/>
                <w:sz w:val="16"/>
                <w:szCs w:val="16"/>
              </w:rPr>
            </w:pPr>
            <w:r w:rsidRPr="009B1965">
              <w:rPr>
                <w:color w:val="000000"/>
                <w:sz w:val="16"/>
                <w:szCs w:val="16"/>
              </w:rPr>
              <w:t>1</w:t>
            </w:r>
          </w:p>
        </w:tc>
        <w:tc>
          <w:tcPr>
            <w:tcW w:w="1169" w:type="dxa"/>
            <w:shd w:val="clear" w:color="auto" w:fill="auto"/>
            <w:noWrap/>
          </w:tcPr>
          <w:p w14:paraId="54785217" w14:textId="77777777" w:rsidR="006D7B97" w:rsidRPr="009B1965" w:rsidRDefault="006D7B97" w:rsidP="00A37737">
            <w:pPr>
              <w:jc w:val="center"/>
              <w:rPr>
                <w:color w:val="000000"/>
                <w:sz w:val="16"/>
                <w:szCs w:val="16"/>
              </w:rPr>
            </w:pPr>
            <w:r w:rsidRPr="009B1965">
              <w:rPr>
                <w:color w:val="000000"/>
                <w:sz w:val="16"/>
                <w:szCs w:val="16"/>
              </w:rPr>
              <w:t>US$2,000.00</w:t>
            </w:r>
          </w:p>
        </w:tc>
        <w:tc>
          <w:tcPr>
            <w:tcW w:w="1076" w:type="dxa"/>
            <w:shd w:val="clear" w:color="auto" w:fill="auto"/>
            <w:noWrap/>
          </w:tcPr>
          <w:p w14:paraId="26F21C7E" w14:textId="77777777" w:rsidR="006D7B97" w:rsidRPr="009B1965" w:rsidRDefault="006D7B97" w:rsidP="00A37737">
            <w:pPr>
              <w:jc w:val="center"/>
              <w:rPr>
                <w:color w:val="000000"/>
                <w:sz w:val="16"/>
                <w:szCs w:val="16"/>
              </w:rPr>
            </w:pPr>
            <w:r w:rsidRPr="009B1965">
              <w:rPr>
                <w:color w:val="000000"/>
                <w:sz w:val="16"/>
                <w:szCs w:val="16"/>
              </w:rPr>
              <w:t>US$2,000.00</w:t>
            </w:r>
          </w:p>
        </w:tc>
        <w:tc>
          <w:tcPr>
            <w:tcW w:w="1560" w:type="dxa"/>
          </w:tcPr>
          <w:p w14:paraId="313BC2F9" w14:textId="77777777" w:rsidR="006D7B97" w:rsidRPr="009B1965" w:rsidRDefault="006D7B97" w:rsidP="00A37737">
            <w:r w:rsidRPr="009B1965">
              <w:rPr>
                <w:color w:val="000000"/>
                <w:sz w:val="16"/>
                <w:szCs w:val="16"/>
              </w:rPr>
              <w:t>2020-3200-3-08-01-22-3-61103</w:t>
            </w:r>
          </w:p>
        </w:tc>
      </w:tr>
      <w:tr w:rsidR="006D7B97" w:rsidRPr="009B1965" w14:paraId="5846D7F4" w14:textId="77777777" w:rsidTr="005215D1">
        <w:trPr>
          <w:gridAfter w:val="1"/>
          <w:wAfter w:w="14" w:type="dxa"/>
          <w:trHeight w:val="670"/>
          <w:jc w:val="center"/>
        </w:trPr>
        <w:tc>
          <w:tcPr>
            <w:tcW w:w="567" w:type="dxa"/>
            <w:shd w:val="clear" w:color="auto" w:fill="auto"/>
            <w:noWrap/>
          </w:tcPr>
          <w:p w14:paraId="727F0B9B" w14:textId="77777777" w:rsidR="006D7B97" w:rsidRPr="009B1965" w:rsidRDefault="006D7B97" w:rsidP="00A37737">
            <w:pPr>
              <w:jc w:val="center"/>
              <w:rPr>
                <w:color w:val="000000"/>
                <w:sz w:val="16"/>
                <w:szCs w:val="16"/>
              </w:rPr>
            </w:pPr>
            <w:r w:rsidRPr="009B1965">
              <w:rPr>
                <w:color w:val="000000"/>
                <w:sz w:val="16"/>
                <w:szCs w:val="16"/>
              </w:rPr>
              <w:t>23</w:t>
            </w:r>
          </w:p>
        </w:tc>
        <w:tc>
          <w:tcPr>
            <w:tcW w:w="992" w:type="dxa"/>
            <w:shd w:val="clear" w:color="auto" w:fill="auto"/>
            <w:noWrap/>
          </w:tcPr>
          <w:p w14:paraId="0EED3684" w14:textId="77777777" w:rsidR="006D7B97" w:rsidRPr="009B1965" w:rsidRDefault="006D7B97" w:rsidP="00A37737">
            <w:pPr>
              <w:tabs>
                <w:tab w:val="right" w:pos="7272"/>
              </w:tabs>
              <w:spacing w:before="60" w:after="60"/>
              <w:jc w:val="both"/>
              <w:rPr>
                <w:iCs/>
                <w:sz w:val="16"/>
                <w:szCs w:val="16"/>
              </w:rPr>
            </w:pPr>
            <w:r w:rsidRPr="009B1965">
              <w:rPr>
                <w:iCs/>
                <w:sz w:val="16"/>
                <w:szCs w:val="16"/>
              </w:rPr>
              <w:t>60303402</w:t>
            </w:r>
          </w:p>
        </w:tc>
        <w:tc>
          <w:tcPr>
            <w:tcW w:w="1332" w:type="dxa"/>
            <w:shd w:val="clear" w:color="auto" w:fill="auto"/>
          </w:tcPr>
          <w:p w14:paraId="3D512D83" w14:textId="77777777" w:rsidR="006D7B97" w:rsidRPr="009B1965" w:rsidRDefault="006D7B97" w:rsidP="00A37737">
            <w:pPr>
              <w:tabs>
                <w:tab w:val="right" w:pos="7272"/>
              </w:tabs>
              <w:jc w:val="both"/>
              <w:rPr>
                <w:iCs/>
                <w:sz w:val="16"/>
                <w:szCs w:val="16"/>
              </w:rPr>
            </w:pPr>
            <w:r w:rsidRPr="009B1965">
              <w:rPr>
                <w:iCs/>
                <w:sz w:val="16"/>
                <w:szCs w:val="16"/>
              </w:rPr>
              <w:t>INCUBADORA DE TRANSPORTE</w:t>
            </w:r>
          </w:p>
        </w:tc>
        <w:tc>
          <w:tcPr>
            <w:tcW w:w="850" w:type="dxa"/>
            <w:shd w:val="clear" w:color="auto" w:fill="auto"/>
          </w:tcPr>
          <w:p w14:paraId="6E4BBFF9" w14:textId="77777777" w:rsidR="006D7B97" w:rsidRPr="009B1965" w:rsidRDefault="006D7B97" w:rsidP="00A37737">
            <w:pPr>
              <w:spacing w:after="240"/>
              <w:jc w:val="center"/>
              <w:rPr>
                <w:color w:val="000000"/>
                <w:sz w:val="16"/>
                <w:szCs w:val="16"/>
              </w:rPr>
            </w:pPr>
            <w:r w:rsidRPr="009B1965">
              <w:rPr>
                <w:color w:val="000000"/>
                <w:sz w:val="16"/>
                <w:szCs w:val="16"/>
              </w:rPr>
              <w:t>OLIDEF MEDICAL</w:t>
            </w:r>
          </w:p>
          <w:p w14:paraId="6B1094F0" w14:textId="77777777" w:rsidR="006D7B97" w:rsidRPr="009B1965" w:rsidRDefault="006D7B97" w:rsidP="00A37737">
            <w:pPr>
              <w:spacing w:after="240"/>
              <w:jc w:val="center"/>
              <w:rPr>
                <w:color w:val="000000"/>
                <w:sz w:val="16"/>
                <w:szCs w:val="16"/>
              </w:rPr>
            </w:pPr>
            <w:r w:rsidRPr="009B1965">
              <w:rPr>
                <w:color w:val="000000"/>
                <w:sz w:val="16"/>
                <w:szCs w:val="16"/>
              </w:rPr>
              <w:t>MODELO: RWT-PLUS</w:t>
            </w:r>
          </w:p>
        </w:tc>
        <w:tc>
          <w:tcPr>
            <w:tcW w:w="709" w:type="dxa"/>
            <w:shd w:val="clear" w:color="auto" w:fill="auto"/>
          </w:tcPr>
          <w:p w14:paraId="762EA129" w14:textId="77777777" w:rsidR="006D7B97" w:rsidRPr="009B1965" w:rsidRDefault="006D7B97" w:rsidP="00A37737">
            <w:pPr>
              <w:jc w:val="center"/>
              <w:rPr>
                <w:color w:val="000000"/>
                <w:sz w:val="16"/>
                <w:szCs w:val="16"/>
              </w:rPr>
            </w:pPr>
            <w:r w:rsidRPr="009B1965">
              <w:rPr>
                <w:color w:val="000000"/>
                <w:sz w:val="16"/>
                <w:szCs w:val="16"/>
              </w:rPr>
              <w:t>BRASIL</w:t>
            </w:r>
          </w:p>
        </w:tc>
        <w:tc>
          <w:tcPr>
            <w:tcW w:w="1134" w:type="dxa"/>
            <w:shd w:val="clear" w:color="auto" w:fill="auto"/>
          </w:tcPr>
          <w:p w14:paraId="75E9AA56" w14:textId="77777777" w:rsidR="006D7B97" w:rsidRPr="009B1965" w:rsidRDefault="006D7B97" w:rsidP="00A37737">
            <w:pPr>
              <w:jc w:val="center"/>
              <w:rPr>
                <w:color w:val="000000"/>
                <w:sz w:val="16"/>
                <w:szCs w:val="16"/>
              </w:rPr>
            </w:pPr>
            <w:r w:rsidRPr="009B1965">
              <w:rPr>
                <w:color w:val="000000"/>
                <w:sz w:val="16"/>
                <w:szCs w:val="16"/>
              </w:rPr>
              <w:t>90 días calendario después de la Distribución del Contrato</w:t>
            </w:r>
          </w:p>
        </w:tc>
        <w:tc>
          <w:tcPr>
            <w:tcW w:w="709" w:type="dxa"/>
            <w:shd w:val="clear" w:color="auto" w:fill="auto"/>
            <w:noWrap/>
          </w:tcPr>
          <w:p w14:paraId="20389C9B" w14:textId="77777777" w:rsidR="006D7B97" w:rsidRPr="009B1965" w:rsidRDefault="006D7B97" w:rsidP="00A37737">
            <w:pPr>
              <w:jc w:val="center"/>
              <w:rPr>
                <w:color w:val="000000"/>
                <w:sz w:val="16"/>
                <w:szCs w:val="16"/>
              </w:rPr>
            </w:pPr>
            <w:r w:rsidRPr="009B1965">
              <w:rPr>
                <w:color w:val="000000"/>
                <w:sz w:val="16"/>
                <w:szCs w:val="16"/>
              </w:rPr>
              <w:t>c/u</w:t>
            </w:r>
          </w:p>
        </w:tc>
        <w:tc>
          <w:tcPr>
            <w:tcW w:w="567" w:type="dxa"/>
            <w:shd w:val="clear" w:color="auto" w:fill="auto"/>
            <w:noWrap/>
          </w:tcPr>
          <w:p w14:paraId="36DCA76C" w14:textId="77777777" w:rsidR="006D7B97" w:rsidRPr="009B1965" w:rsidRDefault="006D7B97" w:rsidP="00A37737">
            <w:pPr>
              <w:jc w:val="center"/>
              <w:rPr>
                <w:color w:val="000000"/>
                <w:sz w:val="16"/>
                <w:szCs w:val="16"/>
              </w:rPr>
            </w:pPr>
            <w:r w:rsidRPr="009B1965">
              <w:rPr>
                <w:color w:val="000000"/>
                <w:sz w:val="16"/>
                <w:szCs w:val="16"/>
              </w:rPr>
              <w:t>2</w:t>
            </w:r>
          </w:p>
        </w:tc>
        <w:tc>
          <w:tcPr>
            <w:tcW w:w="1169" w:type="dxa"/>
            <w:shd w:val="clear" w:color="auto" w:fill="auto"/>
            <w:noWrap/>
          </w:tcPr>
          <w:p w14:paraId="4A0FAE27" w14:textId="77777777" w:rsidR="006D7B97" w:rsidRPr="009B1965" w:rsidRDefault="006D7B97" w:rsidP="00A37737">
            <w:pPr>
              <w:jc w:val="center"/>
              <w:rPr>
                <w:color w:val="000000"/>
                <w:sz w:val="16"/>
                <w:szCs w:val="16"/>
              </w:rPr>
            </w:pPr>
            <w:r w:rsidRPr="009B1965">
              <w:rPr>
                <w:color w:val="000000"/>
                <w:sz w:val="16"/>
                <w:szCs w:val="16"/>
              </w:rPr>
              <w:t>US$23,085.00</w:t>
            </w:r>
          </w:p>
        </w:tc>
        <w:tc>
          <w:tcPr>
            <w:tcW w:w="1076" w:type="dxa"/>
            <w:shd w:val="clear" w:color="auto" w:fill="auto"/>
            <w:noWrap/>
          </w:tcPr>
          <w:p w14:paraId="5698F8CA" w14:textId="77777777" w:rsidR="006D7B97" w:rsidRPr="009B1965" w:rsidRDefault="006D7B97" w:rsidP="00A37737">
            <w:pPr>
              <w:jc w:val="center"/>
              <w:rPr>
                <w:color w:val="000000"/>
                <w:sz w:val="16"/>
                <w:szCs w:val="16"/>
              </w:rPr>
            </w:pPr>
            <w:r w:rsidRPr="009B1965">
              <w:rPr>
                <w:color w:val="000000"/>
                <w:sz w:val="16"/>
                <w:szCs w:val="16"/>
              </w:rPr>
              <w:t>US$46,170.00</w:t>
            </w:r>
          </w:p>
        </w:tc>
        <w:tc>
          <w:tcPr>
            <w:tcW w:w="1560" w:type="dxa"/>
          </w:tcPr>
          <w:p w14:paraId="458D496E" w14:textId="77777777" w:rsidR="006D7B97" w:rsidRPr="009B1965" w:rsidRDefault="006D7B97" w:rsidP="00A37737">
            <w:r w:rsidRPr="009B1965">
              <w:rPr>
                <w:color w:val="000000"/>
                <w:sz w:val="16"/>
                <w:szCs w:val="16"/>
              </w:rPr>
              <w:t>2020-3200-3-08-01-22-3-61103</w:t>
            </w:r>
          </w:p>
        </w:tc>
      </w:tr>
      <w:tr w:rsidR="006D7B97" w:rsidRPr="009B1965" w14:paraId="6022C1E6" w14:textId="77777777" w:rsidTr="005215D1">
        <w:trPr>
          <w:trHeight w:val="423"/>
          <w:jc w:val="center"/>
        </w:trPr>
        <w:tc>
          <w:tcPr>
            <w:tcW w:w="8029" w:type="dxa"/>
            <w:gridSpan w:val="9"/>
            <w:shd w:val="clear" w:color="auto" w:fill="auto"/>
            <w:noWrap/>
            <w:vAlign w:val="center"/>
          </w:tcPr>
          <w:p w14:paraId="30D7810F" w14:textId="77777777" w:rsidR="006D7B97" w:rsidRPr="009B1965" w:rsidRDefault="006D7B97" w:rsidP="00A37737">
            <w:pPr>
              <w:jc w:val="center"/>
              <w:rPr>
                <w:b/>
                <w:bCs/>
                <w:color w:val="000000"/>
                <w:sz w:val="18"/>
                <w:szCs w:val="18"/>
              </w:rPr>
            </w:pPr>
            <w:r w:rsidRPr="009B1965">
              <w:rPr>
                <w:b/>
                <w:bCs/>
                <w:sz w:val="18"/>
                <w:szCs w:val="18"/>
              </w:rPr>
              <w:t>MONTO TOTAL INCLUYE IVA Y SERVICIOS CONEXOS</w:t>
            </w:r>
          </w:p>
        </w:tc>
        <w:tc>
          <w:tcPr>
            <w:tcW w:w="2650" w:type="dxa"/>
            <w:gridSpan w:val="3"/>
            <w:shd w:val="clear" w:color="auto" w:fill="auto"/>
            <w:noWrap/>
            <w:vAlign w:val="center"/>
          </w:tcPr>
          <w:p w14:paraId="567EF8FC" w14:textId="77777777" w:rsidR="006D7B97" w:rsidRPr="009B1965" w:rsidRDefault="006D7B97" w:rsidP="00A37737">
            <w:pPr>
              <w:jc w:val="center"/>
              <w:rPr>
                <w:b/>
                <w:bCs/>
                <w:color w:val="000000"/>
                <w:sz w:val="18"/>
                <w:szCs w:val="18"/>
              </w:rPr>
            </w:pPr>
            <w:r w:rsidRPr="009B1965">
              <w:rPr>
                <w:b/>
                <w:bCs/>
                <w:color w:val="000000"/>
                <w:sz w:val="18"/>
                <w:szCs w:val="18"/>
              </w:rPr>
              <w:t>US$48,170.00</w:t>
            </w:r>
          </w:p>
        </w:tc>
      </w:tr>
    </w:tbl>
    <w:p w14:paraId="4F87826B" w14:textId="77777777" w:rsidR="00152CF0" w:rsidRDefault="00152CF0" w:rsidP="00152CF0">
      <w:pPr>
        <w:pStyle w:val="Standard"/>
        <w:ind w:left="284"/>
        <w:jc w:val="both"/>
        <w:rPr>
          <w:rFonts w:ascii="Arial Narrow" w:hAnsi="Arial Narrow" w:cs="Times New Roman"/>
          <w:lang w:val="es-ES_tradnl"/>
        </w:rPr>
      </w:pPr>
    </w:p>
    <w:p w14:paraId="5D5E4B6A" w14:textId="3C888BCC" w:rsidR="00152CF0" w:rsidRPr="00EB143B" w:rsidRDefault="00152CF0" w:rsidP="00152CF0">
      <w:pPr>
        <w:pStyle w:val="Standard"/>
        <w:ind w:left="284"/>
        <w:jc w:val="both"/>
        <w:rPr>
          <w:lang w:val="es-ES_tradnl"/>
        </w:rPr>
      </w:pPr>
      <w:r w:rsidRPr="00EB143B">
        <w:rPr>
          <w:lang w:val="es-ES_tradnl"/>
        </w:rPr>
        <w:t xml:space="preserve">Los servicios conexos incluidos en estos </w:t>
      </w:r>
      <w:r w:rsidR="004D031A" w:rsidRPr="00EB143B">
        <w:rPr>
          <w:lang w:val="es-ES_tradnl"/>
        </w:rPr>
        <w:t>ítems</w:t>
      </w:r>
      <w:r w:rsidRPr="00EB143B">
        <w:rPr>
          <w:lang w:val="es-ES_tradnl"/>
        </w:rPr>
        <w:t xml:space="preserve"> se realizarán de acuerdo al siguiente detalle: </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1"/>
        <w:gridCol w:w="884"/>
        <w:gridCol w:w="833"/>
        <w:gridCol w:w="2148"/>
        <w:gridCol w:w="2176"/>
      </w:tblGrid>
      <w:tr w:rsidR="00152CF0" w:rsidRPr="00EB143B" w14:paraId="1E486FCC" w14:textId="77777777" w:rsidTr="00A37737">
        <w:trPr>
          <w:tblHeader/>
        </w:trPr>
        <w:tc>
          <w:tcPr>
            <w:tcW w:w="4591" w:type="dxa"/>
            <w:vAlign w:val="center"/>
          </w:tcPr>
          <w:p w14:paraId="05801BDF" w14:textId="77777777" w:rsidR="00152CF0" w:rsidRPr="00EB143B" w:rsidRDefault="00152CF0" w:rsidP="00A37737">
            <w:pPr>
              <w:pStyle w:val="Standard"/>
              <w:ind w:left="284"/>
              <w:jc w:val="both"/>
              <w:rPr>
                <w:b/>
                <w:bCs/>
                <w:sz w:val="18"/>
                <w:szCs w:val="18"/>
                <w:lang w:val="es-ES"/>
              </w:rPr>
            </w:pPr>
            <w:r w:rsidRPr="00EB143B">
              <w:rPr>
                <w:b/>
                <w:bCs/>
                <w:sz w:val="18"/>
                <w:szCs w:val="18"/>
                <w:lang w:val="es-ES"/>
              </w:rPr>
              <w:t>Descripción del Servicio</w:t>
            </w:r>
          </w:p>
        </w:tc>
        <w:tc>
          <w:tcPr>
            <w:tcW w:w="0" w:type="auto"/>
            <w:vAlign w:val="center"/>
          </w:tcPr>
          <w:p w14:paraId="1EB9DEE1" w14:textId="77777777" w:rsidR="00152CF0" w:rsidRPr="00EB143B" w:rsidRDefault="00152CF0" w:rsidP="00A37737">
            <w:pPr>
              <w:pStyle w:val="Standard"/>
              <w:jc w:val="both"/>
              <w:rPr>
                <w:b/>
                <w:bCs/>
                <w:sz w:val="18"/>
                <w:szCs w:val="18"/>
                <w:lang w:val="es-ES"/>
              </w:rPr>
            </w:pPr>
            <w:r w:rsidRPr="00EB143B">
              <w:rPr>
                <w:b/>
                <w:bCs/>
                <w:sz w:val="18"/>
                <w:szCs w:val="18"/>
                <w:lang w:val="es-ES"/>
              </w:rPr>
              <w:t>Cantidad</w:t>
            </w:r>
          </w:p>
        </w:tc>
        <w:tc>
          <w:tcPr>
            <w:tcW w:w="0" w:type="auto"/>
            <w:vAlign w:val="center"/>
          </w:tcPr>
          <w:p w14:paraId="5BA81F4D" w14:textId="77777777" w:rsidR="00152CF0" w:rsidRPr="00EB143B" w:rsidRDefault="00152CF0" w:rsidP="00A37737">
            <w:pPr>
              <w:pStyle w:val="Standard"/>
              <w:ind w:left="-18"/>
              <w:jc w:val="both"/>
              <w:rPr>
                <w:b/>
                <w:bCs/>
                <w:sz w:val="18"/>
                <w:szCs w:val="18"/>
                <w:lang w:val="es-ES"/>
              </w:rPr>
            </w:pPr>
            <w:r w:rsidRPr="00EB143B">
              <w:rPr>
                <w:b/>
                <w:bCs/>
                <w:sz w:val="18"/>
                <w:szCs w:val="18"/>
                <w:lang w:val="es-ES"/>
              </w:rPr>
              <w:t>Unidad física</w:t>
            </w:r>
          </w:p>
        </w:tc>
        <w:tc>
          <w:tcPr>
            <w:tcW w:w="0" w:type="auto"/>
            <w:vAlign w:val="center"/>
          </w:tcPr>
          <w:p w14:paraId="5BC5A456" w14:textId="77777777" w:rsidR="00152CF0" w:rsidRPr="00EB143B" w:rsidRDefault="00152CF0" w:rsidP="00A37737">
            <w:pPr>
              <w:pStyle w:val="Standard"/>
              <w:jc w:val="both"/>
              <w:rPr>
                <w:b/>
                <w:bCs/>
                <w:sz w:val="18"/>
                <w:szCs w:val="18"/>
                <w:lang w:val="es-ES"/>
              </w:rPr>
            </w:pPr>
            <w:r w:rsidRPr="00EB143B">
              <w:rPr>
                <w:b/>
                <w:bCs/>
                <w:sz w:val="18"/>
                <w:szCs w:val="18"/>
                <w:lang w:val="es-ES"/>
              </w:rPr>
              <w:t>Lugar donde los servicios serán prestados</w:t>
            </w:r>
          </w:p>
        </w:tc>
        <w:tc>
          <w:tcPr>
            <w:tcW w:w="2176" w:type="dxa"/>
            <w:vAlign w:val="center"/>
          </w:tcPr>
          <w:p w14:paraId="483E6F80" w14:textId="77777777" w:rsidR="00152CF0" w:rsidRPr="00EB143B" w:rsidRDefault="00152CF0" w:rsidP="00A37737">
            <w:pPr>
              <w:pStyle w:val="Standard"/>
              <w:jc w:val="both"/>
              <w:rPr>
                <w:b/>
                <w:bCs/>
                <w:sz w:val="18"/>
                <w:szCs w:val="18"/>
                <w:lang w:val="es-ES"/>
              </w:rPr>
            </w:pPr>
            <w:r w:rsidRPr="00EB143B">
              <w:rPr>
                <w:b/>
                <w:bCs/>
                <w:sz w:val="18"/>
                <w:szCs w:val="18"/>
                <w:lang w:val="es-ES"/>
              </w:rPr>
              <w:t>Fecha(s) final(es) de Ejecución de los Servicios</w:t>
            </w:r>
          </w:p>
        </w:tc>
      </w:tr>
      <w:tr w:rsidR="00152CF0" w:rsidRPr="00EB143B" w14:paraId="62B4F7CC" w14:textId="77777777" w:rsidTr="00A37737">
        <w:tc>
          <w:tcPr>
            <w:tcW w:w="4591" w:type="dxa"/>
          </w:tcPr>
          <w:p w14:paraId="5BF5A6F8" w14:textId="77777777" w:rsidR="00152CF0" w:rsidRPr="00EB143B" w:rsidRDefault="00152CF0" w:rsidP="00A37737">
            <w:pPr>
              <w:pStyle w:val="Standard"/>
              <w:rPr>
                <w:sz w:val="18"/>
                <w:szCs w:val="18"/>
                <w:lang w:val="es-ES"/>
              </w:rPr>
            </w:pPr>
            <w:r w:rsidRPr="00EB143B">
              <w:rPr>
                <w:sz w:val="18"/>
                <w:szCs w:val="18"/>
                <w:lang w:val="es-ES"/>
              </w:rPr>
              <w:t>Para ítem 16. NEBULIZADOR, UNA SALIDA: Mantenimiento preventivo semestral durante el período de vigencia de la garantía (dos años), incluyendo los materiales gastables, consumibles y repuestos de uso frecuente sugeridos para cada rutina de mantenimiento por el fabricante.</w:t>
            </w:r>
          </w:p>
        </w:tc>
        <w:tc>
          <w:tcPr>
            <w:tcW w:w="0" w:type="auto"/>
            <w:vAlign w:val="center"/>
          </w:tcPr>
          <w:p w14:paraId="7A136B55" w14:textId="77777777" w:rsidR="00152CF0" w:rsidRPr="00EB143B" w:rsidRDefault="00152CF0" w:rsidP="00A37737">
            <w:pPr>
              <w:pStyle w:val="Standard"/>
              <w:ind w:left="284"/>
              <w:jc w:val="both"/>
              <w:rPr>
                <w:sz w:val="18"/>
                <w:szCs w:val="18"/>
                <w:lang w:val="es-ES"/>
              </w:rPr>
            </w:pPr>
            <w:r w:rsidRPr="00EB143B">
              <w:rPr>
                <w:sz w:val="18"/>
                <w:szCs w:val="18"/>
                <w:lang w:val="es-ES"/>
              </w:rPr>
              <w:t>4</w:t>
            </w:r>
          </w:p>
        </w:tc>
        <w:tc>
          <w:tcPr>
            <w:tcW w:w="0" w:type="auto"/>
            <w:vAlign w:val="center"/>
          </w:tcPr>
          <w:p w14:paraId="560983A7" w14:textId="77777777" w:rsidR="00152CF0" w:rsidRPr="00EB143B" w:rsidRDefault="00152CF0" w:rsidP="00A37737">
            <w:pPr>
              <w:pStyle w:val="Standard"/>
              <w:ind w:left="284"/>
              <w:jc w:val="both"/>
              <w:rPr>
                <w:sz w:val="18"/>
                <w:szCs w:val="18"/>
                <w:lang w:val="es-ES"/>
              </w:rPr>
            </w:pPr>
            <w:r w:rsidRPr="00EB143B">
              <w:rPr>
                <w:sz w:val="18"/>
                <w:szCs w:val="18"/>
                <w:lang w:val="es-ES"/>
              </w:rPr>
              <w:t>c/u</w:t>
            </w:r>
          </w:p>
        </w:tc>
        <w:tc>
          <w:tcPr>
            <w:tcW w:w="0" w:type="auto"/>
            <w:vAlign w:val="center"/>
          </w:tcPr>
          <w:p w14:paraId="460C8D89" w14:textId="77777777" w:rsidR="00152CF0" w:rsidRPr="00EB143B" w:rsidRDefault="00152CF0" w:rsidP="00A37737">
            <w:pPr>
              <w:pStyle w:val="Standard"/>
              <w:rPr>
                <w:sz w:val="18"/>
                <w:szCs w:val="18"/>
                <w:lang w:val="es-GT"/>
              </w:rPr>
            </w:pPr>
            <w:r w:rsidRPr="00EB143B">
              <w:rPr>
                <w:sz w:val="18"/>
                <w:szCs w:val="18"/>
                <w:lang w:val="es-MX"/>
              </w:rPr>
              <w:t>UCSF I San Pedro Masahuat, en el Municipio de San pedro Masahuat</w:t>
            </w:r>
          </w:p>
        </w:tc>
        <w:tc>
          <w:tcPr>
            <w:tcW w:w="2176" w:type="dxa"/>
            <w:vAlign w:val="center"/>
          </w:tcPr>
          <w:p w14:paraId="6A9EA1E0" w14:textId="77777777" w:rsidR="00152CF0" w:rsidRPr="00EB143B" w:rsidRDefault="00152CF0" w:rsidP="00A37737">
            <w:pPr>
              <w:pStyle w:val="Standard"/>
              <w:rPr>
                <w:sz w:val="18"/>
                <w:szCs w:val="18"/>
                <w:lang w:val="es-ES"/>
              </w:rPr>
            </w:pPr>
            <w:r w:rsidRPr="00EB143B">
              <w:rPr>
                <w:sz w:val="18"/>
                <w:szCs w:val="18"/>
                <w:lang w:val="es-ES"/>
              </w:rPr>
              <w:t>Al finalizar los dos años de vigencia de la garantía</w:t>
            </w:r>
          </w:p>
        </w:tc>
      </w:tr>
      <w:tr w:rsidR="00152CF0" w:rsidRPr="00EB143B" w14:paraId="459985BE" w14:textId="77777777" w:rsidTr="00A37737">
        <w:tc>
          <w:tcPr>
            <w:tcW w:w="4591" w:type="dxa"/>
          </w:tcPr>
          <w:p w14:paraId="53933CC0" w14:textId="77777777" w:rsidR="00152CF0" w:rsidRPr="00EB143B" w:rsidRDefault="00152CF0" w:rsidP="00A37737">
            <w:pPr>
              <w:pStyle w:val="Standard"/>
              <w:rPr>
                <w:sz w:val="18"/>
                <w:szCs w:val="18"/>
                <w:lang w:val="es-ES"/>
              </w:rPr>
            </w:pPr>
            <w:r w:rsidRPr="00EB143B">
              <w:rPr>
                <w:sz w:val="18"/>
                <w:szCs w:val="18"/>
                <w:lang w:val="es-ES"/>
              </w:rPr>
              <w:t>Para ítem 23. INCUBADORA DE TRANSPORTE: Mantenimiento preventivo semestral durante el período de vigencia de la garantía (tres años), incluyendo los materiales gastables, consumibles y repuestos de uso frecuente sugeridos para cada rutina de mantenimiento por el fabricante.</w:t>
            </w:r>
          </w:p>
        </w:tc>
        <w:tc>
          <w:tcPr>
            <w:tcW w:w="0" w:type="auto"/>
            <w:vAlign w:val="center"/>
          </w:tcPr>
          <w:p w14:paraId="528E8451" w14:textId="77777777" w:rsidR="00152CF0" w:rsidRPr="00EB143B" w:rsidRDefault="00152CF0" w:rsidP="00A37737">
            <w:pPr>
              <w:pStyle w:val="Standard"/>
              <w:ind w:left="284"/>
              <w:jc w:val="both"/>
              <w:rPr>
                <w:sz w:val="18"/>
                <w:szCs w:val="18"/>
                <w:lang w:val="es-ES"/>
              </w:rPr>
            </w:pPr>
            <w:r w:rsidRPr="00EB143B">
              <w:rPr>
                <w:sz w:val="18"/>
                <w:szCs w:val="18"/>
                <w:lang w:val="es-ES"/>
              </w:rPr>
              <w:t>6</w:t>
            </w:r>
          </w:p>
        </w:tc>
        <w:tc>
          <w:tcPr>
            <w:tcW w:w="0" w:type="auto"/>
            <w:vAlign w:val="center"/>
          </w:tcPr>
          <w:p w14:paraId="4076E6DA" w14:textId="77777777" w:rsidR="00152CF0" w:rsidRPr="00EB143B" w:rsidRDefault="00152CF0" w:rsidP="00A37737">
            <w:pPr>
              <w:pStyle w:val="Standard"/>
              <w:ind w:left="124"/>
              <w:jc w:val="both"/>
              <w:rPr>
                <w:sz w:val="18"/>
                <w:szCs w:val="18"/>
                <w:lang w:val="es-ES"/>
              </w:rPr>
            </w:pPr>
            <w:r w:rsidRPr="00EB143B">
              <w:rPr>
                <w:sz w:val="18"/>
                <w:szCs w:val="18"/>
                <w:lang w:val="es-ES"/>
              </w:rPr>
              <w:t>c/u</w:t>
            </w:r>
          </w:p>
        </w:tc>
        <w:tc>
          <w:tcPr>
            <w:tcW w:w="0" w:type="auto"/>
            <w:vAlign w:val="center"/>
          </w:tcPr>
          <w:p w14:paraId="2C83015A" w14:textId="77777777" w:rsidR="00152CF0" w:rsidRPr="00EB143B" w:rsidRDefault="00152CF0" w:rsidP="00A37737">
            <w:pPr>
              <w:pStyle w:val="Standard"/>
              <w:ind w:left="19"/>
              <w:rPr>
                <w:sz w:val="18"/>
                <w:szCs w:val="18"/>
                <w:lang w:val="es-GT"/>
              </w:rPr>
            </w:pPr>
            <w:r w:rsidRPr="00EB143B">
              <w:rPr>
                <w:sz w:val="18"/>
                <w:szCs w:val="18"/>
                <w:lang w:val="es-MX"/>
              </w:rPr>
              <w:t>UCSF Puerto de La Libertad, en el departamento de La Libertad</w:t>
            </w:r>
          </w:p>
        </w:tc>
        <w:tc>
          <w:tcPr>
            <w:tcW w:w="2176" w:type="dxa"/>
            <w:vAlign w:val="center"/>
          </w:tcPr>
          <w:p w14:paraId="38D7B077" w14:textId="77777777" w:rsidR="00152CF0" w:rsidRPr="00EB143B" w:rsidRDefault="00152CF0" w:rsidP="00A37737">
            <w:pPr>
              <w:pStyle w:val="Standard"/>
              <w:ind w:left="-46"/>
              <w:rPr>
                <w:sz w:val="18"/>
                <w:szCs w:val="18"/>
                <w:lang w:val="es-ES"/>
              </w:rPr>
            </w:pPr>
            <w:r w:rsidRPr="00EB143B">
              <w:rPr>
                <w:sz w:val="18"/>
                <w:szCs w:val="18"/>
                <w:lang w:val="es-ES"/>
              </w:rPr>
              <w:t>Al finalizar los tres años de vigencia de la garantía</w:t>
            </w:r>
          </w:p>
        </w:tc>
      </w:tr>
    </w:tbl>
    <w:p w14:paraId="614E4F94" w14:textId="06FB3211" w:rsidR="007E237B" w:rsidRPr="00393158" w:rsidRDefault="00363DBC" w:rsidP="00363DBC">
      <w:pPr>
        <w:suppressAutoHyphens/>
        <w:spacing w:after="0" w:line="360" w:lineRule="auto"/>
        <w:jc w:val="both"/>
        <w:rPr>
          <w:lang w:val="es-MX" w:eastAsia="zh-CN"/>
        </w:rPr>
      </w:pPr>
      <w:r w:rsidRPr="00393158">
        <w:rPr>
          <w:lang w:val="es-MX" w:eastAsia="zh-CN"/>
        </w:rPr>
        <w:t>Es claramente entendido, que los precios unitarios establecidos en la oferta del PROVEEDOR son inalterables y se mantienen firmes hasta el cumplimiento de las obligaciones contractuales.</w:t>
      </w:r>
    </w:p>
    <w:p w14:paraId="07ADCB45" w14:textId="1723B981" w:rsidR="00363DBC" w:rsidRPr="00393158" w:rsidRDefault="00363DBC" w:rsidP="00363DBC">
      <w:pPr>
        <w:suppressAutoHyphens/>
        <w:spacing w:after="0" w:line="360" w:lineRule="auto"/>
        <w:jc w:val="both"/>
        <w:rPr>
          <w:lang w:val="es-MX" w:eastAsia="zh-CN"/>
        </w:rPr>
      </w:pPr>
      <w:r w:rsidRPr="00393158">
        <w:rPr>
          <w:b/>
          <w:bCs/>
          <w:lang w:val="es-MX" w:eastAsia="zh-CN"/>
        </w:rPr>
        <w:lastRenderedPageBreak/>
        <w:t>CLAUSULA TERCERA: DOCUMENTOS CONTRACTUALES</w:t>
      </w:r>
      <w:r w:rsidRPr="00393158">
        <w:rPr>
          <w:lang w:val="es-MX" w:eastAsia="zh-CN"/>
        </w:rPr>
        <w:t xml:space="preserve">. Forman parte integrante de este Contrato, con plena fuerza obligatoria para las partes, los documentos siguientes: a) El Documento de </w:t>
      </w:r>
      <w:r w:rsidR="00C934CE">
        <w:rPr>
          <w:lang w:val="es-MX" w:eastAsia="zh-CN"/>
        </w:rPr>
        <w:t>L</w:t>
      </w:r>
      <w:r w:rsidR="00C934CE" w:rsidRPr="00C934CE">
        <w:rPr>
          <w:lang w:val="es-MX" w:eastAsia="zh-CN"/>
        </w:rPr>
        <w:t xml:space="preserve">icitación </w:t>
      </w:r>
      <w:r w:rsidR="00C934CE">
        <w:rPr>
          <w:lang w:val="es-MX" w:eastAsia="zh-CN"/>
        </w:rPr>
        <w:t>P</w:t>
      </w:r>
      <w:r w:rsidR="00C934CE" w:rsidRPr="00C934CE">
        <w:rPr>
          <w:lang w:val="es-MX" w:eastAsia="zh-CN"/>
        </w:rPr>
        <w:t xml:space="preserve">ública </w:t>
      </w:r>
      <w:r w:rsidR="00C934CE">
        <w:rPr>
          <w:lang w:val="es-MX" w:eastAsia="zh-CN"/>
        </w:rPr>
        <w:t>N</w:t>
      </w:r>
      <w:r w:rsidR="00C934CE" w:rsidRPr="00C934CE">
        <w:rPr>
          <w:lang w:val="es-MX" w:eastAsia="zh-CN"/>
        </w:rPr>
        <w:t>acional N°</w:t>
      </w:r>
      <w:r w:rsidR="00B94329" w:rsidRPr="00B94329">
        <w:t xml:space="preserve"> </w:t>
      </w:r>
      <w:r w:rsidR="00B94329" w:rsidRPr="00B94329">
        <w:rPr>
          <w:lang w:val="es-MX" w:eastAsia="zh-CN"/>
        </w:rPr>
        <w:t>PRIDESII-113-LPN-B-MINSAL</w:t>
      </w:r>
      <w:r w:rsidRPr="00393158">
        <w:rPr>
          <w:lang w:val="es-MX" w:eastAsia="zh-CN"/>
        </w:rPr>
        <w:t xml:space="preserve">, y las enmiendas y aclaraciones si </w:t>
      </w:r>
      <w:proofErr w:type="gramStart"/>
      <w:r w:rsidRPr="00393158">
        <w:rPr>
          <w:lang w:val="es-MX" w:eastAsia="zh-CN"/>
        </w:rPr>
        <w:t>hubieren</w:t>
      </w:r>
      <w:proofErr w:type="gramEnd"/>
      <w:r w:rsidRPr="00393158">
        <w:rPr>
          <w:lang w:val="es-MX" w:eastAsia="zh-CN"/>
        </w:rPr>
        <w:t xml:space="preserve">; b) La Oferta del Proveedor; c) La Resolución de Adjudicación No. </w:t>
      </w:r>
      <w:r w:rsidR="00B94329" w:rsidRPr="00B94329">
        <w:rPr>
          <w:lang w:val="es-MX" w:eastAsia="zh-CN"/>
        </w:rPr>
        <w:t>01/2020 ACP-UGP</w:t>
      </w:r>
      <w:r w:rsidRPr="00393158">
        <w:rPr>
          <w:lang w:val="es-MX" w:eastAsia="zh-CN"/>
        </w:rPr>
        <w:t xml:space="preserve">, de fecha </w:t>
      </w:r>
      <w:r w:rsidR="00B94329">
        <w:rPr>
          <w:lang w:val="es-MX" w:eastAsia="zh-CN"/>
        </w:rPr>
        <w:t>veintidós de enero</w:t>
      </w:r>
      <w:r w:rsidR="00C934CE" w:rsidRPr="00C934CE">
        <w:rPr>
          <w:lang w:val="es-MX" w:eastAsia="zh-CN"/>
        </w:rPr>
        <w:t xml:space="preserve"> de dos mil </w:t>
      </w:r>
      <w:r w:rsidR="00B94329">
        <w:rPr>
          <w:lang w:val="es-MX" w:eastAsia="zh-CN"/>
        </w:rPr>
        <w:t>veinte</w:t>
      </w:r>
      <w:r w:rsidRPr="00393158">
        <w:rPr>
          <w:lang w:val="es-MX" w:eastAsia="zh-CN"/>
        </w:rPr>
        <w:t>; d) Las Resoluciones Modificativas si las hubiere; e) La Garantía. En caso de alguna discrepancia o inconsistencia entre los documentos contractuales y el Contrato, prevalecerá el Contrato.</w:t>
      </w:r>
    </w:p>
    <w:p w14:paraId="315BD42F" w14:textId="77777777" w:rsidR="00363DBC" w:rsidRPr="00393158" w:rsidRDefault="00363DBC" w:rsidP="00363DBC">
      <w:pPr>
        <w:suppressAutoHyphens/>
        <w:spacing w:after="0" w:line="360" w:lineRule="auto"/>
        <w:jc w:val="both"/>
        <w:rPr>
          <w:lang w:val="es-MX" w:eastAsia="zh-CN"/>
        </w:rPr>
      </w:pPr>
    </w:p>
    <w:p w14:paraId="2AE7D8CE" w14:textId="5D67D465" w:rsidR="00363DBC" w:rsidRDefault="00363DBC" w:rsidP="00363DBC">
      <w:pPr>
        <w:suppressAutoHyphens/>
        <w:spacing w:after="0" w:line="360" w:lineRule="auto"/>
        <w:jc w:val="both"/>
        <w:rPr>
          <w:lang w:val="es-NI" w:eastAsia="zh-CN"/>
        </w:rPr>
      </w:pPr>
      <w:r w:rsidRPr="00393158">
        <w:rPr>
          <w:b/>
          <w:bCs/>
          <w:lang w:val="es-MX" w:eastAsia="zh-CN"/>
        </w:rPr>
        <w:t>CLÁUSULA CUARTA: PLAZO.</w:t>
      </w:r>
      <w:r w:rsidRPr="00393158">
        <w:rPr>
          <w:lang w:val="es-MX" w:eastAsia="zh-CN"/>
        </w:rPr>
        <w:t xml:space="preserve"> EL PROVEEDOR se obliga a Suministrar los Bienes objeto del presente contrato por el plazo de </w:t>
      </w:r>
      <w:r w:rsidR="00B94329">
        <w:rPr>
          <w:lang w:val="es-MX" w:eastAsia="zh-CN"/>
        </w:rPr>
        <w:t xml:space="preserve">NOVENTA </w:t>
      </w:r>
      <w:r w:rsidR="00425547" w:rsidRPr="00393158">
        <w:rPr>
          <w:lang w:val="es-MX" w:eastAsia="zh-CN"/>
        </w:rPr>
        <w:t>(</w:t>
      </w:r>
      <w:r w:rsidR="00B94329">
        <w:rPr>
          <w:lang w:val="es-MX" w:eastAsia="zh-CN"/>
        </w:rPr>
        <w:t>9</w:t>
      </w:r>
      <w:r w:rsidR="00425547" w:rsidRPr="00393158">
        <w:rPr>
          <w:lang w:val="es-MX" w:eastAsia="zh-CN"/>
        </w:rPr>
        <w:t xml:space="preserve">0) </w:t>
      </w:r>
      <w:r w:rsidRPr="00393158">
        <w:rPr>
          <w:lang w:val="es-MX" w:eastAsia="zh-CN"/>
        </w:rPr>
        <w:t xml:space="preserve">DÍAS CALENDARIO, </w:t>
      </w:r>
      <w:r w:rsidRPr="00393158">
        <w:rPr>
          <w:lang w:val="es-NI" w:eastAsia="zh-CN"/>
        </w:rPr>
        <w:t xml:space="preserve">contados </w:t>
      </w:r>
      <w:r w:rsidR="00425547" w:rsidRPr="00393158">
        <w:rPr>
          <w:lang w:val="es-NI" w:eastAsia="zh-CN"/>
        </w:rPr>
        <w:t>después</w:t>
      </w:r>
      <w:r w:rsidRPr="00393158">
        <w:rPr>
          <w:lang w:val="es-NI" w:eastAsia="zh-CN"/>
        </w:rPr>
        <w:t xml:space="preserve"> de la distribución </w:t>
      </w:r>
      <w:r w:rsidR="00425547" w:rsidRPr="00393158">
        <w:rPr>
          <w:lang w:val="es-NI" w:eastAsia="zh-CN"/>
        </w:rPr>
        <w:t>de</w:t>
      </w:r>
      <w:r w:rsidR="00B94329">
        <w:rPr>
          <w:lang w:val="es-NI" w:eastAsia="zh-CN"/>
        </w:rPr>
        <w:t>l contrato.</w:t>
      </w:r>
    </w:p>
    <w:p w14:paraId="734C04E0" w14:textId="77777777" w:rsidR="004D031A" w:rsidRPr="00393158" w:rsidRDefault="004D031A" w:rsidP="00363DBC">
      <w:pPr>
        <w:suppressAutoHyphens/>
        <w:spacing w:after="0" w:line="360" w:lineRule="auto"/>
        <w:jc w:val="both"/>
        <w:rPr>
          <w:lang w:val="es-NI" w:eastAsia="zh-CN"/>
        </w:rPr>
      </w:pPr>
    </w:p>
    <w:p w14:paraId="3AAD6B7F" w14:textId="2EB37FEB" w:rsidR="006D7B97" w:rsidRPr="00152CF0" w:rsidRDefault="00B5267C" w:rsidP="00152CF0">
      <w:pPr>
        <w:pStyle w:val="Standard"/>
        <w:widowControl w:val="0"/>
        <w:autoSpaceDN/>
        <w:spacing w:after="0" w:line="360" w:lineRule="auto"/>
        <w:jc w:val="both"/>
        <w:rPr>
          <w:lang w:val="es-ES_tradnl"/>
        </w:rPr>
      </w:pPr>
      <w:r w:rsidRPr="009B1965">
        <w:rPr>
          <w:b/>
          <w:lang w:val="es-NI"/>
        </w:rPr>
        <w:t xml:space="preserve">LUGAR DE ENTREGA: </w:t>
      </w:r>
      <w:r w:rsidRPr="009B1965">
        <w:rPr>
          <w:lang w:val="es-NI"/>
        </w:rPr>
        <w:t>Los bienes serán entregados en el almacén El Paraíso, colonia El Paraíso, Barrio San Esteban, final 6ª. Calle oriente N°1105.</w:t>
      </w:r>
      <w:r w:rsidR="006D7B97" w:rsidRPr="009B1965">
        <w:rPr>
          <w:lang w:val="es-ES_tradnl"/>
        </w:rPr>
        <w:t xml:space="preserve"> Para el ítem 23, deberá instalarse en el establecimiento descrito a continuación:</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127"/>
        <w:gridCol w:w="1051"/>
        <w:gridCol w:w="993"/>
        <w:gridCol w:w="4958"/>
      </w:tblGrid>
      <w:tr w:rsidR="006D7B97" w:rsidRPr="009B1965" w14:paraId="51DC632F" w14:textId="77777777" w:rsidTr="006D7B97">
        <w:trPr>
          <w:cantSplit/>
          <w:trHeight w:val="410"/>
        </w:trPr>
        <w:tc>
          <w:tcPr>
            <w:tcW w:w="675" w:type="dxa"/>
            <w:vMerge w:val="restart"/>
            <w:vAlign w:val="center"/>
          </w:tcPr>
          <w:p w14:paraId="2A01BB95" w14:textId="77777777" w:rsidR="006D7B97" w:rsidRPr="009B1965" w:rsidRDefault="006D7B97" w:rsidP="006D7B97">
            <w:pPr>
              <w:spacing w:after="0" w:line="240" w:lineRule="auto"/>
              <w:jc w:val="center"/>
              <w:rPr>
                <w:b/>
                <w:sz w:val="19"/>
                <w:szCs w:val="19"/>
              </w:rPr>
            </w:pPr>
            <w:r w:rsidRPr="009B1965">
              <w:rPr>
                <w:b/>
                <w:sz w:val="19"/>
                <w:szCs w:val="19"/>
              </w:rPr>
              <w:t>Ítem</w:t>
            </w:r>
          </w:p>
        </w:tc>
        <w:tc>
          <w:tcPr>
            <w:tcW w:w="2127" w:type="dxa"/>
            <w:vMerge w:val="restart"/>
            <w:vAlign w:val="center"/>
          </w:tcPr>
          <w:p w14:paraId="1F8611CE" w14:textId="77777777" w:rsidR="006D7B97" w:rsidRPr="009B1965" w:rsidRDefault="006D7B97" w:rsidP="006D7B97">
            <w:pPr>
              <w:spacing w:after="0" w:line="240" w:lineRule="auto"/>
              <w:jc w:val="center"/>
              <w:rPr>
                <w:b/>
                <w:sz w:val="19"/>
                <w:szCs w:val="19"/>
              </w:rPr>
            </w:pPr>
            <w:r w:rsidRPr="009B1965">
              <w:rPr>
                <w:b/>
                <w:sz w:val="19"/>
                <w:szCs w:val="19"/>
              </w:rPr>
              <w:t>Descripción de los Bienes o servicios</w:t>
            </w:r>
          </w:p>
        </w:tc>
        <w:tc>
          <w:tcPr>
            <w:tcW w:w="1051" w:type="dxa"/>
            <w:vMerge w:val="restart"/>
            <w:vAlign w:val="center"/>
          </w:tcPr>
          <w:p w14:paraId="7565DB08" w14:textId="77777777" w:rsidR="006D7B97" w:rsidRPr="009B1965" w:rsidRDefault="006D7B97" w:rsidP="006D7B97">
            <w:pPr>
              <w:spacing w:after="0" w:line="240" w:lineRule="auto"/>
              <w:jc w:val="center"/>
              <w:rPr>
                <w:b/>
                <w:sz w:val="19"/>
                <w:szCs w:val="19"/>
              </w:rPr>
            </w:pPr>
            <w:r w:rsidRPr="009B1965">
              <w:rPr>
                <w:b/>
                <w:sz w:val="19"/>
                <w:szCs w:val="19"/>
              </w:rPr>
              <w:t>Cantidad</w:t>
            </w:r>
          </w:p>
        </w:tc>
        <w:tc>
          <w:tcPr>
            <w:tcW w:w="993" w:type="dxa"/>
            <w:vMerge w:val="restart"/>
            <w:vAlign w:val="center"/>
          </w:tcPr>
          <w:p w14:paraId="5F90C1E2" w14:textId="77777777" w:rsidR="006D7B97" w:rsidRPr="009B1965" w:rsidRDefault="006D7B97" w:rsidP="006D7B97">
            <w:pPr>
              <w:spacing w:after="0" w:line="240" w:lineRule="auto"/>
              <w:jc w:val="center"/>
              <w:rPr>
                <w:b/>
                <w:sz w:val="19"/>
                <w:szCs w:val="19"/>
              </w:rPr>
            </w:pPr>
            <w:r w:rsidRPr="009B1965">
              <w:rPr>
                <w:b/>
                <w:sz w:val="19"/>
                <w:szCs w:val="19"/>
              </w:rPr>
              <w:t>Unidad física</w:t>
            </w:r>
          </w:p>
        </w:tc>
        <w:tc>
          <w:tcPr>
            <w:tcW w:w="4958" w:type="dxa"/>
            <w:vMerge w:val="restart"/>
          </w:tcPr>
          <w:p w14:paraId="4F6ADE3B" w14:textId="77777777" w:rsidR="006D7B97" w:rsidRPr="009B1965" w:rsidRDefault="006D7B97" w:rsidP="006D7B97">
            <w:pPr>
              <w:spacing w:after="0" w:line="240" w:lineRule="auto"/>
              <w:rPr>
                <w:b/>
                <w:sz w:val="19"/>
                <w:szCs w:val="19"/>
              </w:rPr>
            </w:pPr>
            <w:r w:rsidRPr="009B1965">
              <w:rPr>
                <w:b/>
                <w:sz w:val="19"/>
                <w:szCs w:val="19"/>
              </w:rPr>
              <w:t>Lugar de destino convenido según se indica en los DDL</w:t>
            </w:r>
          </w:p>
        </w:tc>
      </w:tr>
      <w:tr w:rsidR="006D7B97" w:rsidRPr="009B1965" w14:paraId="4281C6A4" w14:textId="77777777" w:rsidTr="006D7B97">
        <w:trPr>
          <w:cantSplit/>
          <w:trHeight w:val="410"/>
        </w:trPr>
        <w:tc>
          <w:tcPr>
            <w:tcW w:w="675" w:type="dxa"/>
            <w:vMerge/>
            <w:vAlign w:val="center"/>
          </w:tcPr>
          <w:p w14:paraId="0ED5F58B" w14:textId="77777777" w:rsidR="006D7B97" w:rsidRPr="009B1965" w:rsidRDefault="006D7B97" w:rsidP="00A37737">
            <w:pPr>
              <w:jc w:val="center"/>
              <w:rPr>
                <w:sz w:val="19"/>
                <w:szCs w:val="19"/>
              </w:rPr>
            </w:pPr>
          </w:p>
        </w:tc>
        <w:tc>
          <w:tcPr>
            <w:tcW w:w="2127" w:type="dxa"/>
            <w:vMerge/>
            <w:vAlign w:val="center"/>
          </w:tcPr>
          <w:p w14:paraId="41398573" w14:textId="77777777" w:rsidR="006D7B97" w:rsidRPr="009B1965" w:rsidRDefault="006D7B97" w:rsidP="00A37737">
            <w:pPr>
              <w:jc w:val="center"/>
              <w:rPr>
                <w:sz w:val="19"/>
                <w:szCs w:val="19"/>
              </w:rPr>
            </w:pPr>
          </w:p>
        </w:tc>
        <w:tc>
          <w:tcPr>
            <w:tcW w:w="1051" w:type="dxa"/>
            <w:vMerge/>
            <w:vAlign w:val="center"/>
          </w:tcPr>
          <w:p w14:paraId="56C17035" w14:textId="77777777" w:rsidR="006D7B97" w:rsidRPr="009B1965" w:rsidRDefault="006D7B97" w:rsidP="00A37737">
            <w:pPr>
              <w:jc w:val="center"/>
              <w:rPr>
                <w:sz w:val="19"/>
                <w:szCs w:val="19"/>
              </w:rPr>
            </w:pPr>
          </w:p>
        </w:tc>
        <w:tc>
          <w:tcPr>
            <w:tcW w:w="993" w:type="dxa"/>
            <w:vMerge/>
            <w:vAlign w:val="center"/>
          </w:tcPr>
          <w:p w14:paraId="55FA7C84" w14:textId="77777777" w:rsidR="006D7B97" w:rsidRPr="009B1965" w:rsidRDefault="006D7B97" w:rsidP="00A37737">
            <w:pPr>
              <w:jc w:val="center"/>
              <w:rPr>
                <w:sz w:val="19"/>
                <w:szCs w:val="19"/>
              </w:rPr>
            </w:pPr>
          </w:p>
        </w:tc>
        <w:tc>
          <w:tcPr>
            <w:tcW w:w="4958" w:type="dxa"/>
            <w:vMerge/>
          </w:tcPr>
          <w:p w14:paraId="0587B6F0" w14:textId="77777777" w:rsidR="006D7B97" w:rsidRPr="009B1965" w:rsidRDefault="006D7B97" w:rsidP="00A37737">
            <w:pPr>
              <w:rPr>
                <w:sz w:val="19"/>
                <w:szCs w:val="19"/>
              </w:rPr>
            </w:pPr>
          </w:p>
        </w:tc>
      </w:tr>
      <w:tr w:rsidR="006D7B97" w:rsidRPr="009B1965" w14:paraId="6992B999" w14:textId="77777777" w:rsidTr="006D7B97">
        <w:trPr>
          <w:cantSplit/>
        </w:trPr>
        <w:tc>
          <w:tcPr>
            <w:tcW w:w="675" w:type="dxa"/>
            <w:vAlign w:val="center"/>
          </w:tcPr>
          <w:p w14:paraId="626186F6" w14:textId="77777777" w:rsidR="006D7B97" w:rsidRPr="009B1965" w:rsidRDefault="006D7B97" w:rsidP="00A37737">
            <w:pPr>
              <w:jc w:val="center"/>
              <w:rPr>
                <w:sz w:val="19"/>
                <w:szCs w:val="19"/>
              </w:rPr>
            </w:pPr>
            <w:r w:rsidRPr="009B1965">
              <w:rPr>
                <w:sz w:val="19"/>
                <w:szCs w:val="19"/>
              </w:rPr>
              <w:t>23</w:t>
            </w:r>
          </w:p>
        </w:tc>
        <w:tc>
          <w:tcPr>
            <w:tcW w:w="2127" w:type="dxa"/>
            <w:vAlign w:val="center"/>
          </w:tcPr>
          <w:p w14:paraId="52838773" w14:textId="77777777" w:rsidR="006D7B97" w:rsidRPr="009B1965" w:rsidRDefault="006D7B97" w:rsidP="00A37737">
            <w:pPr>
              <w:jc w:val="center"/>
              <w:rPr>
                <w:sz w:val="19"/>
                <w:szCs w:val="19"/>
              </w:rPr>
            </w:pPr>
            <w:r w:rsidRPr="009B1965">
              <w:rPr>
                <w:sz w:val="19"/>
                <w:szCs w:val="19"/>
              </w:rPr>
              <w:t>INCUBADORA DE TRANSPORTE</w:t>
            </w:r>
          </w:p>
        </w:tc>
        <w:tc>
          <w:tcPr>
            <w:tcW w:w="1051" w:type="dxa"/>
            <w:vAlign w:val="center"/>
          </w:tcPr>
          <w:p w14:paraId="1AF018D4" w14:textId="77777777" w:rsidR="006D7B97" w:rsidRPr="009B1965" w:rsidRDefault="006D7B97" w:rsidP="00A37737">
            <w:pPr>
              <w:jc w:val="center"/>
              <w:rPr>
                <w:sz w:val="19"/>
                <w:szCs w:val="19"/>
              </w:rPr>
            </w:pPr>
            <w:r w:rsidRPr="009B1965">
              <w:rPr>
                <w:sz w:val="19"/>
                <w:szCs w:val="19"/>
              </w:rPr>
              <w:t>2</w:t>
            </w:r>
          </w:p>
        </w:tc>
        <w:tc>
          <w:tcPr>
            <w:tcW w:w="993" w:type="dxa"/>
            <w:vAlign w:val="center"/>
          </w:tcPr>
          <w:p w14:paraId="07F52C86" w14:textId="77777777" w:rsidR="006D7B97" w:rsidRPr="009B1965" w:rsidRDefault="006D7B97" w:rsidP="00A37737">
            <w:pPr>
              <w:jc w:val="center"/>
              <w:rPr>
                <w:sz w:val="19"/>
                <w:szCs w:val="19"/>
              </w:rPr>
            </w:pPr>
            <w:r w:rsidRPr="009B1965">
              <w:rPr>
                <w:sz w:val="19"/>
                <w:szCs w:val="19"/>
              </w:rPr>
              <w:t>C/U</w:t>
            </w:r>
          </w:p>
        </w:tc>
        <w:tc>
          <w:tcPr>
            <w:tcW w:w="4958" w:type="dxa"/>
            <w:vAlign w:val="center"/>
          </w:tcPr>
          <w:p w14:paraId="63B9CA4C" w14:textId="77777777" w:rsidR="006D7B97" w:rsidRPr="009B1965" w:rsidRDefault="006D7B97" w:rsidP="00A37737">
            <w:pPr>
              <w:rPr>
                <w:sz w:val="19"/>
                <w:szCs w:val="19"/>
              </w:rPr>
            </w:pPr>
            <w:r w:rsidRPr="009B1965">
              <w:rPr>
                <w:sz w:val="19"/>
                <w:szCs w:val="19"/>
              </w:rPr>
              <w:t xml:space="preserve">El </w:t>
            </w:r>
            <w:proofErr w:type="spellStart"/>
            <w:r w:rsidRPr="009B1965">
              <w:rPr>
                <w:sz w:val="19"/>
                <w:szCs w:val="19"/>
              </w:rPr>
              <w:t>suministrante</w:t>
            </w:r>
            <w:proofErr w:type="spellEnd"/>
            <w:r w:rsidRPr="009B1965">
              <w:rPr>
                <w:sz w:val="19"/>
                <w:szCs w:val="19"/>
              </w:rPr>
              <w:t xml:space="preserve"> deberá entregar el equipo en el Almacén El Paraíso, Final 6ta. Calle Oriente, No.1105, Colonia El Paraíso, Barrio San Esteban, San Salvador y posteriormente instalar, los dos equipos en la UCSF Puerto de La Libertad, en el departamento de La Libertad, donde deberá quedar instalado y funcionando.</w:t>
            </w:r>
          </w:p>
        </w:tc>
      </w:tr>
    </w:tbl>
    <w:p w14:paraId="69CE1D4D" w14:textId="77777777" w:rsidR="00B5267C" w:rsidRPr="00393158" w:rsidRDefault="00B5267C" w:rsidP="00363DBC">
      <w:pPr>
        <w:suppressAutoHyphens/>
        <w:spacing w:after="0" w:line="360" w:lineRule="auto"/>
        <w:jc w:val="both"/>
        <w:rPr>
          <w:lang w:val="es-NI" w:eastAsia="zh-CN"/>
        </w:rPr>
      </w:pPr>
    </w:p>
    <w:p w14:paraId="21006F2B" w14:textId="45D5B3E2" w:rsidR="00152CF0" w:rsidRDefault="00363DBC" w:rsidP="00B94329">
      <w:pPr>
        <w:widowControl w:val="0"/>
        <w:suppressAutoHyphens/>
        <w:snapToGrid w:val="0"/>
        <w:spacing w:after="0" w:line="360" w:lineRule="auto"/>
        <w:jc w:val="both"/>
        <w:textAlignment w:val="baseline"/>
        <w:rPr>
          <w:kern w:val="1"/>
          <w:lang w:val="es-MX" w:eastAsia="zh-CN"/>
        </w:rPr>
      </w:pPr>
      <w:r w:rsidRPr="00393158">
        <w:rPr>
          <w:b/>
          <w:bCs/>
          <w:kern w:val="1"/>
          <w:lang w:val="es-MX" w:eastAsia="zh-CN"/>
        </w:rPr>
        <w:t>CLÁUSULA QUINTA: PRECIO DEL CONTRATO</w:t>
      </w:r>
      <w:r w:rsidRPr="00393158">
        <w:rPr>
          <w:kern w:val="1"/>
          <w:lang w:val="es-MX" w:eastAsia="zh-CN"/>
        </w:rPr>
        <w:t xml:space="preserve">. El monto total para el pago de los bienes objeto del citado contrato, es por la cantidad de </w:t>
      </w:r>
      <w:r w:rsidR="006D7B97" w:rsidRPr="006D7B97">
        <w:rPr>
          <w:b/>
          <w:kern w:val="1"/>
          <w:lang w:val="es-MX" w:eastAsia="zh-CN"/>
        </w:rPr>
        <w:t>CUARENTA Y OCHO MIL CIENTO SETENTA 00/100 DÓLARES LOS ESTADOS UNIDOS DE AMÉRICA, (US$48,170.00</w:t>
      </w:r>
      <w:r w:rsidR="00152CF0" w:rsidRPr="006D7B97">
        <w:rPr>
          <w:b/>
          <w:kern w:val="1"/>
          <w:lang w:val="es-MX" w:eastAsia="zh-CN"/>
        </w:rPr>
        <w:t xml:space="preserve">) </w:t>
      </w:r>
      <w:r w:rsidR="00152CF0" w:rsidRPr="00B94329">
        <w:rPr>
          <w:kern w:val="1"/>
          <w:lang w:val="es-MX" w:eastAsia="zh-CN"/>
        </w:rPr>
        <w:t>con</w:t>
      </w:r>
      <w:r w:rsidR="00B94329" w:rsidRPr="00B94329">
        <w:rPr>
          <w:kern w:val="1"/>
          <w:lang w:val="es-MX" w:eastAsia="zh-CN"/>
        </w:rPr>
        <w:t xml:space="preserve"> impuestos incluidos</w:t>
      </w:r>
      <w:r w:rsidR="00152CF0">
        <w:rPr>
          <w:kern w:val="1"/>
          <w:lang w:val="es-MX" w:eastAsia="zh-CN"/>
        </w:rPr>
        <w:t>.</w:t>
      </w:r>
    </w:p>
    <w:p w14:paraId="3F548AFF" w14:textId="77777777" w:rsidR="00B94329" w:rsidRPr="00B94329" w:rsidRDefault="00B94329" w:rsidP="00B94329">
      <w:pPr>
        <w:widowControl w:val="0"/>
        <w:suppressAutoHyphens/>
        <w:snapToGrid w:val="0"/>
        <w:spacing w:after="0" w:line="360" w:lineRule="auto"/>
        <w:jc w:val="both"/>
        <w:textAlignment w:val="baseline"/>
        <w:rPr>
          <w:kern w:val="1"/>
          <w:lang w:val="es-MX" w:eastAsia="zh-CN"/>
        </w:rPr>
      </w:pPr>
    </w:p>
    <w:p w14:paraId="64B1BC72" w14:textId="6C6AD989" w:rsidR="00B3505B" w:rsidRPr="00CB7C69" w:rsidRDefault="00363DBC" w:rsidP="00363DBC">
      <w:pPr>
        <w:suppressAutoHyphens/>
        <w:spacing w:after="0" w:line="360" w:lineRule="auto"/>
        <w:jc w:val="both"/>
        <w:rPr>
          <w:lang w:val="es-MX" w:eastAsia="zh-CN"/>
        </w:rPr>
      </w:pPr>
      <w:r w:rsidRPr="00393158">
        <w:rPr>
          <w:b/>
          <w:bCs/>
          <w:lang w:val="es-MX" w:eastAsia="zh-CN"/>
        </w:rPr>
        <w:t xml:space="preserve">CLÁUSULA SEXTA: </w:t>
      </w:r>
      <w:r w:rsidRPr="00393158">
        <w:rPr>
          <w:b/>
          <w:lang w:val="es-MX" w:eastAsia="zh-CN"/>
        </w:rPr>
        <w:t>ADMINISTRACIÓN DE CONTRATO</w:t>
      </w:r>
      <w:r w:rsidRPr="00393158">
        <w:rPr>
          <w:lang w:val="es-MX" w:eastAsia="zh-CN"/>
        </w:rPr>
        <w:t xml:space="preserve">. </w:t>
      </w:r>
      <w:r w:rsidR="00F50C7E" w:rsidRPr="00F50C7E">
        <w:rPr>
          <w:lang w:val="es-MX" w:eastAsia="zh-CN"/>
        </w:rPr>
        <w:t xml:space="preserve">La administración y Seguimiento del Contrato, será de conformidad a lo establecido en el Numeral CINCO PUNTO QUINCE del Manual de Operaciones del Banco Interamericano de Desarrollo, en adelante BID, la cual corresponde a la Unidad Solicitante o a </w:t>
      </w:r>
      <w:r w:rsidR="00F50C7E" w:rsidRPr="00F50C7E">
        <w:rPr>
          <w:lang w:val="es-MX" w:eastAsia="zh-CN"/>
        </w:rPr>
        <w:lastRenderedPageBreak/>
        <w:t xml:space="preserve">la persona que esta delegue, en este sentido </w:t>
      </w:r>
      <w:r w:rsidR="009C6A53">
        <w:rPr>
          <w:lang w:val="es-MX" w:eastAsia="zh-CN"/>
        </w:rPr>
        <w:t>la Dirección Nacional del Primer Nivel de Atenció</w:t>
      </w:r>
      <w:r w:rsidR="009C6A53" w:rsidRPr="00CB7C69">
        <w:rPr>
          <w:lang w:val="es-MX" w:eastAsia="zh-CN"/>
        </w:rPr>
        <w:t xml:space="preserve">n </w:t>
      </w:r>
      <w:r w:rsidR="00F50C7E" w:rsidRPr="00CB7C69">
        <w:rPr>
          <w:lang w:val="es-MX" w:eastAsia="zh-CN"/>
        </w:rPr>
        <w:t xml:space="preserve">ha </w:t>
      </w:r>
      <w:r w:rsidR="004D031A" w:rsidRPr="004D031A">
        <w:rPr>
          <w:lang w:val="es-MX" w:eastAsia="zh-CN"/>
        </w:rPr>
        <w:t>designado para:</w:t>
      </w:r>
    </w:p>
    <w:p w14:paraId="50471C9F" w14:textId="4C316E56" w:rsidR="00363DBC" w:rsidRPr="00CB7C69" w:rsidRDefault="00B3505B" w:rsidP="00363DBC">
      <w:pPr>
        <w:suppressAutoHyphens/>
        <w:spacing w:after="0" w:line="360" w:lineRule="auto"/>
        <w:jc w:val="both"/>
        <w:rPr>
          <w:lang w:val="es-MX" w:eastAsia="zh-CN"/>
        </w:rPr>
      </w:pPr>
      <w:r w:rsidRPr="00CB7C69">
        <w:rPr>
          <w:lang w:val="es-MX" w:eastAsia="zh-CN"/>
        </w:rPr>
        <w:t>-</w:t>
      </w:r>
      <w:bookmarkStart w:id="6" w:name="_Hlk31717085"/>
      <w:r w:rsidR="004D031A" w:rsidRPr="004D031A">
        <w:t xml:space="preserve"> </w:t>
      </w:r>
      <w:r w:rsidR="004D031A" w:rsidRPr="004D031A">
        <w:rPr>
          <w:b/>
          <w:lang w:val="es-MX" w:eastAsia="zh-CN"/>
        </w:rPr>
        <w:t>Región de Salud Paracentral, San Pedro Masahuat</w:t>
      </w:r>
      <w:r w:rsidR="004D031A">
        <w:rPr>
          <w:lang w:val="es-MX" w:eastAsia="zh-CN"/>
        </w:rPr>
        <w:t xml:space="preserve">; </w:t>
      </w:r>
      <w:r w:rsidRPr="00CB7C69">
        <w:rPr>
          <w:lang w:val="es-MX" w:eastAsia="zh-CN"/>
        </w:rPr>
        <w:t>Walter Rafael Tamayo Jacinto</w:t>
      </w:r>
      <w:r w:rsidR="00F50C7E" w:rsidRPr="00CB7C69">
        <w:rPr>
          <w:lang w:val="es-MX" w:eastAsia="zh-CN"/>
        </w:rPr>
        <w:t xml:space="preserve">, con cargo de </w:t>
      </w:r>
      <w:r w:rsidRPr="00CB7C69">
        <w:rPr>
          <w:lang w:val="es-MX" w:eastAsia="zh-CN"/>
        </w:rPr>
        <w:t>Biomédico de Región de Salud Paracentral</w:t>
      </w:r>
      <w:r w:rsidR="002B17B8" w:rsidRPr="00CB7C69">
        <w:rPr>
          <w:lang w:val="es-MX" w:eastAsia="zh-CN"/>
        </w:rPr>
        <w:t>, correo</w:t>
      </w:r>
      <w:r w:rsidR="008E08DC" w:rsidRPr="00CB7C69">
        <w:rPr>
          <w:lang w:val="es-MX" w:eastAsia="zh-CN"/>
        </w:rPr>
        <w:t xml:space="preserve">: </w:t>
      </w:r>
      <w:r w:rsidRPr="00CB7C69">
        <w:rPr>
          <w:lang w:val="es-MX" w:eastAsia="zh-CN"/>
        </w:rPr>
        <w:t xml:space="preserve">mortiz@salud.gob.sv </w:t>
      </w:r>
      <w:r w:rsidR="002B17B8" w:rsidRPr="00CB7C69">
        <w:rPr>
          <w:lang w:val="es-MX" w:eastAsia="zh-CN"/>
        </w:rPr>
        <w:t xml:space="preserve">y </w:t>
      </w:r>
      <w:r w:rsidR="008E08DC" w:rsidRPr="00CB7C69">
        <w:rPr>
          <w:lang w:val="es-MX" w:eastAsia="zh-CN"/>
        </w:rPr>
        <w:t>teléfono:</w:t>
      </w:r>
      <w:r w:rsidRPr="00CB7C69">
        <w:t xml:space="preserve"> </w:t>
      </w:r>
      <w:r w:rsidRPr="00CB7C69">
        <w:rPr>
          <w:lang w:val="es-MX" w:eastAsia="zh-CN"/>
        </w:rPr>
        <w:t>2393-3681</w:t>
      </w:r>
      <w:r w:rsidR="00F50C7E" w:rsidRPr="00CB7C69">
        <w:rPr>
          <w:lang w:val="es-MX" w:eastAsia="zh-CN"/>
        </w:rPr>
        <w:t>como responsable de la Administración del Contrato</w:t>
      </w:r>
      <w:r w:rsidRPr="00CB7C69">
        <w:rPr>
          <w:lang w:val="es-MX" w:eastAsia="zh-CN"/>
        </w:rPr>
        <w:t>, de conformidad a cuadro de distribución anexo.</w:t>
      </w:r>
      <w:bookmarkEnd w:id="6"/>
    </w:p>
    <w:p w14:paraId="10CE06BA" w14:textId="1219A654" w:rsidR="00B3505B" w:rsidRPr="00393158" w:rsidRDefault="00B3505B" w:rsidP="00363DBC">
      <w:pPr>
        <w:suppressAutoHyphens/>
        <w:spacing w:after="0" w:line="360" w:lineRule="auto"/>
        <w:jc w:val="both"/>
        <w:rPr>
          <w:lang w:val="es-MX" w:eastAsia="zh-CN"/>
        </w:rPr>
      </w:pPr>
      <w:r w:rsidRPr="004D031A">
        <w:rPr>
          <w:b/>
        </w:rPr>
        <w:t>-</w:t>
      </w:r>
      <w:r w:rsidR="00961622" w:rsidRPr="004D031A">
        <w:rPr>
          <w:b/>
        </w:rPr>
        <w:t xml:space="preserve"> </w:t>
      </w:r>
      <w:r w:rsidR="004D031A" w:rsidRPr="004D031A">
        <w:rPr>
          <w:b/>
          <w:lang w:val="es-MX" w:eastAsia="zh-CN"/>
        </w:rPr>
        <w:t>Región de Salud Central:</w:t>
      </w:r>
      <w:r w:rsidR="004D031A" w:rsidRPr="004D031A">
        <w:rPr>
          <w:lang w:val="es-MX" w:eastAsia="zh-CN"/>
        </w:rPr>
        <w:t xml:space="preserve"> </w:t>
      </w:r>
      <w:r w:rsidR="004D031A">
        <w:rPr>
          <w:lang w:val="es-MX" w:eastAsia="zh-CN"/>
        </w:rPr>
        <w:t>J</w:t>
      </w:r>
      <w:r w:rsidR="00961622" w:rsidRPr="00961622">
        <w:rPr>
          <w:lang w:val="es-MX" w:eastAsia="zh-CN"/>
        </w:rPr>
        <w:t>ose Mauricio Mejía Salazar</w:t>
      </w:r>
      <w:r w:rsidRPr="00B3505B">
        <w:rPr>
          <w:lang w:val="es-MX" w:eastAsia="zh-CN"/>
        </w:rPr>
        <w:t xml:space="preserve">, con cargo de </w:t>
      </w:r>
      <w:r w:rsidR="00961622" w:rsidRPr="00961622">
        <w:rPr>
          <w:lang w:val="es-MX" w:eastAsia="zh-CN"/>
        </w:rPr>
        <w:t>Técnico Biomédico de la Región de Salud Central</w:t>
      </w:r>
      <w:r w:rsidRPr="00B3505B">
        <w:rPr>
          <w:lang w:val="es-MX" w:eastAsia="zh-CN"/>
        </w:rPr>
        <w:t xml:space="preserve">, correo: </w:t>
      </w:r>
      <w:hyperlink r:id="rId9" w:history="1">
        <w:r w:rsidR="00961622" w:rsidRPr="00961622">
          <w:rPr>
            <w:rStyle w:val="Hipervnculo"/>
            <w:u w:val="none"/>
            <w:lang w:val="es-MX" w:eastAsia="zh-CN"/>
          </w:rPr>
          <w:t>matosalazar@yahoo.com</w:t>
        </w:r>
      </w:hyperlink>
      <w:r w:rsidR="00961622">
        <w:rPr>
          <w:lang w:val="es-MX" w:eastAsia="zh-CN"/>
        </w:rPr>
        <w:t xml:space="preserve"> </w:t>
      </w:r>
      <w:r w:rsidRPr="00B3505B">
        <w:rPr>
          <w:lang w:val="es-MX" w:eastAsia="zh-CN"/>
        </w:rPr>
        <w:t xml:space="preserve">y teléfono: </w:t>
      </w:r>
      <w:r w:rsidR="00961622" w:rsidRPr="00961622">
        <w:rPr>
          <w:lang w:val="es-MX" w:eastAsia="zh-CN"/>
        </w:rPr>
        <w:t>2511-8240, 7606-0942</w:t>
      </w:r>
      <w:r w:rsidR="00961622">
        <w:rPr>
          <w:lang w:val="es-MX" w:eastAsia="zh-CN"/>
        </w:rPr>
        <w:t xml:space="preserve"> </w:t>
      </w:r>
      <w:r w:rsidRPr="00B3505B">
        <w:rPr>
          <w:lang w:val="es-MX" w:eastAsia="zh-CN"/>
        </w:rPr>
        <w:t>como responsable de la Administración del Contrato, de conformidad a cuadro de distribución anexo.</w:t>
      </w:r>
    </w:p>
    <w:p w14:paraId="5321EFC7" w14:textId="77777777" w:rsidR="00363DBC" w:rsidRPr="00393158" w:rsidRDefault="00363DBC" w:rsidP="00363DBC">
      <w:pPr>
        <w:suppressAutoHyphens/>
        <w:spacing w:after="0" w:line="360" w:lineRule="auto"/>
        <w:jc w:val="both"/>
        <w:rPr>
          <w:lang w:val="es-MX" w:eastAsia="zh-CN"/>
        </w:rPr>
      </w:pPr>
    </w:p>
    <w:p w14:paraId="75783220" w14:textId="23470C35" w:rsidR="00CB7C69" w:rsidRPr="00413D67" w:rsidRDefault="00363DBC" w:rsidP="00E64A94">
      <w:pPr>
        <w:suppressAutoHyphens/>
        <w:spacing w:after="0" w:line="360" w:lineRule="auto"/>
        <w:jc w:val="both"/>
        <w:rPr>
          <w:bCs/>
          <w:lang w:val="es-ES_tradnl"/>
        </w:rPr>
      </w:pPr>
      <w:r w:rsidRPr="00393158">
        <w:rPr>
          <w:b/>
          <w:bCs/>
          <w:lang w:val="es-MX" w:eastAsia="zh-CN"/>
        </w:rPr>
        <w:t xml:space="preserve">CLÁUSULA </w:t>
      </w:r>
      <w:r w:rsidR="00B27DB3" w:rsidRPr="00393158">
        <w:rPr>
          <w:b/>
          <w:bCs/>
          <w:lang w:val="es-MX" w:eastAsia="zh-CN"/>
        </w:rPr>
        <w:t>SÉPTIMA:</w:t>
      </w:r>
      <w:r w:rsidRPr="00393158">
        <w:rPr>
          <w:b/>
          <w:bCs/>
          <w:lang w:val="es-MX" w:eastAsia="zh-CN"/>
        </w:rPr>
        <w:t xml:space="preserve"> PAGO DEL SUMINISTRO</w:t>
      </w:r>
      <w:r w:rsidRPr="00393158">
        <w:rPr>
          <w:lang w:val="es-MX" w:eastAsia="zh-CN"/>
        </w:rPr>
        <w:t xml:space="preserve">. </w:t>
      </w:r>
      <w:r w:rsidRPr="00413D67">
        <w:rPr>
          <w:lang w:val="es-MX" w:eastAsia="zh-CN"/>
        </w:rPr>
        <w:t xml:space="preserve">El pago del Suministro bajo el presente Contrato será </w:t>
      </w:r>
      <w:r w:rsidR="00B27DB3" w:rsidRPr="00413D67">
        <w:rPr>
          <w:lang w:val="es-MX" w:eastAsia="zh-CN"/>
        </w:rPr>
        <w:t xml:space="preserve">cargado a la fuente de financiamiento: </w:t>
      </w:r>
      <w:r w:rsidR="00A87E57" w:rsidRPr="00413D67">
        <w:rPr>
          <w:bCs/>
          <w:lang w:val="es-ES_tradnl"/>
        </w:rPr>
        <w:t>Fondos Externos, Contrato de Préstamo BID 3608/OC-ES, Proyecto 6300, como sigue:</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491"/>
        <w:gridCol w:w="1174"/>
        <w:gridCol w:w="3638"/>
      </w:tblGrid>
      <w:tr w:rsidR="00413D67" w:rsidRPr="00413D67" w14:paraId="4A62DB5E" w14:textId="4F0D2524" w:rsidTr="00413D67">
        <w:trPr>
          <w:trHeight w:val="238"/>
          <w:jc w:val="center"/>
        </w:trPr>
        <w:tc>
          <w:tcPr>
            <w:tcW w:w="1874" w:type="dxa"/>
            <w:shd w:val="clear" w:color="auto" w:fill="auto"/>
          </w:tcPr>
          <w:p w14:paraId="3F8C43C7"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Categoría de Inversión</w:t>
            </w:r>
          </w:p>
        </w:tc>
        <w:tc>
          <w:tcPr>
            <w:tcW w:w="2491" w:type="dxa"/>
            <w:shd w:val="clear" w:color="auto" w:fill="auto"/>
          </w:tcPr>
          <w:p w14:paraId="031107EE"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Subcategoría</w:t>
            </w:r>
          </w:p>
        </w:tc>
        <w:tc>
          <w:tcPr>
            <w:tcW w:w="1174" w:type="dxa"/>
            <w:shd w:val="clear" w:color="auto" w:fill="auto"/>
          </w:tcPr>
          <w:p w14:paraId="3F69F8BF"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Unidad Solicitante</w:t>
            </w:r>
          </w:p>
        </w:tc>
        <w:tc>
          <w:tcPr>
            <w:tcW w:w="3638" w:type="dxa"/>
            <w:shd w:val="clear" w:color="auto" w:fill="auto"/>
          </w:tcPr>
          <w:p w14:paraId="4656BA42" w14:textId="2D601871"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Cifrado presupuestarios</w:t>
            </w:r>
          </w:p>
        </w:tc>
      </w:tr>
      <w:tr w:rsidR="00536EE5" w:rsidRPr="00413D67" w14:paraId="099949F0" w14:textId="08344A33" w:rsidTr="00A37737">
        <w:trPr>
          <w:trHeight w:val="1260"/>
          <w:jc w:val="center"/>
        </w:trPr>
        <w:tc>
          <w:tcPr>
            <w:tcW w:w="1874" w:type="dxa"/>
            <w:shd w:val="clear" w:color="auto" w:fill="auto"/>
          </w:tcPr>
          <w:p w14:paraId="4D8689ED" w14:textId="77777777" w:rsidR="00536EE5" w:rsidRPr="00413D67" w:rsidRDefault="00536EE5" w:rsidP="00413D67">
            <w:pPr>
              <w:pStyle w:val="Standard"/>
              <w:spacing w:after="0"/>
              <w:jc w:val="both"/>
              <w:rPr>
                <w:bCs/>
                <w:sz w:val="18"/>
                <w:szCs w:val="18"/>
                <w:highlight w:val="yellow"/>
                <w:lang w:val="es-ES_tradnl"/>
              </w:rPr>
            </w:pPr>
            <w:r w:rsidRPr="00413D67">
              <w:rPr>
                <w:bCs/>
                <w:sz w:val="18"/>
                <w:szCs w:val="18"/>
                <w:lang w:val="es-ES_tradnl"/>
              </w:rPr>
              <w:t>1. Fortalecimiento de la Red de Atención Ambulatoria</w:t>
            </w:r>
          </w:p>
        </w:tc>
        <w:tc>
          <w:tcPr>
            <w:tcW w:w="2491" w:type="dxa"/>
            <w:shd w:val="clear" w:color="auto" w:fill="auto"/>
          </w:tcPr>
          <w:p w14:paraId="3D662EB3" w14:textId="77777777" w:rsidR="00536EE5" w:rsidRPr="00413D67" w:rsidRDefault="00536EE5" w:rsidP="00413D67">
            <w:pPr>
              <w:pStyle w:val="Standard"/>
              <w:spacing w:after="0"/>
              <w:jc w:val="both"/>
              <w:rPr>
                <w:bCs/>
                <w:sz w:val="18"/>
                <w:szCs w:val="18"/>
                <w:highlight w:val="yellow"/>
                <w:lang w:val="es-ES_tradnl"/>
              </w:rPr>
            </w:pPr>
            <w:r w:rsidRPr="00413D67">
              <w:rPr>
                <w:bCs/>
                <w:sz w:val="18"/>
                <w:szCs w:val="18"/>
                <w:lang w:val="es-ES_tradnl"/>
              </w:rPr>
              <w:t>1.3 Apoyo al Funcionamiento de la Red del Primer Nivel de Atención</w:t>
            </w:r>
          </w:p>
        </w:tc>
        <w:tc>
          <w:tcPr>
            <w:tcW w:w="1174" w:type="dxa"/>
            <w:shd w:val="clear" w:color="auto" w:fill="auto"/>
            <w:vAlign w:val="center"/>
          </w:tcPr>
          <w:p w14:paraId="141A6E8F" w14:textId="77777777" w:rsidR="00536EE5" w:rsidRPr="00413D67" w:rsidRDefault="00536EE5" w:rsidP="00413D67">
            <w:pPr>
              <w:pStyle w:val="Standard"/>
              <w:spacing w:after="0"/>
              <w:jc w:val="center"/>
              <w:rPr>
                <w:bCs/>
                <w:sz w:val="18"/>
                <w:szCs w:val="18"/>
                <w:highlight w:val="yellow"/>
                <w:lang w:val="es-ES_tradnl"/>
              </w:rPr>
            </w:pPr>
            <w:r w:rsidRPr="00413D67">
              <w:rPr>
                <w:bCs/>
                <w:sz w:val="18"/>
                <w:szCs w:val="18"/>
                <w:lang w:val="es-ES_tradnl"/>
              </w:rPr>
              <w:t>Dirección Nacional Primer Nivel de Atención</w:t>
            </w:r>
          </w:p>
        </w:tc>
        <w:tc>
          <w:tcPr>
            <w:tcW w:w="3638" w:type="dxa"/>
            <w:shd w:val="clear" w:color="auto" w:fill="auto"/>
          </w:tcPr>
          <w:p w14:paraId="0382B981" w14:textId="77777777" w:rsidR="00536EE5" w:rsidRPr="00413D67" w:rsidRDefault="00536EE5" w:rsidP="00413D67">
            <w:pPr>
              <w:pStyle w:val="Standard"/>
              <w:spacing w:after="0" w:line="240" w:lineRule="auto"/>
              <w:jc w:val="both"/>
              <w:rPr>
                <w:bCs/>
                <w:sz w:val="18"/>
                <w:szCs w:val="18"/>
                <w:lang w:val="es-ES_tradnl"/>
              </w:rPr>
            </w:pPr>
            <w:r w:rsidRPr="00413D67">
              <w:rPr>
                <w:color w:val="000000"/>
                <w:sz w:val="18"/>
                <w:szCs w:val="18"/>
              </w:rPr>
              <w:t>2020-3200-3-08-01-22-3-61103</w:t>
            </w:r>
          </w:p>
          <w:p w14:paraId="490B5F88" w14:textId="2A4F849E" w:rsidR="00536EE5" w:rsidRPr="00413D67" w:rsidRDefault="00536EE5" w:rsidP="00413D67">
            <w:pPr>
              <w:pStyle w:val="Standard"/>
              <w:spacing w:after="0" w:line="240" w:lineRule="auto"/>
              <w:jc w:val="both"/>
              <w:rPr>
                <w:color w:val="000000"/>
                <w:sz w:val="18"/>
                <w:szCs w:val="18"/>
              </w:rPr>
            </w:pPr>
            <w:r w:rsidRPr="00413D67">
              <w:rPr>
                <w:color w:val="000000"/>
                <w:sz w:val="18"/>
                <w:szCs w:val="18"/>
              </w:rPr>
              <w:t xml:space="preserve"> </w:t>
            </w:r>
          </w:p>
          <w:p w14:paraId="590F404C" w14:textId="49133FA9" w:rsidR="00536EE5" w:rsidRPr="00413D67" w:rsidRDefault="00536EE5" w:rsidP="00413D67">
            <w:pPr>
              <w:pStyle w:val="Standard"/>
              <w:spacing w:after="0" w:line="240" w:lineRule="auto"/>
              <w:jc w:val="both"/>
              <w:rPr>
                <w:color w:val="000000"/>
                <w:sz w:val="18"/>
                <w:szCs w:val="18"/>
              </w:rPr>
            </w:pPr>
            <w:r w:rsidRPr="00413D67">
              <w:rPr>
                <w:color w:val="000000"/>
                <w:sz w:val="18"/>
                <w:szCs w:val="18"/>
              </w:rPr>
              <w:t>*Según lo detallado en los cuadros que anteceden</w:t>
            </w:r>
          </w:p>
        </w:tc>
      </w:tr>
    </w:tbl>
    <w:p w14:paraId="5232386B" w14:textId="77777777" w:rsidR="007E237B" w:rsidRPr="00413D67" w:rsidRDefault="007E237B" w:rsidP="007E237B">
      <w:pPr>
        <w:spacing w:after="120"/>
        <w:jc w:val="both"/>
        <w:rPr>
          <w:rFonts w:eastAsia="SimSun"/>
          <w:sz w:val="18"/>
          <w:szCs w:val="18"/>
          <w:lang w:val="es-ES_tradnl" w:eastAsia="es-AR"/>
        </w:rPr>
      </w:pPr>
    </w:p>
    <w:p w14:paraId="4A0187A0"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 xml:space="preserve">CLÁUSULA OCTAVA : </w:t>
      </w:r>
      <w:r w:rsidRPr="00393158">
        <w:rPr>
          <w:b/>
          <w:bCs/>
          <w:lang w:val="es-ES" w:eastAsia="zh-CN"/>
        </w:rPr>
        <w:t xml:space="preserve">PRÁCTICAS PROHIBIDAS: </w:t>
      </w:r>
      <w:r w:rsidRPr="00393158">
        <w:rPr>
          <w:bCs/>
          <w:lang w:val="es-ES" w:eastAsia="zh-CN"/>
        </w:rPr>
        <w:t xml:space="preserve">1.1 </w:t>
      </w:r>
      <w:r w:rsidRPr="00393158">
        <w:rPr>
          <w:lang w:val="es-MX" w:eastAsia="zh-CN"/>
        </w:rPr>
        <w:t xml:space="preserve">El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y concesionarios (incluidos sus respectivos funcionarios, empleados y representantes, ya sean sus atribuciones expresas o implícitas), observar los más altos niveles éticos y denuncien al Banco  todo acto sospechoso de constituir una Práctica Prohibida del cual tenga conocimiento o sea informado, durante el proceso de selección y las negociaciones o la ejecución de un contrato.  Las Prácticas Prohibidas comprenden actos de: (i) prácticas corruptivas; (</w:t>
      </w:r>
      <w:proofErr w:type="spellStart"/>
      <w:r w:rsidRPr="00393158">
        <w:rPr>
          <w:lang w:val="es-MX" w:eastAsia="zh-CN"/>
        </w:rPr>
        <w:t>ii</w:t>
      </w:r>
      <w:proofErr w:type="spellEnd"/>
      <w:r w:rsidRPr="00393158">
        <w:rPr>
          <w:lang w:val="es-MX" w:eastAsia="zh-CN"/>
        </w:rPr>
        <w:t>) prácticas fraudulentas; (</w:t>
      </w:r>
      <w:proofErr w:type="spellStart"/>
      <w:r w:rsidRPr="00393158">
        <w:rPr>
          <w:lang w:val="es-MX" w:eastAsia="zh-CN"/>
        </w:rPr>
        <w:t>iii</w:t>
      </w:r>
      <w:proofErr w:type="spellEnd"/>
      <w:r w:rsidRPr="00393158">
        <w:rPr>
          <w:lang w:val="es-MX" w:eastAsia="zh-CN"/>
        </w:rPr>
        <w:t>) prácticas coercitivas; y (</w:t>
      </w:r>
      <w:proofErr w:type="spellStart"/>
      <w:r w:rsidRPr="00393158">
        <w:rPr>
          <w:lang w:val="es-MX" w:eastAsia="zh-CN"/>
        </w:rPr>
        <w:t>iv</w:t>
      </w:r>
      <w:proofErr w:type="spellEnd"/>
      <w:r w:rsidRPr="00393158">
        <w:rPr>
          <w:lang w:val="es-MX" w:eastAsia="zh-CN"/>
        </w:rPr>
        <w:t xml:space="preserve">) prácticas colusorias y (v) prácticas obstructivas. El Banco ha establecido mecanismos para la denuncia de </w:t>
      </w:r>
      <w:r w:rsidRPr="00393158">
        <w:rPr>
          <w:lang w:val="es-MX" w:eastAsia="zh-CN"/>
        </w:rPr>
        <w:lastRenderedPageBreak/>
        <w:t>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37BCF0A6" w14:textId="77777777" w:rsidR="00363DBC" w:rsidRPr="00393158" w:rsidRDefault="00363DBC" w:rsidP="00363DBC">
      <w:pPr>
        <w:suppressAutoHyphens/>
        <w:spacing w:after="0" w:line="360" w:lineRule="auto"/>
        <w:jc w:val="both"/>
        <w:rPr>
          <w:lang w:val="es-MX" w:eastAsia="zh-CN"/>
        </w:rPr>
      </w:pPr>
      <w:r w:rsidRPr="00393158">
        <w:rPr>
          <w:lang w:val="es-MX" w:eastAsia="zh-CN"/>
        </w:rPr>
        <w:t>(a)</w:t>
      </w:r>
      <w:r w:rsidRPr="00393158">
        <w:rPr>
          <w:lang w:val="es-MX" w:eastAsia="zh-CN"/>
        </w:rPr>
        <w:tab/>
        <w:t>El Banco define, para efectos de esta disposición, los términos que figuran a continuación:</w:t>
      </w:r>
    </w:p>
    <w:p w14:paraId="6668DCE1"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Una práctica corruptiva consiste en ofrecer, dar, recibir o solicitar, directa o indirectamente, cualquier cosa de valor para influenciar indebidamente las acciones de otra parte;</w:t>
      </w:r>
    </w:p>
    <w:p w14:paraId="5FEE960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5EFD7E4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Una práctica coercitiva consiste en perjudicar o causar daño, o amenazar con perjudicar o causar daño, directa o indirectamente, a cualquier parte o a sus bienes para influenciar indebidamente las acciones de una parte; y</w:t>
      </w:r>
    </w:p>
    <w:p w14:paraId="3DE2426F"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Una práctica colusoria es un acuerdo entre dos o más partes realizado con la intención de alcanzar un propósito inapropiado, lo que incluye influenciar en forma inapropiada las acciones de otra parte; y</w:t>
      </w:r>
    </w:p>
    <w:p w14:paraId="2C1B7198"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Una práctica obstructiva consiste en:</w:t>
      </w:r>
    </w:p>
    <w:p w14:paraId="33E1A2D2" w14:textId="77777777" w:rsidR="00363DBC" w:rsidRPr="00393158" w:rsidRDefault="00363DBC" w:rsidP="00363DBC">
      <w:pPr>
        <w:suppressAutoHyphens/>
        <w:spacing w:after="0" w:line="360" w:lineRule="auto"/>
        <w:jc w:val="both"/>
        <w:rPr>
          <w:lang w:val="es-MX" w:eastAsia="zh-CN"/>
        </w:rPr>
      </w:pPr>
      <w:proofErr w:type="spellStart"/>
      <w:r w:rsidRPr="00393158">
        <w:rPr>
          <w:lang w:val="es-MX" w:eastAsia="zh-CN"/>
        </w:rPr>
        <w:t>a.a</w:t>
      </w:r>
      <w:proofErr w:type="spellEnd"/>
      <w:r w:rsidRPr="00393158">
        <w:rPr>
          <w:lang w:val="es-MX" w:eastAsia="zh-CN"/>
        </w:rPr>
        <w:t>.</w:t>
      </w:r>
      <w:r w:rsidRPr="00393158">
        <w:rPr>
          <w:lang w:val="es-MX" w:eastAsia="zh-CN"/>
        </w:rPr>
        <w:tab/>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todo acto dirigido a impedir materialmente el ejercicio de inspección del Banco y los derechos de auditoría previstos en el párrafo 1.1 (e) de abajo.</w:t>
      </w:r>
    </w:p>
    <w:p w14:paraId="72301A84" w14:textId="77777777" w:rsidR="00363DBC" w:rsidRPr="00393158" w:rsidRDefault="00363DBC" w:rsidP="00363DBC">
      <w:pPr>
        <w:suppressAutoHyphens/>
        <w:spacing w:after="0" w:line="360" w:lineRule="auto"/>
        <w:jc w:val="both"/>
        <w:rPr>
          <w:lang w:val="es-MX" w:eastAsia="zh-CN"/>
        </w:rPr>
      </w:pPr>
      <w:r w:rsidRPr="00393158">
        <w:rPr>
          <w:lang w:val="es-MX" w:eastAsia="zh-CN"/>
        </w:rPr>
        <w:t>(b)</w:t>
      </w:r>
      <w:r w:rsidRPr="00393158">
        <w:rPr>
          <w:lang w:val="es-MX" w:eastAsia="zh-CN"/>
        </w:rPr>
        <w:tab/>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w:t>
      </w:r>
      <w:r w:rsidRPr="00393158">
        <w:rPr>
          <w:lang w:val="es-MX" w:eastAsia="zh-CN"/>
        </w:rPr>
        <w:lastRenderedPageBreak/>
        <w:t xml:space="preserve">del personal, subcontratistas, </w:t>
      </w:r>
      <w:proofErr w:type="spellStart"/>
      <w:r w:rsidRPr="00393158">
        <w:rPr>
          <w:lang w:val="es-MX" w:eastAsia="zh-CN"/>
        </w:rPr>
        <w:t>subconsultores</w:t>
      </w:r>
      <w:proofErr w:type="spellEnd"/>
      <w:r w:rsidRPr="00393158">
        <w:rPr>
          <w:lang w:val="es-MX" w:eastAsia="zh-CN"/>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p>
    <w:p w14:paraId="3A763E0D"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no financiar ninguna propuesta de adjudicación de un contrato para la adquisición de bienes o servicios, la contratación de obras, o servicios de consultoría;</w:t>
      </w:r>
    </w:p>
    <w:p w14:paraId="65375B8D"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suspender los desembolsos de la operación, si se determina, en cualquier etapa, que un empleado, agencia o representante del Prestatario, el Organismo Ejecutor o el Organismo Contratante ha cometido una Práctica Prohibida;</w:t>
      </w:r>
    </w:p>
    <w:p w14:paraId="17C02078"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0AA52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emitir una amonestación a la firma, entidad o individuo en el formato de una carta formal de censura por su conducta;</w:t>
      </w:r>
    </w:p>
    <w:p w14:paraId="6137F0BE"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declarar a una firma, entidad o individuo inelegible, en forma permanente o por determinado período de tiempo, para que (i) se le adjudiquen contratos o participe en actividades financiadas por el Banco, y (</w:t>
      </w:r>
      <w:proofErr w:type="spellStart"/>
      <w:r w:rsidRPr="00393158">
        <w:rPr>
          <w:lang w:val="es-MX" w:eastAsia="zh-CN"/>
        </w:rPr>
        <w:t>ii</w:t>
      </w:r>
      <w:proofErr w:type="spellEnd"/>
      <w:r w:rsidRPr="00393158">
        <w:rPr>
          <w:lang w:val="es-MX" w:eastAsia="zh-CN"/>
        </w:rPr>
        <w:t xml:space="preserve">) sea designado </w:t>
      </w:r>
      <w:proofErr w:type="spellStart"/>
      <w:r w:rsidRPr="00393158">
        <w:rPr>
          <w:lang w:val="es-MX" w:eastAsia="zh-CN"/>
        </w:rPr>
        <w:t>subconsultor</w:t>
      </w:r>
      <w:proofErr w:type="spellEnd"/>
      <w:r w:rsidRPr="00393158">
        <w:rPr>
          <w:lang w:val="es-MX" w:eastAsia="zh-CN"/>
        </w:rPr>
        <w:t xml:space="preserve">, subcontratista o proveedor de bienes o servicios por otra firma elegible a la que se adjudique un contrato para ejecutar actividades financiadas por el Banco; </w:t>
      </w:r>
    </w:p>
    <w:p w14:paraId="3A1B9A8A" w14:textId="77777777" w:rsidR="00363DBC" w:rsidRPr="00393158" w:rsidRDefault="00363DBC" w:rsidP="00363DBC">
      <w:pPr>
        <w:suppressAutoHyphens/>
        <w:spacing w:after="0" w:line="360" w:lineRule="auto"/>
        <w:jc w:val="both"/>
        <w:rPr>
          <w:lang w:val="es-MX" w:eastAsia="zh-CN"/>
        </w:rPr>
      </w:pPr>
      <w:r w:rsidRPr="00393158">
        <w:rPr>
          <w:lang w:val="es-MX" w:eastAsia="zh-CN"/>
        </w:rPr>
        <w:t>(vi)</w:t>
      </w:r>
      <w:r w:rsidRPr="00393158">
        <w:rPr>
          <w:lang w:val="es-MX" w:eastAsia="zh-CN"/>
        </w:rPr>
        <w:tab/>
        <w:t>remitir el tema a las autoridades pertinentes encargadas de hacer cumplir las leyes; y/o;</w:t>
      </w:r>
    </w:p>
    <w:p w14:paraId="5004811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57D92AD7" w14:textId="77777777" w:rsidR="00363DBC" w:rsidRPr="00393158" w:rsidRDefault="00363DBC" w:rsidP="00363DBC">
      <w:pPr>
        <w:suppressAutoHyphens/>
        <w:spacing w:after="0" w:line="360" w:lineRule="auto"/>
        <w:jc w:val="both"/>
        <w:rPr>
          <w:lang w:val="es-MX" w:eastAsia="zh-CN"/>
        </w:rPr>
      </w:pPr>
      <w:r w:rsidRPr="00393158">
        <w:rPr>
          <w:lang w:val="es-MX" w:eastAsia="zh-CN"/>
        </w:rPr>
        <w:lastRenderedPageBreak/>
        <w:t>(c)</w:t>
      </w:r>
      <w:r w:rsidRPr="00393158">
        <w:rPr>
          <w:lang w:val="es-MX" w:eastAsia="zh-CN"/>
        </w:rPr>
        <w:tab/>
        <w:t>Lo dispuesto en los incisos (i) y (</w:t>
      </w:r>
      <w:proofErr w:type="spellStart"/>
      <w:r w:rsidRPr="00393158">
        <w:rPr>
          <w:lang w:val="es-MX" w:eastAsia="zh-CN"/>
        </w:rPr>
        <w:t>ii</w:t>
      </w:r>
      <w:proofErr w:type="spellEnd"/>
      <w:r w:rsidRPr="00393158">
        <w:rPr>
          <w:lang w:val="es-MX" w:eastAsia="zh-CN"/>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414D71FE" w14:textId="77777777" w:rsidR="00363DBC" w:rsidRPr="00393158" w:rsidRDefault="00363DBC" w:rsidP="00363DBC">
      <w:pPr>
        <w:suppressAutoHyphens/>
        <w:spacing w:after="0" w:line="360" w:lineRule="auto"/>
        <w:jc w:val="both"/>
        <w:rPr>
          <w:lang w:val="es-MX" w:eastAsia="zh-CN"/>
        </w:rPr>
      </w:pPr>
      <w:r w:rsidRPr="00393158">
        <w:rPr>
          <w:lang w:val="es-MX" w:eastAsia="zh-CN"/>
        </w:rPr>
        <w:t>(d)</w:t>
      </w:r>
      <w:r w:rsidRPr="00393158">
        <w:rPr>
          <w:lang w:val="es-MX" w:eastAsia="zh-CN"/>
        </w:rPr>
        <w:tab/>
        <w:t>La imposición de cualquier medida que sea tomada por el Banco de conformidad con las provisiones referidas anteriormente será de carácter público.</w:t>
      </w:r>
    </w:p>
    <w:p w14:paraId="531AE8BA" w14:textId="77777777" w:rsidR="00363DBC" w:rsidRPr="00393158" w:rsidRDefault="00363DBC" w:rsidP="00363DBC">
      <w:pPr>
        <w:suppressAutoHyphens/>
        <w:spacing w:after="0" w:line="360" w:lineRule="auto"/>
        <w:jc w:val="both"/>
        <w:rPr>
          <w:lang w:val="es-MX" w:eastAsia="zh-CN"/>
        </w:rPr>
      </w:pPr>
      <w:r w:rsidRPr="00393158">
        <w:rPr>
          <w:lang w:val="es-MX" w:eastAsia="zh-CN"/>
        </w:rPr>
        <w:t>(e)</w:t>
      </w:r>
      <w:r w:rsidRPr="00393158">
        <w:rPr>
          <w:lang w:val="es-MX" w:eastAsia="zh-CN"/>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4A5EFE0A" w14:textId="77777777" w:rsidR="00363DBC" w:rsidRPr="00393158" w:rsidRDefault="00363DBC" w:rsidP="00363DBC">
      <w:pPr>
        <w:suppressAutoHyphens/>
        <w:spacing w:after="0" w:line="360" w:lineRule="auto"/>
        <w:jc w:val="both"/>
        <w:rPr>
          <w:lang w:val="es-MX" w:eastAsia="zh-CN"/>
        </w:rPr>
      </w:pPr>
      <w:r w:rsidRPr="00393158">
        <w:rPr>
          <w:lang w:val="es-MX" w:eastAsia="zh-CN"/>
        </w:rPr>
        <w:t>(f)</w:t>
      </w:r>
      <w:r w:rsidRPr="00393158">
        <w:rPr>
          <w:lang w:val="es-MX" w:eastAsia="zh-CN"/>
        </w:rPr>
        <w:tab/>
        <w:t xml:space="preserve">El Banco exige que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concesionarios: (i) conserven todos los documentos y registros relacionados con actividades financiadas por el Banco por un período de siete (7) años luego de terminado el trabajo </w:t>
      </w:r>
      <w:r w:rsidRPr="00393158">
        <w:rPr>
          <w:lang w:val="es-MX" w:eastAsia="zh-CN"/>
        </w:rPr>
        <w:lastRenderedPageBreak/>
        <w:t>contemplado en el respectivo contrato; y (</w:t>
      </w:r>
      <w:proofErr w:type="spellStart"/>
      <w:r w:rsidRPr="00393158">
        <w:rPr>
          <w:lang w:val="es-MX" w:eastAsia="zh-CN"/>
        </w:rPr>
        <w:t>ii</w:t>
      </w:r>
      <w:proofErr w:type="spellEnd"/>
      <w:r w:rsidRPr="00393158">
        <w:rPr>
          <w:lang w:val="es-MX" w:eastAsia="zh-CN"/>
        </w:rPr>
        <w:t>) entreguen todo documento necesario para la investigación de denuncias de comisión de Prácticas Prohibidas y (</w:t>
      </w:r>
      <w:proofErr w:type="spellStart"/>
      <w:r w:rsidRPr="00393158">
        <w:rPr>
          <w:lang w:val="es-MX" w:eastAsia="zh-CN"/>
        </w:rPr>
        <w:t>iii</w:t>
      </w:r>
      <w:proofErr w:type="spellEnd"/>
      <w:r w:rsidRPr="00393158">
        <w:rPr>
          <w:lang w:val="es-MX" w:eastAsia="zh-CN"/>
        </w:rPr>
        <w:t xml:space="preserve">) aseguren que  los empleados o agentes de los solicitantes, oferentes, proveedores de bienes y sus representantes, contratistas, consultores, subcontratistas, </w:t>
      </w:r>
      <w:proofErr w:type="spellStart"/>
      <w:r w:rsidRPr="00393158">
        <w:rPr>
          <w:lang w:val="es-MX" w:eastAsia="zh-CN"/>
        </w:rPr>
        <w:t>subconsultores</w:t>
      </w:r>
      <w:proofErr w:type="spellEnd"/>
      <w:r w:rsidRPr="00393158">
        <w:rPr>
          <w:lang w:val="es-MX"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proveedor de servicios, o concesionario.</w:t>
      </w:r>
    </w:p>
    <w:p w14:paraId="394490A3" w14:textId="77777777" w:rsidR="00363DBC" w:rsidRPr="00393158" w:rsidRDefault="00363DBC" w:rsidP="00363DBC">
      <w:pPr>
        <w:suppressAutoHyphens/>
        <w:spacing w:after="0" w:line="360" w:lineRule="auto"/>
        <w:jc w:val="both"/>
        <w:rPr>
          <w:lang w:val="es-MX" w:eastAsia="zh-CN"/>
        </w:rPr>
      </w:pPr>
      <w:r w:rsidRPr="00393158">
        <w:rPr>
          <w:lang w:val="es-MX" w:eastAsia="zh-CN"/>
        </w:rPr>
        <w:t>(g)</w:t>
      </w:r>
      <w:r w:rsidRPr="00393158">
        <w:rPr>
          <w:lang w:val="es-MX" w:eastAsia="zh-CN"/>
        </w:rPr>
        <w:tab/>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66D903D" w14:textId="77777777" w:rsidR="00363DBC" w:rsidRPr="00393158" w:rsidRDefault="00363DBC" w:rsidP="00363DBC">
      <w:pPr>
        <w:suppressAutoHyphens/>
        <w:spacing w:after="0" w:line="360" w:lineRule="auto"/>
        <w:jc w:val="both"/>
        <w:rPr>
          <w:lang w:val="es-MX" w:eastAsia="zh-CN"/>
        </w:rPr>
      </w:pPr>
      <w:r w:rsidRPr="00393158">
        <w:rPr>
          <w:lang w:val="es-MX" w:eastAsia="zh-CN"/>
        </w:rPr>
        <w:t>1.2.</w:t>
      </w:r>
      <w:r w:rsidRPr="00393158">
        <w:rPr>
          <w:lang w:val="es-MX" w:eastAsia="zh-CN"/>
        </w:rPr>
        <w:tab/>
        <w:t>Los Oferentes, al presentar sus ofertas, declaran y garantizan:</w:t>
      </w:r>
    </w:p>
    <w:p w14:paraId="04433188" w14:textId="77777777" w:rsidR="00363DBC" w:rsidRPr="00393158" w:rsidRDefault="00363DBC" w:rsidP="00363DBC">
      <w:pPr>
        <w:suppressAutoHyphens/>
        <w:spacing w:after="0" w:line="360" w:lineRule="auto"/>
        <w:jc w:val="both"/>
        <w:rPr>
          <w:lang w:val="es-MX" w:eastAsia="zh-CN"/>
        </w:rPr>
      </w:pPr>
      <w:r w:rsidRPr="00393158">
        <w:rPr>
          <w:lang w:val="es-MX" w:eastAsia="zh-CN"/>
        </w:rPr>
        <w:lastRenderedPageBreak/>
        <w:t>(i)</w:t>
      </w:r>
      <w:r w:rsidRPr="00393158">
        <w:rPr>
          <w:lang w:val="es-MX" w:eastAsia="zh-CN"/>
        </w:rPr>
        <w:tab/>
        <w:t xml:space="preserve">que han leído y entendido las definiciones de Prácticas Prohibidas del Banco y las sanciones aplicables a la comisión de </w:t>
      </w:r>
      <w:proofErr w:type="gramStart"/>
      <w:r w:rsidRPr="00393158">
        <w:rPr>
          <w:lang w:val="es-MX" w:eastAsia="zh-CN"/>
        </w:rPr>
        <w:t>las mismas</w:t>
      </w:r>
      <w:proofErr w:type="gramEnd"/>
      <w:r w:rsidRPr="00393158">
        <w:rPr>
          <w:lang w:val="es-MX" w:eastAsia="zh-CN"/>
        </w:rPr>
        <w:t xml:space="preserve"> que constan de este documento y se obligan a observar las normas pertinentes sobre las mismas;</w:t>
      </w:r>
    </w:p>
    <w:p w14:paraId="20CFD8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que no han incurrido en ninguna Práctica Prohibida descrita en este documento;</w:t>
      </w:r>
    </w:p>
    <w:p w14:paraId="60BD9C6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que no han tergiversado ni ocultado ningún hecho sustancial durante los procesos de selección, negociación, adjudicación o ejecución de un contrato;</w:t>
      </w:r>
    </w:p>
    <w:p w14:paraId="6526B48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 xml:space="preserve">que ni ellos ni sus agentes, personal, subcontratistas, </w:t>
      </w:r>
      <w:proofErr w:type="spellStart"/>
      <w:r w:rsidRPr="00393158">
        <w:rPr>
          <w:lang w:val="es-MX" w:eastAsia="zh-CN"/>
        </w:rPr>
        <w:t>subconsultores</w:t>
      </w:r>
      <w:proofErr w:type="spellEnd"/>
      <w:r w:rsidRPr="00393158">
        <w:rPr>
          <w:lang w:val="es-MX" w:eastAsia="zh-CN"/>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18E94C7B"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927DA8F" w14:textId="77777777" w:rsidR="00363DBC" w:rsidRPr="00393158" w:rsidRDefault="00363DBC" w:rsidP="00363DBC">
      <w:pPr>
        <w:suppressAutoHyphens/>
        <w:spacing w:after="0" w:line="360" w:lineRule="auto"/>
        <w:jc w:val="both"/>
        <w:rPr>
          <w:lang w:val="es-MX" w:eastAsia="zh-CN"/>
        </w:rPr>
      </w:pPr>
      <w:r w:rsidRPr="00393158">
        <w:rPr>
          <w:lang w:val="es-MX" w:eastAsia="zh-CN"/>
        </w:rPr>
        <w:t>(vi)</w:t>
      </w:r>
      <w:r w:rsidRPr="00393158">
        <w:rPr>
          <w:lang w:val="es-MX" w:eastAsia="zh-CN"/>
        </w:rPr>
        <w:tab/>
        <w:t>que han declarado todas las comisiones, honorarios de representantes, pagos por servicios de facilitación o acuerdos para compartir ingresos relacionados con actividades financiadas por el Banco;</w:t>
      </w:r>
    </w:p>
    <w:p w14:paraId="18F86B8E"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 xml:space="preserve">que reconocen que el incumplimiento de cualquiera de estas garantías constituye el fundamento para la imposición por el Banco de una o más de las medidas que se describen en la Cláusula 1.1 </w:t>
      </w:r>
    </w:p>
    <w:p w14:paraId="0D42E4A1" w14:textId="77777777" w:rsidR="00363DBC" w:rsidRPr="00393158" w:rsidRDefault="00363DBC" w:rsidP="00363DBC">
      <w:pPr>
        <w:suppressAutoHyphens/>
        <w:spacing w:after="0" w:line="360" w:lineRule="auto"/>
        <w:jc w:val="both"/>
        <w:rPr>
          <w:lang w:val="es-MX" w:eastAsia="zh-CN"/>
        </w:rPr>
      </w:pPr>
    </w:p>
    <w:p w14:paraId="5A49B740" w14:textId="74606C05" w:rsidR="00363DBC" w:rsidRPr="00393158" w:rsidRDefault="00363DBC" w:rsidP="00363DBC">
      <w:pPr>
        <w:suppressAutoHyphens/>
        <w:spacing w:after="0" w:line="360" w:lineRule="auto"/>
        <w:jc w:val="both"/>
        <w:rPr>
          <w:lang w:val="es-MX" w:eastAsia="zh-CN"/>
        </w:rPr>
      </w:pPr>
      <w:r w:rsidRPr="00393158">
        <w:rPr>
          <w:b/>
          <w:bCs/>
          <w:lang w:val="es-MX" w:eastAsia="zh-CN"/>
        </w:rPr>
        <w:t xml:space="preserve">CLÁUSULA </w:t>
      </w:r>
      <w:r w:rsidR="004A0B12" w:rsidRPr="00393158">
        <w:rPr>
          <w:b/>
          <w:bCs/>
          <w:lang w:val="es-MX" w:eastAsia="zh-CN"/>
        </w:rPr>
        <w:t>NOVENA:</w:t>
      </w:r>
      <w:r w:rsidRPr="00393158">
        <w:rPr>
          <w:b/>
          <w:bCs/>
          <w:lang w:val="es-MX" w:eastAsia="zh-CN"/>
        </w:rPr>
        <w:t xml:space="preserve"> RETRASO EN LA ENTREGA</w:t>
      </w:r>
      <w:r w:rsidRPr="00393158">
        <w:rPr>
          <w:lang w:val="es-MX" w:eastAsia="zh-CN"/>
        </w:rPr>
        <w:t xml:space="preserve">.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w:t>
      </w:r>
      <w:r w:rsidRPr="00393158">
        <w:rPr>
          <w:lang w:val="es-MX" w:eastAsia="zh-CN"/>
        </w:rPr>
        <w:lastRenderedPageBreak/>
        <w:t xml:space="preserve">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  </w:t>
      </w:r>
    </w:p>
    <w:p w14:paraId="1F102A81" w14:textId="77777777" w:rsidR="00363DBC" w:rsidRPr="00393158" w:rsidRDefault="00363DBC" w:rsidP="00363DBC">
      <w:pPr>
        <w:suppressAutoHyphens/>
        <w:spacing w:after="0" w:line="360" w:lineRule="auto"/>
        <w:jc w:val="both"/>
        <w:rPr>
          <w:b/>
          <w:bCs/>
          <w:color w:val="FF0000"/>
          <w:lang w:val="es-MX" w:eastAsia="zh-CN"/>
        </w:rPr>
      </w:pPr>
    </w:p>
    <w:p w14:paraId="297E30DC" w14:textId="55756638" w:rsidR="004A0B12" w:rsidRPr="00393158" w:rsidRDefault="00363DBC" w:rsidP="00363DBC">
      <w:pPr>
        <w:suppressAutoHyphens/>
        <w:spacing w:after="0" w:line="360" w:lineRule="auto"/>
        <w:jc w:val="both"/>
        <w:rPr>
          <w:lang w:val="es-MX" w:eastAsia="zh-CN"/>
        </w:rPr>
      </w:pPr>
      <w:r w:rsidRPr="00393158">
        <w:rPr>
          <w:b/>
          <w:bCs/>
          <w:lang w:val="es-MX" w:eastAsia="zh-CN"/>
        </w:rPr>
        <w:t>CLÁUSULA DÉCIMA: SOLUCIÓN DE CONTROVERSIAS.</w:t>
      </w:r>
      <w:r w:rsidRPr="00393158">
        <w:rPr>
          <w:b/>
          <w:bCs/>
          <w:color w:val="FF0000"/>
          <w:lang w:val="es-MX" w:eastAsia="zh-CN"/>
        </w:rPr>
        <w:t xml:space="preserve"> </w:t>
      </w:r>
      <w:r w:rsidRPr="00393158">
        <w:rPr>
          <w:color w:val="000000"/>
          <w:lang w:val="es-ES" w:eastAsia="zh-CN"/>
        </w:rPr>
        <w:t xml:space="preserve"> </w:t>
      </w:r>
      <w:r w:rsidRPr="00393158">
        <w:rPr>
          <w:lang w:val="es-MX" w:eastAsia="zh-CN"/>
        </w:rPr>
        <w:t xml:space="preserve">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Contratante y el Proveedor que en la ejecución del contrato surgiere, se resolverá intentando primero el Arreglo directo entre las partes y si por esta forma no se llegare a una solución, </w:t>
      </w:r>
      <w:r w:rsidRPr="00393158">
        <w:rPr>
          <w:spacing w:val="-3"/>
          <w:lang w:val="es-ES" w:eastAsia="en-US"/>
        </w:rPr>
        <w:t xml:space="preserve">se recurrirá al Arbitraje, de conformidad con la Ley de Mediación, Conciliación y Arbitraje y su Reglamento de El Salvador. </w:t>
      </w:r>
      <w:r w:rsidRPr="00393158">
        <w:rPr>
          <w:lang w:val="es-MX" w:eastAsia="zh-CN"/>
        </w:rPr>
        <w:t>Para los efectos jurisdiccionales de este Contrato, las partes señalamos como domicilio especial el de esta ciudad, a la jurisdicción de cuyos tribunales competentes nos sometemos.</w:t>
      </w:r>
    </w:p>
    <w:p w14:paraId="13DF48E4" w14:textId="77777777" w:rsidR="004A0B12" w:rsidRPr="00393158" w:rsidRDefault="004A0B12" w:rsidP="00363DBC">
      <w:pPr>
        <w:suppressAutoHyphens/>
        <w:spacing w:after="0" w:line="360" w:lineRule="auto"/>
        <w:jc w:val="both"/>
        <w:rPr>
          <w:lang w:val="es-MX" w:eastAsia="zh-CN"/>
        </w:rPr>
      </w:pPr>
    </w:p>
    <w:p w14:paraId="01593EE1"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PRIMERA: TERMINACIÓN DEL CONTRATO.</w:t>
      </w:r>
      <w:r w:rsidRPr="00393158">
        <w:rPr>
          <w:lang w:val="es-MX" w:eastAsia="zh-CN"/>
        </w:rPr>
        <w:t xml:space="preserve"> EL CONTRATANTE tendrá derecho a rescindir el Contrato, mediante comunicación enviada al PROVEEDOR por cualquiera de las siguientes razones:</w:t>
      </w:r>
    </w:p>
    <w:p w14:paraId="57CDF9FB" w14:textId="77777777" w:rsidR="00363DBC" w:rsidRPr="00393158" w:rsidRDefault="00363DBC" w:rsidP="0007775D">
      <w:pPr>
        <w:numPr>
          <w:ilvl w:val="0"/>
          <w:numId w:val="20"/>
        </w:numPr>
        <w:suppressAutoHyphens/>
        <w:spacing w:after="0" w:line="360" w:lineRule="auto"/>
        <w:jc w:val="both"/>
        <w:rPr>
          <w:lang w:val="es-MX" w:eastAsia="zh-CN"/>
        </w:rPr>
      </w:pPr>
      <w:r w:rsidRPr="00393158">
        <w:rPr>
          <w:lang w:val="es-MX" w:eastAsia="zh-CN"/>
        </w:rPr>
        <w:t>Actúe con dolo, culpa grave o reiterada negligencia en el cumplimiento de sus obligaciones.</w:t>
      </w:r>
    </w:p>
    <w:p w14:paraId="13FBED86" w14:textId="77777777" w:rsidR="00363DBC" w:rsidRPr="00393158" w:rsidRDefault="00363DBC" w:rsidP="0007775D">
      <w:pPr>
        <w:numPr>
          <w:ilvl w:val="0"/>
          <w:numId w:val="20"/>
        </w:numPr>
        <w:suppressAutoHyphens/>
        <w:spacing w:after="0" w:line="360" w:lineRule="auto"/>
        <w:jc w:val="both"/>
        <w:rPr>
          <w:lang w:val="es-MX" w:eastAsia="zh-CN"/>
        </w:rPr>
      </w:pPr>
      <w:r w:rsidRPr="00393158">
        <w:rPr>
          <w:lang w:val="es-MX" w:eastAsia="zh-CN"/>
        </w:rPr>
        <w:t xml:space="preserve">A juicio del CONTRATANTE haya empleado prácticas corruptas, fraudulentas, </w:t>
      </w:r>
      <w:proofErr w:type="spellStart"/>
      <w:r w:rsidRPr="00393158">
        <w:rPr>
          <w:lang w:val="es-MX" w:eastAsia="zh-CN"/>
        </w:rPr>
        <w:t>colusivas</w:t>
      </w:r>
      <w:proofErr w:type="spellEnd"/>
      <w:r w:rsidRPr="00393158">
        <w:rPr>
          <w:lang w:val="es-MX" w:eastAsia="zh-CN"/>
        </w:rPr>
        <w:t>, coercitivas u obstructivas de acuerdo a lo establecido en el presente contrato.</w:t>
      </w:r>
    </w:p>
    <w:p w14:paraId="42D3FCBB" w14:textId="77777777" w:rsidR="00363DBC" w:rsidRPr="00393158" w:rsidRDefault="00363DBC" w:rsidP="00363DBC">
      <w:pPr>
        <w:suppressAutoHyphens/>
        <w:spacing w:after="0" w:line="360" w:lineRule="auto"/>
        <w:ind w:left="426"/>
        <w:jc w:val="both"/>
        <w:rPr>
          <w:lang w:val="es-MX" w:eastAsia="zh-CN"/>
        </w:rPr>
      </w:pPr>
      <w:r w:rsidRPr="00393158">
        <w:rPr>
          <w:lang w:val="es-MX" w:eastAsia="zh-CN"/>
        </w:rPr>
        <w:t>c.  La mora del PROVEEDOR en el cumplimiento del plazo de entrega del suministro o de cualquier otra obligación contractual, no obstante encontrarse dentro del plazo de imposición de multa.</w:t>
      </w:r>
    </w:p>
    <w:p w14:paraId="59935D9C" w14:textId="77777777" w:rsidR="00363DBC" w:rsidRPr="00393158" w:rsidRDefault="00363DBC" w:rsidP="0007775D">
      <w:pPr>
        <w:numPr>
          <w:ilvl w:val="0"/>
          <w:numId w:val="21"/>
        </w:numPr>
        <w:suppressAutoHyphens/>
        <w:spacing w:after="0" w:line="360" w:lineRule="auto"/>
        <w:jc w:val="both"/>
        <w:rPr>
          <w:lang w:val="es-MX" w:eastAsia="zh-CN"/>
        </w:rPr>
      </w:pPr>
      <w:r w:rsidRPr="00393158">
        <w:rPr>
          <w:lang w:val="es-MX" w:eastAsia="zh-CN"/>
        </w:rPr>
        <w:t>EL PROVEEDOR entregue el suministro en inferior calidad a lo ofertado o no cumpla con las condiciones pactadas en este Contrato.</w:t>
      </w:r>
    </w:p>
    <w:p w14:paraId="057B150C" w14:textId="77777777" w:rsidR="00363DBC" w:rsidRPr="00393158" w:rsidRDefault="00363DBC" w:rsidP="0007775D">
      <w:pPr>
        <w:numPr>
          <w:ilvl w:val="0"/>
          <w:numId w:val="21"/>
        </w:numPr>
        <w:suppressAutoHyphens/>
        <w:spacing w:after="0" w:line="360" w:lineRule="auto"/>
        <w:jc w:val="both"/>
        <w:rPr>
          <w:lang w:val="es-MX" w:eastAsia="zh-CN"/>
        </w:rPr>
      </w:pPr>
      <w:r w:rsidRPr="00393158">
        <w:rPr>
          <w:lang w:val="es-MX" w:eastAsia="zh-CN"/>
        </w:rPr>
        <w:t>Por mutuo acuerdo entre ambas partes.</w:t>
      </w:r>
    </w:p>
    <w:p w14:paraId="5DE32BFF" w14:textId="77777777" w:rsidR="00363DBC" w:rsidRPr="00393158" w:rsidRDefault="00363DBC" w:rsidP="00363DBC">
      <w:pPr>
        <w:suppressAutoHyphens/>
        <w:spacing w:after="0" w:line="360" w:lineRule="auto"/>
        <w:jc w:val="both"/>
        <w:rPr>
          <w:lang w:val="es-MX" w:eastAsia="zh-CN"/>
        </w:rPr>
      </w:pPr>
    </w:p>
    <w:p w14:paraId="6F1BD024" w14:textId="77777777" w:rsidR="00363DBC" w:rsidRPr="00393158" w:rsidRDefault="00363DBC" w:rsidP="00363DBC">
      <w:pPr>
        <w:suppressAutoHyphens/>
        <w:spacing w:after="0" w:line="360" w:lineRule="auto"/>
        <w:jc w:val="both"/>
        <w:rPr>
          <w:lang w:val="es-MX" w:eastAsia="zh-CN"/>
        </w:rPr>
      </w:pPr>
      <w:r w:rsidRPr="00393158">
        <w:rPr>
          <w:b/>
          <w:bCs/>
          <w:lang w:val="es-MX" w:eastAsia="zh-CN"/>
        </w:rPr>
        <w:lastRenderedPageBreak/>
        <w:t>CLÁUSULA DÉCIMA SEGUNDA: MODIFICACIONES</w:t>
      </w:r>
      <w:r w:rsidRPr="00393158">
        <w:rPr>
          <w:lang w:val="es-MX" w:eastAsia="zh-CN"/>
        </w:rPr>
        <w:t xml:space="preserve">. Si en la ejecución del presente Contrato hubiere necesidad de introducir modificaciones al mismo, que no afecten el objeto del Contrato, éstas se llevarán a cabo mediante Resolución Ministerial firmada por La Titular del MINSAL; y las que afecten el objeto del Contrato como incremento y disminución </w:t>
      </w:r>
      <w:proofErr w:type="gramStart"/>
      <w:r w:rsidRPr="00393158">
        <w:rPr>
          <w:lang w:val="es-MX" w:eastAsia="zh-CN"/>
        </w:rPr>
        <w:t>del mismo</w:t>
      </w:r>
      <w:proofErr w:type="gramEnd"/>
      <w:r w:rsidRPr="00393158">
        <w:rPr>
          <w:lang w:val="es-MX" w:eastAsia="zh-CN"/>
        </w:rPr>
        <w:t>, únicamente podrán llevarse a cabo a través de Resolución Modificativa de Contrato, firmada por ambas partes.</w:t>
      </w:r>
    </w:p>
    <w:p w14:paraId="190CF49C" w14:textId="77777777" w:rsidR="00363DBC" w:rsidRPr="00393158" w:rsidRDefault="00363DBC" w:rsidP="00363DBC">
      <w:pPr>
        <w:suppressAutoHyphens/>
        <w:spacing w:after="0" w:line="360" w:lineRule="auto"/>
        <w:jc w:val="both"/>
        <w:rPr>
          <w:lang w:val="es-MX" w:eastAsia="zh-CN"/>
        </w:rPr>
      </w:pPr>
    </w:p>
    <w:p w14:paraId="2110BE25"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TERCERA: VIGENCIA</w:t>
      </w:r>
      <w:r w:rsidRPr="00393158">
        <w:rPr>
          <w:lang w:val="es-MX" w:eastAsia="zh-CN"/>
        </w:rPr>
        <w:t xml:space="preserve">. La vigencia de este Contrato será a partir de la distribución </w:t>
      </w:r>
      <w:proofErr w:type="gramStart"/>
      <w:r w:rsidRPr="00393158">
        <w:rPr>
          <w:lang w:val="es-MX" w:eastAsia="zh-CN"/>
        </w:rPr>
        <w:t>del mismo</w:t>
      </w:r>
      <w:proofErr w:type="gramEnd"/>
      <w:r w:rsidRPr="00393158">
        <w:rPr>
          <w:lang w:val="es-MX" w:eastAsia="zh-CN"/>
        </w:rPr>
        <w:t xml:space="preserve"> y finalizará treinta (30) días adicionales, después de que la Unidad Solicitante o la persona que esta delegue, hayan firmado el Acta de Recepción de haber recibido los bienes a entera satisfacción del MINSAL.</w:t>
      </w:r>
    </w:p>
    <w:p w14:paraId="60566887" w14:textId="77777777" w:rsidR="00CB7C69" w:rsidRPr="00393158" w:rsidRDefault="00CB7C69" w:rsidP="00363DBC">
      <w:pPr>
        <w:suppressAutoHyphens/>
        <w:spacing w:after="0" w:line="360" w:lineRule="auto"/>
        <w:jc w:val="both"/>
        <w:rPr>
          <w:lang w:val="es-MX" w:eastAsia="zh-CN"/>
        </w:rPr>
      </w:pPr>
    </w:p>
    <w:p w14:paraId="3C4447F7" w14:textId="3970ED3D" w:rsidR="00363DBC" w:rsidRPr="00393158" w:rsidRDefault="00363DBC" w:rsidP="00363DBC">
      <w:pPr>
        <w:suppressAutoHyphens/>
        <w:spacing w:after="0" w:line="360" w:lineRule="auto"/>
        <w:jc w:val="both"/>
        <w:rPr>
          <w:lang w:val="es-MX" w:eastAsia="zh-CN"/>
        </w:rPr>
      </w:pPr>
      <w:r w:rsidRPr="00393158">
        <w:rPr>
          <w:lang w:val="es-MX" w:eastAsia="zh-CN"/>
        </w:rPr>
        <w:t>En fe de lo cual firmamos el presente contrato en la ciudad de San Salvador, a los</w:t>
      </w:r>
      <w:r w:rsidR="00C20395" w:rsidRPr="00393158">
        <w:rPr>
          <w:lang w:val="es-MX" w:eastAsia="zh-CN"/>
        </w:rPr>
        <w:t xml:space="preserve"> </w:t>
      </w:r>
      <w:r w:rsidR="004D031A">
        <w:rPr>
          <w:lang w:val="es-MX" w:eastAsia="zh-CN"/>
        </w:rPr>
        <w:t>veinte</w:t>
      </w:r>
      <w:r w:rsidR="00C20395" w:rsidRPr="00393158">
        <w:rPr>
          <w:lang w:val="es-MX" w:eastAsia="zh-CN"/>
        </w:rPr>
        <w:t xml:space="preserve"> días</w:t>
      </w:r>
      <w:r w:rsidRPr="00393158">
        <w:rPr>
          <w:lang w:val="es-MX" w:eastAsia="zh-CN"/>
        </w:rPr>
        <w:t xml:space="preserve"> del mes de </w:t>
      </w:r>
      <w:r w:rsidR="00CB7C69">
        <w:rPr>
          <w:lang w:val="es-MX" w:eastAsia="zh-CN"/>
        </w:rPr>
        <w:t>febrero</w:t>
      </w:r>
      <w:r w:rsidRPr="00393158">
        <w:rPr>
          <w:lang w:val="es-MX" w:eastAsia="zh-CN"/>
        </w:rPr>
        <w:t xml:space="preserve"> de dos mil</w:t>
      </w:r>
      <w:r w:rsidR="00C20395" w:rsidRPr="00393158">
        <w:rPr>
          <w:lang w:val="es-MX" w:eastAsia="zh-CN"/>
        </w:rPr>
        <w:t xml:space="preserve"> veinte.</w:t>
      </w:r>
    </w:p>
    <w:p w14:paraId="5B291EBD" w14:textId="538D3065" w:rsidR="008E17D4" w:rsidRPr="00393158" w:rsidRDefault="008E17D4" w:rsidP="006C20E1">
      <w:pPr>
        <w:spacing w:before="60" w:after="60" w:line="360" w:lineRule="auto"/>
        <w:jc w:val="both"/>
        <w:rPr>
          <w:lang w:val="es-ES"/>
        </w:rPr>
      </w:pPr>
    </w:p>
    <w:p w14:paraId="6A867692" w14:textId="52EEB891" w:rsidR="008E17D4" w:rsidRDefault="008E17D4" w:rsidP="006C20E1">
      <w:pPr>
        <w:spacing w:before="60" w:after="60" w:line="360" w:lineRule="auto"/>
        <w:jc w:val="both"/>
        <w:rPr>
          <w:lang w:val="es-ES"/>
        </w:rPr>
      </w:pPr>
    </w:p>
    <w:p w14:paraId="2B2B780E" w14:textId="77777777" w:rsidR="004D031A" w:rsidRDefault="004D031A" w:rsidP="006C20E1">
      <w:pPr>
        <w:spacing w:before="60" w:after="60" w:line="360" w:lineRule="auto"/>
        <w:jc w:val="both"/>
        <w:rPr>
          <w:lang w:val="es-ES"/>
        </w:rPr>
      </w:pPr>
    </w:p>
    <w:p w14:paraId="11BFA75A" w14:textId="77777777" w:rsidR="007E237B" w:rsidRDefault="007E237B" w:rsidP="006C20E1">
      <w:pPr>
        <w:spacing w:before="60" w:after="60" w:line="360" w:lineRule="auto"/>
        <w:jc w:val="both"/>
        <w:rPr>
          <w:lang w:val="es-ES"/>
        </w:rPr>
      </w:pPr>
    </w:p>
    <w:p w14:paraId="142EEFA8" w14:textId="77777777" w:rsidR="00CE50E3" w:rsidRDefault="00CE50E3" w:rsidP="006C20E1">
      <w:pPr>
        <w:spacing w:before="60" w:after="60" w:line="360" w:lineRule="auto"/>
        <w:jc w:val="both"/>
        <w:rPr>
          <w:lang w:val="es-ES"/>
        </w:rPr>
      </w:pPr>
      <w:r>
        <w:rPr>
          <w:lang w:val="es-ES"/>
        </w:rPr>
        <w:t>___________________________________                           _______________________________</w:t>
      </w:r>
    </w:p>
    <w:p w14:paraId="67ACB84D" w14:textId="0785386E" w:rsidR="00CE50E3" w:rsidRPr="00C20395" w:rsidRDefault="00CE50E3" w:rsidP="00713716">
      <w:pPr>
        <w:spacing w:before="60" w:after="60" w:line="240" w:lineRule="auto"/>
        <w:rPr>
          <w:b/>
          <w:bCs/>
          <w:sz w:val="20"/>
          <w:szCs w:val="20"/>
          <w:lang w:val="es-ES"/>
        </w:rPr>
      </w:pPr>
      <w:r w:rsidRPr="00713716">
        <w:rPr>
          <w:b/>
          <w:bCs/>
          <w:sz w:val="20"/>
          <w:szCs w:val="20"/>
          <w:lang w:val="es-ES"/>
        </w:rPr>
        <w:t>Dra</w:t>
      </w:r>
      <w:r w:rsidRPr="00C20395">
        <w:rPr>
          <w:b/>
          <w:bCs/>
          <w:sz w:val="20"/>
          <w:szCs w:val="20"/>
          <w:lang w:val="es-ES"/>
        </w:rPr>
        <w:t>.</w:t>
      </w:r>
      <w:r w:rsidRPr="00C20395">
        <w:rPr>
          <w:b/>
          <w:sz w:val="20"/>
          <w:szCs w:val="20"/>
          <w:lang w:val="es-ES"/>
        </w:rPr>
        <w:t xml:space="preserve"> </w:t>
      </w:r>
      <w:r w:rsidRPr="00C20395">
        <w:rPr>
          <w:b/>
          <w:bCs/>
          <w:sz w:val="20"/>
          <w:szCs w:val="20"/>
        </w:rPr>
        <w:t xml:space="preserve">ANA DEL CARMEN ORELLANA BENDEK                                      </w:t>
      </w:r>
      <w:r w:rsidR="00B55095" w:rsidRPr="00B55095">
        <w:rPr>
          <w:b/>
          <w:bCs/>
          <w:sz w:val="20"/>
          <w:szCs w:val="20"/>
        </w:rPr>
        <w:t>ROXANA ARACELY ORELLANA GRANADO</w:t>
      </w:r>
    </w:p>
    <w:p w14:paraId="68274B9F" w14:textId="0B1FDAE2" w:rsidR="00CE50E3" w:rsidRDefault="00C20395" w:rsidP="00713716">
      <w:pPr>
        <w:spacing w:before="60" w:after="60" w:line="240" w:lineRule="auto"/>
        <w:rPr>
          <w:b/>
          <w:sz w:val="20"/>
          <w:szCs w:val="20"/>
          <w:lang w:val="es-ES"/>
        </w:rPr>
      </w:pPr>
      <w:r w:rsidRPr="00C20395">
        <w:rPr>
          <w:b/>
          <w:sz w:val="20"/>
          <w:szCs w:val="20"/>
          <w:lang w:val="es-ES"/>
        </w:rPr>
        <w:t xml:space="preserve">                    MINISTRA DE SALUD                                                  </w:t>
      </w:r>
      <w:r w:rsidR="004D031A">
        <w:rPr>
          <w:b/>
          <w:sz w:val="20"/>
          <w:szCs w:val="20"/>
          <w:lang w:val="es-ES"/>
        </w:rPr>
        <w:t>APODERADA</w:t>
      </w:r>
      <w:r w:rsidR="004D031A" w:rsidRPr="00C20395">
        <w:rPr>
          <w:b/>
          <w:sz w:val="20"/>
          <w:szCs w:val="20"/>
          <w:lang w:val="es-ES"/>
        </w:rPr>
        <w:t xml:space="preserve"> </w:t>
      </w:r>
      <w:r w:rsidR="004D031A" w:rsidRPr="004D031A">
        <w:rPr>
          <w:b/>
          <w:sz w:val="20"/>
          <w:szCs w:val="20"/>
          <w:lang w:val="es-ES"/>
        </w:rPr>
        <w:t>GENERAL JUDICIAL Y ADMINISTRATIVO</w:t>
      </w:r>
    </w:p>
    <w:p w14:paraId="601CC9B8" w14:textId="5FD22EF5" w:rsidR="004D031A" w:rsidRPr="00C20395" w:rsidRDefault="004D031A" w:rsidP="00713716">
      <w:pPr>
        <w:spacing w:before="60" w:after="60" w:line="240" w:lineRule="auto"/>
        <w:rPr>
          <w:b/>
          <w:sz w:val="20"/>
          <w:szCs w:val="20"/>
          <w:lang w:val="es-ES"/>
        </w:rPr>
      </w:pPr>
      <w:r>
        <w:rPr>
          <w:b/>
          <w:sz w:val="20"/>
          <w:szCs w:val="20"/>
          <w:lang w:val="es-ES"/>
        </w:rPr>
        <w:t xml:space="preserve">                                                                                                                                 </w:t>
      </w:r>
      <w:r w:rsidRPr="004D031A">
        <w:rPr>
          <w:b/>
          <w:sz w:val="20"/>
          <w:szCs w:val="20"/>
          <w:lang w:val="es-ES"/>
        </w:rPr>
        <w:t>CON CLÁUSULAS ESPECIALES</w:t>
      </w:r>
    </w:p>
    <w:p w14:paraId="4A020172" w14:textId="28013F86" w:rsidR="00CE50E3" w:rsidRDefault="00CE50E3" w:rsidP="00C20395">
      <w:pPr>
        <w:spacing w:before="60" w:after="60" w:line="240" w:lineRule="auto"/>
        <w:rPr>
          <w:b/>
          <w:iCs/>
          <w:sz w:val="20"/>
          <w:szCs w:val="20"/>
          <w:lang w:val="es-ES"/>
        </w:rPr>
      </w:pPr>
      <w:r w:rsidRPr="00C20395">
        <w:rPr>
          <w:b/>
          <w:sz w:val="20"/>
          <w:szCs w:val="20"/>
          <w:lang w:val="es-ES"/>
        </w:rPr>
        <w:t xml:space="preserve">   </w:t>
      </w:r>
      <w:r w:rsidR="00C20395" w:rsidRPr="00C20395">
        <w:rPr>
          <w:b/>
          <w:sz w:val="20"/>
          <w:szCs w:val="20"/>
          <w:lang w:val="es-ES"/>
        </w:rPr>
        <w:t xml:space="preserve">                                                                                                               </w:t>
      </w:r>
      <w:r w:rsidRPr="00C20395">
        <w:rPr>
          <w:b/>
          <w:sz w:val="20"/>
          <w:szCs w:val="20"/>
          <w:lang w:val="es-ES"/>
        </w:rPr>
        <w:t xml:space="preserve">  </w:t>
      </w:r>
      <w:r w:rsidR="004D031A">
        <w:rPr>
          <w:b/>
          <w:sz w:val="20"/>
          <w:szCs w:val="20"/>
          <w:lang w:val="es-ES"/>
        </w:rPr>
        <w:t xml:space="preserve">       </w:t>
      </w:r>
      <w:r w:rsidR="00BC6887" w:rsidRPr="00BC6887">
        <w:rPr>
          <w:b/>
          <w:iCs/>
          <w:sz w:val="20"/>
          <w:szCs w:val="20"/>
          <w:lang w:val="es-ES"/>
        </w:rPr>
        <w:t>CORPORACIÓN NOBLE, S.A de C.V.</w:t>
      </w:r>
    </w:p>
    <w:p w14:paraId="7FAA9179" w14:textId="4D9BD06F" w:rsidR="004D031A" w:rsidRDefault="004D031A" w:rsidP="00C20395">
      <w:pPr>
        <w:spacing w:before="60" w:after="60" w:line="240" w:lineRule="auto"/>
        <w:rPr>
          <w:b/>
          <w:lang w:val="es-ES"/>
        </w:rPr>
      </w:pPr>
    </w:p>
    <w:p w14:paraId="25177159" w14:textId="77777777" w:rsidR="007E237B" w:rsidRPr="00C20395" w:rsidRDefault="007E237B" w:rsidP="006C20E1">
      <w:pPr>
        <w:tabs>
          <w:tab w:val="left" w:pos="-720"/>
        </w:tabs>
        <w:spacing w:after="0" w:line="360" w:lineRule="auto"/>
        <w:rPr>
          <w:b/>
          <w:lang w:val="es-ES"/>
        </w:rPr>
      </w:pPr>
    </w:p>
    <w:p w14:paraId="29CF7659" w14:textId="508B113D" w:rsidR="003F796C" w:rsidRDefault="003F796C" w:rsidP="009C627F">
      <w:pPr>
        <w:rPr>
          <w:lang w:val="es-ES" w:eastAsia="en-US"/>
        </w:rPr>
      </w:pPr>
    </w:p>
    <w:p w14:paraId="022142FB" w14:textId="1F27EFC3" w:rsidR="007E237B" w:rsidRDefault="007E237B" w:rsidP="009C627F">
      <w:pPr>
        <w:rPr>
          <w:lang w:val="es-ES" w:eastAsia="en-US"/>
        </w:rPr>
      </w:pPr>
    </w:p>
    <w:p w14:paraId="5A25C250" w14:textId="759C52EC" w:rsidR="00CB7C69" w:rsidRDefault="00CB7C69" w:rsidP="009C627F">
      <w:pPr>
        <w:rPr>
          <w:lang w:val="es-ES" w:eastAsia="en-US"/>
        </w:rPr>
      </w:pPr>
    </w:p>
    <w:p w14:paraId="5AB92DB2" w14:textId="77777777" w:rsidR="003F796C" w:rsidRDefault="003F796C" w:rsidP="009C627F">
      <w:pPr>
        <w:rPr>
          <w:lang w:val="es-ES" w:eastAsia="en-US"/>
        </w:rPr>
      </w:pPr>
    </w:p>
    <w:p w14:paraId="3DC19168" w14:textId="737E005D" w:rsidR="004C28FC" w:rsidRDefault="004C28FC" w:rsidP="00600343">
      <w:pPr>
        <w:pStyle w:val="Ttulo2"/>
        <w:rPr>
          <w:rFonts w:ascii="Calibri" w:hAnsi="Calibri" w:cs="Calibri"/>
          <w:sz w:val="24"/>
          <w:szCs w:val="24"/>
          <w:lang w:val="es-ES"/>
        </w:rPr>
      </w:pPr>
      <w:r w:rsidRPr="004C28FC">
        <w:rPr>
          <w:rFonts w:ascii="Calibri" w:hAnsi="Calibri" w:cs="Calibri"/>
          <w:sz w:val="24"/>
          <w:szCs w:val="24"/>
          <w:lang w:val="es-ES"/>
        </w:rPr>
        <w:lastRenderedPageBreak/>
        <w:pict w14:anchorId="45A9BB82">
          <v:shape id="_x0000_i1026" type="#_x0000_t75" style="width:468.75pt;height:492pt">
            <v:imagedata r:id="rId10" o:title=""/>
          </v:shape>
        </w:pict>
      </w:r>
    </w:p>
    <w:p w14:paraId="3FCCFF03" w14:textId="77777777" w:rsidR="004C28FC" w:rsidRDefault="004C28FC" w:rsidP="00600343">
      <w:pPr>
        <w:pStyle w:val="Ttulo2"/>
        <w:rPr>
          <w:rFonts w:ascii="Calibri" w:hAnsi="Calibri" w:cs="Calibri"/>
          <w:sz w:val="24"/>
          <w:szCs w:val="24"/>
          <w:lang w:val="es-ES"/>
        </w:rPr>
      </w:pPr>
    </w:p>
    <w:p w14:paraId="1B0E1D6B" w14:textId="77777777" w:rsidR="004C28FC" w:rsidRDefault="004C28FC" w:rsidP="00600343">
      <w:pPr>
        <w:pStyle w:val="Ttulo2"/>
        <w:rPr>
          <w:rFonts w:ascii="Calibri" w:hAnsi="Calibri" w:cs="Calibri"/>
          <w:sz w:val="24"/>
          <w:szCs w:val="24"/>
          <w:lang w:val="es-ES"/>
        </w:rPr>
      </w:pPr>
    </w:p>
    <w:p w14:paraId="29C28291" w14:textId="77777777" w:rsidR="004C28FC" w:rsidRDefault="004C28FC" w:rsidP="00ED29B7">
      <w:pPr>
        <w:pStyle w:val="Ttulo2"/>
        <w:jc w:val="left"/>
        <w:rPr>
          <w:rFonts w:ascii="Calibri" w:hAnsi="Calibri" w:cs="Calibri"/>
          <w:sz w:val="24"/>
          <w:szCs w:val="24"/>
          <w:lang w:val="es-ES"/>
        </w:rPr>
      </w:pPr>
      <w:bookmarkStart w:id="7" w:name="_GoBack"/>
      <w:bookmarkEnd w:id="7"/>
    </w:p>
    <w:p w14:paraId="1688CC3F" w14:textId="7639FD97" w:rsidR="00CE50E3" w:rsidRPr="0007775D" w:rsidRDefault="00CE50E3" w:rsidP="00600343">
      <w:pPr>
        <w:pStyle w:val="Ttulo2"/>
        <w:rPr>
          <w:rFonts w:ascii="Calibri" w:hAnsi="Calibri" w:cs="Calibri"/>
          <w:sz w:val="24"/>
          <w:szCs w:val="24"/>
          <w:lang w:val="es-ES"/>
        </w:rPr>
      </w:pPr>
      <w:r w:rsidRPr="0007775D">
        <w:rPr>
          <w:rFonts w:ascii="Calibri" w:hAnsi="Calibri" w:cs="Calibri"/>
          <w:sz w:val="24"/>
          <w:szCs w:val="24"/>
          <w:lang w:val="es-ES"/>
        </w:rPr>
        <w:lastRenderedPageBreak/>
        <w:t xml:space="preserve">CONDICIONES GENERALES DEL CONTRATO </w:t>
      </w:r>
    </w:p>
    <w:p w14:paraId="11A41543" w14:textId="77777777" w:rsidR="003F796C" w:rsidRPr="0007775D" w:rsidRDefault="003F796C" w:rsidP="003F796C">
      <w:pPr>
        <w:tabs>
          <w:tab w:val="right" w:leader="dot" w:pos="9000"/>
        </w:tabs>
        <w:suppressAutoHyphens/>
        <w:spacing w:after="0" w:line="240" w:lineRule="auto"/>
        <w:jc w:val="both"/>
        <w:rPr>
          <w:b/>
          <w:bCs/>
          <w:sz w:val="20"/>
          <w:szCs w:val="20"/>
          <w:lang w:val="es-ES" w:eastAsia="en-US"/>
        </w:rPr>
      </w:pPr>
    </w:p>
    <w:tbl>
      <w:tblPr>
        <w:tblW w:w="0" w:type="auto"/>
        <w:tblLayout w:type="fixed"/>
        <w:tblLook w:val="0000" w:firstRow="0" w:lastRow="0" w:firstColumn="0" w:lastColumn="0" w:noHBand="0" w:noVBand="0"/>
      </w:tblPr>
      <w:tblGrid>
        <w:gridCol w:w="2448"/>
        <w:gridCol w:w="6660"/>
      </w:tblGrid>
      <w:tr w:rsidR="003F796C" w:rsidRPr="0007775D" w14:paraId="23423EA1" w14:textId="77777777" w:rsidTr="00363DBC">
        <w:tc>
          <w:tcPr>
            <w:tcW w:w="2448" w:type="dxa"/>
          </w:tcPr>
          <w:p w14:paraId="5ED0590B" w14:textId="77777777" w:rsidR="003F796C" w:rsidRPr="0007775D" w:rsidRDefault="003F796C" w:rsidP="0007775D">
            <w:pPr>
              <w:numPr>
                <w:ilvl w:val="0"/>
                <w:numId w:val="13"/>
              </w:numPr>
              <w:spacing w:after="200" w:line="240" w:lineRule="auto"/>
              <w:rPr>
                <w:b/>
                <w:sz w:val="20"/>
                <w:szCs w:val="20"/>
                <w:lang w:val="es-ES" w:eastAsia="en-US"/>
              </w:rPr>
            </w:pPr>
            <w:bookmarkStart w:id="8" w:name="_Toc526049530"/>
            <w:bookmarkStart w:id="9" w:name="_Toc106188561"/>
            <w:r w:rsidRPr="0007775D">
              <w:rPr>
                <w:b/>
                <w:sz w:val="20"/>
                <w:szCs w:val="20"/>
                <w:lang w:val="es-ES" w:eastAsia="en-US"/>
              </w:rPr>
              <w:t>Definiciones</w:t>
            </w:r>
            <w:bookmarkEnd w:id="8"/>
            <w:bookmarkEnd w:id="9"/>
          </w:p>
        </w:tc>
        <w:tc>
          <w:tcPr>
            <w:tcW w:w="6660" w:type="dxa"/>
          </w:tcPr>
          <w:p w14:paraId="79F4F38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w:t>
            </w:r>
            <w:r w:rsidRPr="0007775D">
              <w:rPr>
                <w:sz w:val="20"/>
                <w:szCs w:val="20"/>
                <w:lang w:val="es-ES" w:eastAsia="en-US"/>
              </w:rPr>
              <w:tab/>
              <w:t>Las siguientes palabras y expresiones tendrán los significados que aquí se les asigna:</w:t>
            </w:r>
          </w:p>
          <w:p w14:paraId="4530726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“Banco” significa el Banco Interamericano de Desarrollo (BID) o cualquier fondo administrado por el Banco.</w:t>
            </w:r>
          </w:p>
          <w:p w14:paraId="6EA13E1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“Contrato” significa el Convenio celebrado entre el Comprador y el Proveedor, junto con los documentos del Contrato allí referidos, incluyendo todos los anexos y apéndices, y todos los documentos incorporados allí por referencia.</w:t>
            </w:r>
          </w:p>
          <w:p w14:paraId="3AD706EA"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“Documentos del Contrato” significa los documentos enumerados en el Convenio, incluyendo cualquier enmienda.</w:t>
            </w:r>
          </w:p>
          <w:p w14:paraId="663118D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“Precio del Contrato” significa el precio pagadero al Proveedor según se especifica en el Convenio, sujeto a las condiciones y ajustes allí estipulados o deducciones propuestas, según corresponda en virtud del Contrato.</w:t>
            </w:r>
          </w:p>
          <w:p w14:paraId="04930E8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(e)</w:t>
            </w:r>
            <w:r w:rsidRPr="0007775D">
              <w:rPr>
                <w:sz w:val="20"/>
                <w:szCs w:val="20"/>
                <w:lang w:val="es-ES" w:eastAsia="en-US"/>
              </w:rPr>
              <w:tab/>
              <w:t>“Día” significa día calendario.</w:t>
            </w:r>
          </w:p>
          <w:p w14:paraId="18A044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(f)</w:t>
            </w:r>
            <w:r w:rsidRPr="0007775D">
              <w:rPr>
                <w:sz w:val="20"/>
                <w:szCs w:val="20"/>
                <w:lang w:val="es-ES" w:eastAsia="en-US"/>
              </w:rPr>
              <w:tab/>
              <w:t>“Cumplimiento” significa que el Proveedor ha completado la prestación de los Servicios Conexos de acuerdo con los términos y condiciones establecidas en el Contrato.</w:t>
            </w:r>
          </w:p>
          <w:p w14:paraId="57673FD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(g)</w:t>
            </w:r>
            <w:r w:rsidRPr="0007775D">
              <w:rPr>
                <w:sz w:val="20"/>
                <w:szCs w:val="20"/>
                <w:lang w:val="es-ES" w:eastAsia="en-US"/>
              </w:rPr>
              <w:tab/>
              <w:t>“CGC” significa las Condiciones Generales del Contrato.</w:t>
            </w:r>
          </w:p>
          <w:p w14:paraId="2F08E6DC"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(h)</w:t>
            </w:r>
            <w:r w:rsidRPr="0007775D">
              <w:rPr>
                <w:sz w:val="20"/>
                <w:szCs w:val="20"/>
                <w:lang w:val="es-ES" w:eastAsia="en-US"/>
              </w:rPr>
              <w:tab/>
              <w:t>“Bienes” significa todos los productos, materia prima, maquinaria y equipo, y otros materiales que el Proveedor deba proporcionar al Comprador en virtud del Contrato.</w:t>
            </w:r>
          </w:p>
          <w:p w14:paraId="038D51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(i)</w:t>
            </w:r>
            <w:r w:rsidRPr="0007775D">
              <w:rPr>
                <w:sz w:val="20"/>
                <w:szCs w:val="20"/>
                <w:lang w:val="es-ES" w:eastAsia="en-US"/>
              </w:rPr>
              <w:tab/>
              <w:t>“El País del Comprador” es el país especificado en las</w:t>
            </w:r>
            <w:r w:rsidRPr="0007775D">
              <w:rPr>
                <w:b/>
                <w:bCs/>
                <w:sz w:val="20"/>
                <w:szCs w:val="20"/>
                <w:lang w:val="es-ES" w:eastAsia="en-US"/>
              </w:rPr>
              <w:t xml:space="preserve"> </w:t>
            </w:r>
            <w:r w:rsidRPr="0007775D">
              <w:rPr>
                <w:sz w:val="20"/>
                <w:szCs w:val="20"/>
                <w:lang w:val="es-ES" w:eastAsia="en-US"/>
              </w:rPr>
              <w:t>Condiciones Especiales del Contrato</w:t>
            </w:r>
            <w:r w:rsidRPr="0007775D">
              <w:rPr>
                <w:b/>
                <w:bCs/>
                <w:sz w:val="20"/>
                <w:szCs w:val="20"/>
                <w:lang w:val="es-ES" w:eastAsia="en-US"/>
              </w:rPr>
              <w:t xml:space="preserve"> </w:t>
            </w:r>
            <w:r w:rsidRPr="0007775D">
              <w:rPr>
                <w:sz w:val="20"/>
                <w:szCs w:val="20"/>
                <w:lang w:val="es-ES" w:eastAsia="en-US"/>
              </w:rPr>
              <w:t>(</w:t>
            </w:r>
            <w:r w:rsidRPr="0007775D">
              <w:rPr>
                <w:b/>
                <w:bCs/>
                <w:sz w:val="20"/>
                <w:szCs w:val="20"/>
                <w:lang w:val="es-ES" w:eastAsia="en-US"/>
              </w:rPr>
              <w:t>CEC</w:t>
            </w:r>
            <w:r w:rsidRPr="0007775D">
              <w:rPr>
                <w:sz w:val="20"/>
                <w:szCs w:val="20"/>
                <w:lang w:val="es-ES" w:eastAsia="en-US"/>
              </w:rPr>
              <w:t>).</w:t>
            </w:r>
          </w:p>
          <w:p w14:paraId="5F8BC56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(j)</w:t>
            </w:r>
            <w:r w:rsidRPr="0007775D">
              <w:rPr>
                <w:sz w:val="20"/>
                <w:szCs w:val="20"/>
                <w:lang w:val="es-ES" w:eastAsia="en-US"/>
              </w:rPr>
              <w:tab/>
              <w:t>“Comprador” significa la entidad que compra los Bienes y Servicios Conexos, según se indica en las CEC.</w:t>
            </w:r>
          </w:p>
          <w:p w14:paraId="10222E3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(k)</w:t>
            </w:r>
            <w:r w:rsidRPr="0007775D">
              <w:rPr>
                <w:sz w:val="20"/>
                <w:szCs w:val="20"/>
                <w:lang w:val="es-ES" w:eastAsia="en-U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0A537C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(l)</w:t>
            </w:r>
            <w:r w:rsidRPr="0007775D">
              <w:rPr>
                <w:sz w:val="20"/>
                <w:szCs w:val="20"/>
                <w:lang w:val="es-ES" w:eastAsia="en-US"/>
              </w:rPr>
              <w:tab/>
              <w:t>“CEC” significa las Condiciones Especiales del Contrato.</w:t>
            </w:r>
          </w:p>
          <w:p w14:paraId="3FEB4EA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lastRenderedPageBreak/>
              <w:t>(m)</w:t>
            </w:r>
            <w:r w:rsidRPr="0007775D">
              <w:rPr>
                <w:sz w:val="20"/>
                <w:szCs w:val="20"/>
                <w:lang w:val="es-ES" w:eastAsia="en-U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413476D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(n)</w:t>
            </w:r>
            <w:r w:rsidRPr="0007775D">
              <w:rPr>
                <w:sz w:val="20"/>
                <w:szCs w:val="20"/>
                <w:lang w:val="es-ES" w:eastAsia="en-US"/>
              </w:rPr>
              <w:tab/>
              <w:t xml:space="preserve">“Proveedor” significa la persona natural, jurídica o entidad gubernamental, o una combinación de éstas, cuya oferta para ejecutar el contrato ha sido aceptada por el Comprador y es denominada como tal en el Contrato. </w:t>
            </w:r>
          </w:p>
          <w:p w14:paraId="14BFF5B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(o)</w:t>
            </w:r>
            <w:r w:rsidRPr="0007775D">
              <w:rPr>
                <w:sz w:val="20"/>
                <w:szCs w:val="20"/>
                <w:lang w:val="es-ES" w:eastAsia="en-US"/>
              </w:rPr>
              <w:tab/>
              <w:t>“El Sitio del Proyecto”, donde corresponde, significa el lugar citado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03258AE" w14:textId="77777777" w:rsidTr="00363DBC">
        <w:tc>
          <w:tcPr>
            <w:tcW w:w="2448" w:type="dxa"/>
          </w:tcPr>
          <w:p w14:paraId="3F697577" w14:textId="77777777" w:rsidR="003F796C" w:rsidRPr="0007775D" w:rsidRDefault="003F796C" w:rsidP="0007775D">
            <w:pPr>
              <w:numPr>
                <w:ilvl w:val="0"/>
                <w:numId w:val="13"/>
              </w:numPr>
              <w:spacing w:after="200" w:line="240" w:lineRule="auto"/>
              <w:rPr>
                <w:b/>
                <w:sz w:val="20"/>
                <w:szCs w:val="20"/>
                <w:lang w:val="es-ES" w:eastAsia="en-US"/>
              </w:rPr>
            </w:pPr>
            <w:bookmarkStart w:id="10" w:name="_Toc106188562"/>
            <w:r w:rsidRPr="0007775D">
              <w:rPr>
                <w:b/>
                <w:sz w:val="20"/>
                <w:szCs w:val="20"/>
                <w:lang w:val="es-ES" w:eastAsia="en-US"/>
              </w:rPr>
              <w:lastRenderedPageBreak/>
              <w:t>Documentos del Contrato</w:t>
            </w:r>
            <w:bookmarkEnd w:id="10"/>
          </w:p>
        </w:tc>
        <w:tc>
          <w:tcPr>
            <w:tcW w:w="6660" w:type="dxa"/>
          </w:tcPr>
          <w:p w14:paraId="4BCC1A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2.1</w:t>
            </w:r>
            <w:r w:rsidRPr="0007775D">
              <w:rPr>
                <w:sz w:val="20"/>
                <w:szCs w:val="20"/>
                <w:lang w:val="es-ES" w:eastAsia="en-U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3F796C" w:rsidRPr="0007775D" w14:paraId="4EDBF07F" w14:textId="77777777" w:rsidTr="00363DBC">
        <w:tc>
          <w:tcPr>
            <w:tcW w:w="2448" w:type="dxa"/>
          </w:tcPr>
          <w:p w14:paraId="5680EFD7" w14:textId="77777777" w:rsidR="003F796C" w:rsidRPr="0007775D" w:rsidRDefault="003F796C" w:rsidP="0007775D">
            <w:pPr>
              <w:numPr>
                <w:ilvl w:val="0"/>
                <w:numId w:val="13"/>
              </w:numPr>
              <w:spacing w:after="200" w:line="240" w:lineRule="auto"/>
              <w:rPr>
                <w:b/>
                <w:sz w:val="20"/>
                <w:szCs w:val="20"/>
                <w:lang w:val="es-ES" w:eastAsia="en-US"/>
              </w:rPr>
            </w:pPr>
            <w:bookmarkStart w:id="11" w:name="_Toc106188563"/>
            <w:r w:rsidRPr="0007775D">
              <w:rPr>
                <w:b/>
                <w:sz w:val="20"/>
                <w:szCs w:val="20"/>
                <w:lang w:val="es-ES" w:eastAsia="en-US"/>
              </w:rPr>
              <w:t>Fraude y Corrupción</w:t>
            </w:r>
            <w:bookmarkEnd w:id="11"/>
          </w:p>
        </w:tc>
        <w:tc>
          <w:tcPr>
            <w:tcW w:w="6660" w:type="dxa"/>
          </w:tcPr>
          <w:p w14:paraId="2B7DE2D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3.1</w:t>
            </w:r>
            <w:r w:rsidRPr="0007775D">
              <w:rPr>
                <w:sz w:val="20"/>
                <w:szCs w:val="20"/>
                <w:lang w:val="es-ES" w:eastAsia="en-US"/>
              </w:rPr>
              <w:tab/>
            </w:r>
            <w:r w:rsidRPr="0007775D">
              <w:rPr>
                <w:bCs/>
                <w:sz w:val="20"/>
                <w:szCs w:val="20"/>
                <w:lang w:val="es-ES" w:eastAsia="en-US"/>
              </w:rPr>
              <w:t xml:space="preserve">El </w:t>
            </w:r>
            <w:r w:rsidRPr="0007775D">
              <w:rPr>
                <w:sz w:val="20"/>
                <w:szCs w:val="20"/>
                <w:lang w:val="es-ES" w:eastAsia="en-U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07775D">
              <w:rPr>
                <w:iCs/>
                <w:sz w:val="20"/>
                <w:szCs w:val="20"/>
                <w:lang w:val="es-ES" w:eastAsia="en-US"/>
              </w:rPr>
              <w:t>práctica colusoria.</w:t>
            </w:r>
            <w:r w:rsidRPr="0007775D">
              <w:rPr>
                <w:sz w:val="20"/>
                <w:szCs w:val="20"/>
                <w:lang w:val="es-ES" w:eastAsia="en-US"/>
              </w:rPr>
              <w:t xml:space="preserve"> Las definiciones que se transcriben a continuación corresponden a los tipos más comunes de fraude y corrupción, pero no son exhaustivas.</w:t>
            </w:r>
          </w:p>
          <w:p w14:paraId="399CFEA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14:paraId="56E207EF" w14:textId="77777777" w:rsidR="003F796C" w:rsidRPr="0007775D" w:rsidRDefault="003F796C" w:rsidP="003F796C">
            <w:pPr>
              <w:spacing w:after="200" w:line="240" w:lineRule="auto"/>
              <w:ind w:left="1224" w:hanging="612"/>
              <w:jc w:val="both"/>
              <w:rPr>
                <w:sz w:val="20"/>
                <w:szCs w:val="20"/>
                <w:lang w:val="es-ES" w:eastAsia="en-US"/>
              </w:rPr>
            </w:pPr>
            <w:r w:rsidRPr="0007775D">
              <w:rPr>
                <w:sz w:val="20"/>
                <w:szCs w:val="20"/>
                <w:lang w:val="es-ES" w:eastAsia="en-US"/>
              </w:rPr>
              <w:t>(a)</w:t>
            </w:r>
            <w:r w:rsidRPr="0007775D">
              <w:rPr>
                <w:sz w:val="20"/>
                <w:szCs w:val="20"/>
                <w:lang w:val="es-ES" w:eastAsia="en-US"/>
              </w:rPr>
              <w:tab/>
              <w:t>El Banco define, para efectos de esta disposición, los términos que figuran a continuación:</w:t>
            </w:r>
          </w:p>
          <w:p w14:paraId="38574FAA"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 xml:space="preserve">(i) </w:t>
            </w:r>
            <w:r w:rsidRPr="0007775D">
              <w:rPr>
                <w:sz w:val="20"/>
                <w:szCs w:val="20"/>
                <w:lang w:val="es-ES" w:eastAsia="en-US"/>
              </w:rPr>
              <w:tab/>
              <w:t xml:space="preserve">Una práctica corruptiva consiste en ofrecer, dar, recibir o solicitar, directa o indirectamente, algo de valor para </w:t>
            </w:r>
            <w:r w:rsidRPr="0007775D">
              <w:rPr>
                <w:sz w:val="20"/>
                <w:szCs w:val="20"/>
                <w:lang w:val="es-ES" w:eastAsia="en-US"/>
              </w:rPr>
              <w:lastRenderedPageBreak/>
              <w:t>influenciar indebidamente las acciones de otra parte;</w:t>
            </w:r>
          </w:p>
          <w:p w14:paraId="0897FF8F"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14:paraId="4A33B969"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Una práctica coercitiva consiste en perjudicar o causar daño, o amenazar con perjudicar o causar daño, directa o indirectamente, a cualquier parte o a sus bienes para influenciar en forma indebida las acciones de una parte; y</w:t>
            </w:r>
          </w:p>
          <w:p w14:paraId="3D5CCE48"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iv</w:t>
            </w:r>
            <w:proofErr w:type="spellEnd"/>
            <w:r w:rsidRPr="0007775D">
              <w:rPr>
                <w:sz w:val="20"/>
                <w:szCs w:val="20"/>
                <w:lang w:val="es-ES" w:eastAsia="en-US"/>
              </w:rPr>
              <w:t>)</w:t>
            </w:r>
            <w:r w:rsidRPr="0007775D">
              <w:rPr>
                <w:sz w:val="20"/>
                <w:szCs w:val="20"/>
                <w:lang w:val="es-ES" w:eastAsia="en-US"/>
              </w:rPr>
              <w:tab/>
              <w:t>Una práctica colusoria es un acuerdo entre dos o más partes realizado con la intención de alcanzar un propósito indebido, incluyendo influenciar en forma indebida las acciones de otra parte.</w:t>
            </w:r>
          </w:p>
          <w:p w14:paraId="2C627188" w14:textId="77777777" w:rsidR="003F796C" w:rsidRPr="0007775D" w:rsidRDefault="003F796C" w:rsidP="003F796C">
            <w:pPr>
              <w:tabs>
                <w:tab w:val="left" w:pos="-72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07775D">
              <w:rPr>
                <w:b/>
                <w:bCs/>
                <w:sz w:val="20"/>
                <w:szCs w:val="20"/>
                <w:lang w:val="es-ES" w:eastAsia="en-US"/>
              </w:rPr>
              <w:t xml:space="preserve"> </w:t>
            </w:r>
            <w:r w:rsidRPr="0007775D">
              <w:rPr>
                <w:sz w:val="20"/>
                <w:szCs w:val="20"/>
                <w:lang w:val="es-ES" w:eastAsia="en-US"/>
              </w:rPr>
              <w:t>ha cometido un acto de fraude o corrupción, el Banco podrá:</w:t>
            </w:r>
          </w:p>
          <w:p w14:paraId="57AA2BEC"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decidir no financiar ninguna propuesta de adjudicación de un contrato o de un contrato adjudicado para la adquisición de bienes o la contratación de obras financiadas por el Banco;</w:t>
            </w:r>
          </w:p>
          <w:p w14:paraId="3663DB72"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14:paraId="2FE66EAB"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 xml:space="preserve">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w:t>
            </w:r>
            <w:r w:rsidRPr="0007775D">
              <w:rPr>
                <w:sz w:val="20"/>
                <w:szCs w:val="20"/>
                <w:lang w:val="es-ES" w:eastAsia="en-US"/>
              </w:rPr>
              <w:lastRenderedPageBreak/>
              <w:t>Prestatario;</w:t>
            </w:r>
          </w:p>
          <w:p w14:paraId="36307030"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emitir una amonestación en el formato de una carta formal de censura a la conducta de la firma, entidad o individuo;</w:t>
            </w:r>
          </w:p>
          <w:p w14:paraId="7B4CA1A6"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14:paraId="45E250B2"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remitir el tema a las autoridades pertinentes encargadas de hacer cumplir las leyes; y/o</w:t>
            </w:r>
          </w:p>
          <w:p w14:paraId="163E8C04" w14:textId="77777777" w:rsidR="003F796C" w:rsidRPr="0007775D" w:rsidRDefault="003F796C" w:rsidP="0007775D">
            <w:pPr>
              <w:numPr>
                <w:ilvl w:val="1"/>
                <w:numId w:val="13"/>
              </w:numPr>
              <w:spacing w:after="200" w:line="240" w:lineRule="auto"/>
              <w:jc w:val="both"/>
              <w:rPr>
                <w:sz w:val="20"/>
                <w:szCs w:val="20"/>
                <w:lang w:val="es-ES" w:eastAsia="en-US"/>
              </w:rPr>
            </w:pPr>
            <w:r w:rsidRPr="0007775D">
              <w:rPr>
                <w:sz w:val="20"/>
                <w:szCs w:val="20"/>
                <w:lang w:val="es-ES" w:eastAsia="en-U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14:paraId="02D30C78" w14:textId="5904B2C2" w:rsidR="003F796C" w:rsidRPr="0007775D" w:rsidRDefault="003F796C" w:rsidP="00CB7C69">
            <w:pPr>
              <w:spacing w:after="200" w:line="240" w:lineRule="auto"/>
              <w:ind w:left="972" w:hanging="576"/>
              <w:jc w:val="both"/>
              <w:rPr>
                <w:sz w:val="20"/>
                <w:szCs w:val="20"/>
                <w:lang w:val="es-ES" w:eastAsia="en-US"/>
              </w:rPr>
            </w:pPr>
            <w:r w:rsidRPr="0007775D">
              <w:rPr>
                <w:sz w:val="20"/>
                <w:szCs w:val="20"/>
                <w:lang w:val="es-ES" w:eastAsia="en-US"/>
              </w:rPr>
              <w:t>(c)</w:t>
            </w:r>
            <w:r w:rsidRPr="0007775D">
              <w:rPr>
                <w:sz w:val="20"/>
                <w:szCs w:val="20"/>
                <w:lang w:val="es-ES" w:eastAsia="en-US"/>
              </w:rPr>
              <w:tab/>
            </w:r>
            <w:proofErr w:type="gramStart"/>
            <w:r w:rsidRPr="0007775D">
              <w:rPr>
                <w:sz w:val="20"/>
                <w:szCs w:val="20"/>
                <w:lang w:val="es-ES" w:eastAsia="en-US"/>
              </w:rPr>
              <w:t>El</w:t>
            </w:r>
            <w:r w:rsidRPr="0007775D">
              <w:rPr>
                <w:spacing w:val="21"/>
                <w:sz w:val="20"/>
                <w:szCs w:val="20"/>
                <w:lang w:val="es-ES" w:eastAsia="en-US"/>
              </w:rPr>
              <w:t xml:space="preserve"> </w:t>
            </w:r>
            <w:r w:rsidRPr="0007775D">
              <w:rPr>
                <w:sz w:val="20"/>
                <w:szCs w:val="20"/>
                <w:lang w:val="es-ES" w:eastAsia="en-US"/>
              </w:rPr>
              <w:t xml:space="preserve"> Banco</w:t>
            </w:r>
            <w:proofErr w:type="gramEnd"/>
            <w:r w:rsidRPr="0007775D">
              <w:rPr>
                <w:spacing w:val="21"/>
                <w:sz w:val="20"/>
                <w:szCs w:val="20"/>
                <w:lang w:val="es-ES" w:eastAsia="en-US"/>
              </w:rPr>
              <w:t xml:space="preserve"> </w:t>
            </w:r>
            <w:r w:rsidRPr="0007775D">
              <w:rPr>
                <w:sz w:val="20"/>
                <w:szCs w:val="20"/>
                <w:lang w:val="es-ES" w:eastAsia="en-US"/>
              </w:rPr>
              <w:t xml:space="preserve"> ha</w:t>
            </w:r>
            <w:r w:rsidRPr="0007775D">
              <w:rPr>
                <w:spacing w:val="21"/>
                <w:sz w:val="20"/>
                <w:szCs w:val="20"/>
                <w:lang w:val="es-ES" w:eastAsia="en-US"/>
              </w:rPr>
              <w:t xml:space="preserve"> </w:t>
            </w:r>
            <w:r w:rsidRPr="0007775D">
              <w:rPr>
                <w:sz w:val="20"/>
                <w:szCs w:val="20"/>
                <w:lang w:val="es-ES" w:eastAsia="en-US"/>
              </w:rPr>
              <w:t xml:space="preserve"> establecido procedi</w:t>
            </w:r>
            <w:r w:rsidRPr="0007775D">
              <w:rPr>
                <w:spacing w:val="-3"/>
                <w:sz w:val="20"/>
                <w:szCs w:val="20"/>
                <w:lang w:val="es-ES" w:eastAsia="en-US"/>
              </w:rPr>
              <w:t>m</w:t>
            </w:r>
            <w:r w:rsidRPr="0007775D">
              <w:rPr>
                <w:sz w:val="20"/>
                <w:szCs w:val="20"/>
                <w:lang w:val="es-ES" w:eastAsia="en-US"/>
              </w:rPr>
              <w:t>ientos ad</w:t>
            </w:r>
            <w:r w:rsidRPr="0007775D">
              <w:rPr>
                <w:spacing w:val="-3"/>
                <w:sz w:val="20"/>
                <w:szCs w:val="20"/>
                <w:lang w:val="es-ES" w:eastAsia="en-US"/>
              </w:rPr>
              <w:t>m</w:t>
            </w:r>
            <w:r w:rsidRPr="0007775D">
              <w:rPr>
                <w:sz w:val="20"/>
                <w:szCs w:val="20"/>
                <w:lang w:val="es-ES" w:eastAsia="en-US"/>
              </w:rPr>
              <w:t>inistrativos</w:t>
            </w:r>
            <w:r w:rsidRPr="0007775D">
              <w:rPr>
                <w:spacing w:val="48"/>
                <w:sz w:val="20"/>
                <w:szCs w:val="20"/>
                <w:lang w:val="es-ES" w:eastAsia="en-US"/>
              </w:rPr>
              <w:t xml:space="preserve"> </w:t>
            </w:r>
            <w:r w:rsidRPr="0007775D">
              <w:rPr>
                <w:sz w:val="20"/>
                <w:szCs w:val="20"/>
                <w:lang w:val="es-ES" w:eastAsia="en-US"/>
              </w:rPr>
              <w:t>para</w:t>
            </w:r>
            <w:r w:rsidRPr="0007775D">
              <w:rPr>
                <w:spacing w:val="48"/>
                <w:sz w:val="20"/>
                <w:szCs w:val="20"/>
                <w:lang w:val="es-ES" w:eastAsia="en-US"/>
              </w:rPr>
              <w:t xml:space="preserve"> </w:t>
            </w:r>
            <w:r w:rsidRPr="0007775D">
              <w:rPr>
                <w:sz w:val="20"/>
                <w:szCs w:val="20"/>
                <w:lang w:val="es-ES" w:eastAsia="en-US"/>
              </w:rPr>
              <w:t>los</w:t>
            </w:r>
            <w:r w:rsidRPr="0007775D">
              <w:rPr>
                <w:spacing w:val="48"/>
                <w:sz w:val="20"/>
                <w:szCs w:val="20"/>
                <w:lang w:val="es-ES" w:eastAsia="en-US"/>
              </w:rPr>
              <w:t xml:space="preserve"> </w:t>
            </w:r>
            <w:r w:rsidRPr="0007775D">
              <w:rPr>
                <w:sz w:val="20"/>
                <w:szCs w:val="20"/>
                <w:lang w:val="es-ES" w:eastAsia="en-US"/>
              </w:rPr>
              <w:t>casos</w:t>
            </w:r>
            <w:r w:rsidRPr="0007775D">
              <w:rPr>
                <w:spacing w:val="48"/>
                <w:sz w:val="20"/>
                <w:szCs w:val="20"/>
                <w:lang w:val="es-ES" w:eastAsia="en-US"/>
              </w:rPr>
              <w:t xml:space="preserve"> </w:t>
            </w:r>
            <w:r w:rsidRPr="0007775D">
              <w:rPr>
                <w:sz w:val="20"/>
                <w:szCs w:val="20"/>
                <w:lang w:val="es-ES" w:eastAsia="en-US"/>
              </w:rPr>
              <w:t>de</w:t>
            </w:r>
            <w:r w:rsidRPr="0007775D">
              <w:rPr>
                <w:spacing w:val="48"/>
                <w:sz w:val="20"/>
                <w:szCs w:val="20"/>
                <w:lang w:val="es-ES" w:eastAsia="en-US"/>
              </w:rPr>
              <w:t xml:space="preserve"> </w:t>
            </w:r>
            <w:r w:rsidRPr="0007775D">
              <w:rPr>
                <w:sz w:val="20"/>
                <w:szCs w:val="20"/>
                <w:lang w:val="es-ES" w:eastAsia="en-US"/>
              </w:rPr>
              <w:t>denuncias</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13"/>
                <w:sz w:val="20"/>
                <w:szCs w:val="20"/>
                <w:lang w:val="es-ES" w:eastAsia="en-US"/>
              </w:rPr>
              <w:t xml:space="preserve"> </w:t>
            </w:r>
            <w:r w:rsidRPr="0007775D">
              <w:rPr>
                <w:sz w:val="20"/>
                <w:szCs w:val="20"/>
                <w:lang w:val="es-ES" w:eastAsia="en-US"/>
              </w:rPr>
              <w:t>fraude</w:t>
            </w:r>
            <w:r w:rsidRPr="0007775D">
              <w:rPr>
                <w:spacing w:val="48"/>
                <w:sz w:val="20"/>
                <w:szCs w:val="20"/>
                <w:lang w:val="es-ES" w:eastAsia="en-US"/>
              </w:rPr>
              <w:t xml:space="preserve"> </w:t>
            </w:r>
            <w:r w:rsidRPr="0007775D">
              <w:rPr>
                <w:sz w:val="20"/>
                <w:szCs w:val="20"/>
                <w:lang w:val="es-ES" w:eastAsia="en-US"/>
              </w:rPr>
              <w:t>y</w:t>
            </w:r>
            <w:r w:rsidRPr="0007775D">
              <w:rPr>
                <w:spacing w:val="48"/>
                <w:sz w:val="20"/>
                <w:szCs w:val="20"/>
                <w:lang w:val="es-ES" w:eastAsia="en-US"/>
              </w:rPr>
              <w:t xml:space="preserve"> </w:t>
            </w:r>
            <w:r w:rsidRPr="0007775D">
              <w:rPr>
                <w:sz w:val="20"/>
                <w:szCs w:val="20"/>
                <w:lang w:val="es-ES" w:eastAsia="en-US"/>
              </w:rPr>
              <w:t>corrupción</w:t>
            </w:r>
            <w:r w:rsidRPr="0007775D">
              <w:rPr>
                <w:spacing w:val="48"/>
                <w:sz w:val="20"/>
                <w:szCs w:val="20"/>
                <w:lang w:val="es-ES" w:eastAsia="en-US"/>
              </w:rPr>
              <w:t xml:space="preserve"> </w:t>
            </w:r>
            <w:r w:rsidRPr="0007775D">
              <w:rPr>
                <w:sz w:val="20"/>
                <w:szCs w:val="20"/>
                <w:lang w:val="es-ES" w:eastAsia="en-US"/>
              </w:rPr>
              <w:t>dentro</w:t>
            </w:r>
            <w:r w:rsidRPr="0007775D">
              <w:rPr>
                <w:spacing w:val="48"/>
                <w:sz w:val="20"/>
                <w:szCs w:val="20"/>
                <w:lang w:val="es-ES" w:eastAsia="en-US"/>
              </w:rPr>
              <w:t xml:space="preserve"> </w:t>
            </w:r>
            <w:r w:rsidRPr="0007775D">
              <w:rPr>
                <w:sz w:val="20"/>
                <w:szCs w:val="20"/>
                <w:lang w:val="es-ES" w:eastAsia="en-US"/>
              </w:rPr>
              <w:t>del</w:t>
            </w:r>
            <w:r w:rsidRPr="0007775D">
              <w:rPr>
                <w:spacing w:val="48"/>
                <w:sz w:val="20"/>
                <w:szCs w:val="20"/>
                <w:lang w:val="es-ES" w:eastAsia="en-US"/>
              </w:rPr>
              <w:t xml:space="preserve"> </w:t>
            </w:r>
            <w:r w:rsidRPr="0007775D">
              <w:rPr>
                <w:sz w:val="20"/>
                <w:szCs w:val="20"/>
                <w:lang w:val="es-ES" w:eastAsia="en-US"/>
              </w:rPr>
              <w:t>proceso</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2"/>
                <w:sz w:val="20"/>
                <w:szCs w:val="20"/>
                <w:lang w:val="es-ES" w:eastAsia="en-US"/>
              </w:rPr>
              <w:t>adquisiciones</w:t>
            </w:r>
            <w:r w:rsidRPr="0007775D">
              <w:rPr>
                <w:spacing w:val="3"/>
                <w:sz w:val="20"/>
                <w:szCs w:val="20"/>
                <w:lang w:val="es-ES" w:eastAsia="en-US"/>
              </w:rPr>
              <w:t xml:space="preserve"> </w:t>
            </w:r>
            <w:r w:rsidRPr="0007775D">
              <w:rPr>
                <w:spacing w:val="-2"/>
                <w:sz w:val="20"/>
                <w:szCs w:val="20"/>
                <w:lang w:val="es-ES" w:eastAsia="en-US"/>
              </w:rPr>
              <w:t>o</w:t>
            </w:r>
            <w:r w:rsidRPr="0007775D">
              <w:rPr>
                <w:spacing w:val="3"/>
                <w:sz w:val="20"/>
                <w:szCs w:val="20"/>
                <w:lang w:val="es-ES" w:eastAsia="en-US"/>
              </w:rPr>
              <w:t xml:space="preserve"> </w:t>
            </w:r>
            <w:r w:rsidRPr="0007775D">
              <w:rPr>
                <w:spacing w:val="-2"/>
                <w:sz w:val="20"/>
                <w:szCs w:val="20"/>
                <w:lang w:val="es-ES" w:eastAsia="en-US"/>
              </w:rPr>
              <w:t>la</w:t>
            </w:r>
            <w:r w:rsidRPr="0007775D">
              <w:rPr>
                <w:spacing w:val="3"/>
                <w:sz w:val="20"/>
                <w:szCs w:val="20"/>
                <w:lang w:val="es-ES" w:eastAsia="en-US"/>
              </w:rPr>
              <w:t xml:space="preserve"> </w:t>
            </w:r>
            <w:r w:rsidRPr="0007775D">
              <w:rPr>
                <w:spacing w:val="-2"/>
                <w:sz w:val="20"/>
                <w:szCs w:val="20"/>
                <w:lang w:val="es-ES" w:eastAsia="en-US"/>
              </w:rPr>
              <w:t>ejecución</w:t>
            </w:r>
            <w:r w:rsidRPr="0007775D">
              <w:rPr>
                <w:spacing w:val="3"/>
                <w:sz w:val="20"/>
                <w:szCs w:val="20"/>
                <w:lang w:val="es-ES" w:eastAsia="en-US"/>
              </w:rPr>
              <w:t xml:space="preserve"> </w:t>
            </w:r>
            <w:r w:rsidRPr="0007775D">
              <w:rPr>
                <w:spacing w:val="-2"/>
                <w:sz w:val="20"/>
                <w:szCs w:val="20"/>
                <w:lang w:val="es-ES" w:eastAsia="en-US"/>
              </w:rPr>
              <w:t>de</w:t>
            </w:r>
            <w:r w:rsidRPr="0007775D">
              <w:rPr>
                <w:spacing w:val="3"/>
                <w:sz w:val="20"/>
                <w:szCs w:val="20"/>
                <w:lang w:val="es-ES" w:eastAsia="en-US"/>
              </w:rPr>
              <w:t xml:space="preserve"> </w:t>
            </w:r>
            <w:r w:rsidRPr="0007775D">
              <w:rPr>
                <w:spacing w:val="-2"/>
                <w:sz w:val="20"/>
                <w:szCs w:val="20"/>
                <w:lang w:val="es-ES" w:eastAsia="en-US"/>
              </w:rPr>
              <w:t>u</w:t>
            </w:r>
            <w:r w:rsidRPr="0007775D">
              <w:rPr>
                <w:sz w:val="20"/>
                <w:szCs w:val="20"/>
                <w:lang w:val="es-ES" w:eastAsia="en-US"/>
              </w:rPr>
              <w:t>n</w:t>
            </w:r>
            <w:r w:rsidRPr="0007775D">
              <w:rPr>
                <w:spacing w:val="2"/>
                <w:sz w:val="20"/>
                <w:szCs w:val="20"/>
                <w:lang w:val="es-ES" w:eastAsia="en-US"/>
              </w:rPr>
              <w:t xml:space="preserve"> </w:t>
            </w:r>
            <w:r w:rsidRPr="0007775D">
              <w:rPr>
                <w:spacing w:val="-2"/>
                <w:sz w:val="20"/>
                <w:szCs w:val="20"/>
                <w:lang w:val="es-ES" w:eastAsia="en-US"/>
              </w:rPr>
              <w:t>contrato</w:t>
            </w:r>
            <w:r w:rsidRPr="0007775D">
              <w:rPr>
                <w:spacing w:val="3"/>
                <w:sz w:val="20"/>
                <w:szCs w:val="20"/>
                <w:lang w:val="es-ES" w:eastAsia="en-US"/>
              </w:rPr>
              <w:t xml:space="preserve"> </w:t>
            </w:r>
            <w:r w:rsidRPr="0007775D">
              <w:rPr>
                <w:spacing w:val="-2"/>
                <w:sz w:val="20"/>
                <w:szCs w:val="20"/>
                <w:lang w:val="es-ES" w:eastAsia="en-US"/>
              </w:rPr>
              <w:t>financiado</w:t>
            </w:r>
            <w:r w:rsidRPr="0007775D">
              <w:rPr>
                <w:spacing w:val="3"/>
                <w:sz w:val="20"/>
                <w:szCs w:val="20"/>
                <w:lang w:val="es-ES" w:eastAsia="en-US"/>
              </w:rPr>
              <w:t xml:space="preserve"> </w:t>
            </w:r>
            <w:r w:rsidRPr="0007775D">
              <w:rPr>
                <w:spacing w:val="-2"/>
                <w:sz w:val="20"/>
                <w:szCs w:val="20"/>
                <w:lang w:val="es-ES" w:eastAsia="en-US"/>
              </w:rPr>
              <w:t>por</w:t>
            </w:r>
            <w:r w:rsidRPr="0007775D">
              <w:rPr>
                <w:spacing w:val="3"/>
                <w:sz w:val="20"/>
                <w:szCs w:val="20"/>
                <w:lang w:val="es-ES" w:eastAsia="en-US"/>
              </w:rPr>
              <w:t xml:space="preserve"> </w:t>
            </w:r>
            <w:r w:rsidRPr="0007775D">
              <w:rPr>
                <w:sz w:val="20"/>
                <w:szCs w:val="20"/>
                <w:lang w:val="es-ES" w:eastAsia="en-US"/>
              </w:rPr>
              <w:t>el</w:t>
            </w:r>
            <w:r w:rsidRPr="0007775D">
              <w:rPr>
                <w:spacing w:val="3"/>
                <w:sz w:val="20"/>
                <w:szCs w:val="20"/>
                <w:lang w:val="es-ES" w:eastAsia="en-US"/>
              </w:rPr>
              <w:t xml:space="preserve"> </w:t>
            </w:r>
            <w:r w:rsidRPr="0007775D">
              <w:rPr>
                <w:sz w:val="20"/>
                <w:szCs w:val="20"/>
                <w:lang w:val="es-ES" w:eastAsia="en-US"/>
              </w:rPr>
              <w:t>Banco,</w:t>
            </w:r>
            <w:r w:rsidRPr="0007775D">
              <w:rPr>
                <w:spacing w:val="3"/>
                <w:sz w:val="20"/>
                <w:szCs w:val="20"/>
                <w:lang w:val="es-ES" w:eastAsia="en-US"/>
              </w:rPr>
              <w:t xml:space="preserve"> </w:t>
            </w:r>
            <w:r w:rsidRPr="0007775D">
              <w:rPr>
                <w:sz w:val="20"/>
                <w:szCs w:val="20"/>
                <w:lang w:val="es-ES" w:eastAsia="en-US"/>
              </w:rPr>
              <w:t>los</w:t>
            </w:r>
            <w:r w:rsidRPr="0007775D">
              <w:rPr>
                <w:spacing w:val="3"/>
                <w:sz w:val="20"/>
                <w:szCs w:val="20"/>
                <w:lang w:val="es-ES" w:eastAsia="en-US"/>
              </w:rPr>
              <w:t xml:space="preserve"> </w:t>
            </w:r>
            <w:r w:rsidRPr="0007775D">
              <w:rPr>
                <w:sz w:val="20"/>
                <w:szCs w:val="20"/>
                <w:lang w:val="es-ES" w:eastAsia="en-US"/>
              </w:rPr>
              <w:t>cuales</w:t>
            </w:r>
            <w:r w:rsidRPr="0007775D">
              <w:rPr>
                <w:spacing w:val="3"/>
                <w:sz w:val="20"/>
                <w:szCs w:val="20"/>
                <w:lang w:val="es-ES" w:eastAsia="en-US"/>
              </w:rPr>
              <w:t xml:space="preserve"> </w:t>
            </w:r>
            <w:r w:rsidRPr="0007775D">
              <w:rPr>
                <w:sz w:val="20"/>
                <w:szCs w:val="20"/>
                <w:lang w:val="es-ES" w:eastAsia="en-US"/>
              </w:rPr>
              <w:t>están</w:t>
            </w:r>
            <w:r w:rsidRPr="0007775D">
              <w:rPr>
                <w:spacing w:val="2"/>
                <w:sz w:val="20"/>
                <w:szCs w:val="20"/>
                <w:lang w:val="es-ES" w:eastAsia="en-US"/>
              </w:rPr>
              <w:t xml:space="preserve"> </w:t>
            </w:r>
            <w:r w:rsidRPr="0007775D">
              <w:rPr>
                <w:sz w:val="20"/>
                <w:szCs w:val="20"/>
                <w:lang w:val="es-ES" w:eastAsia="en-US"/>
              </w:rPr>
              <w:t>disponibles</w:t>
            </w:r>
            <w:r w:rsidRPr="0007775D">
              <w:rPr>
                <w:spacing w:val="2"/>
                <w:sz w:val="20"/>
                <w:szCs w:val="20"/>
                <w:lang w:val="es-ES" w:eastAsia="en-US"/>
              </w:rPr>
              <w:t xml:space="preserve"> </w:t>
            </w:r>
            <w:r w:rsidRPr="0007775D">
              <w:rPr>
                <w:sz w:val="20"/>
                <w:szCs w:val="20"/>
                <w:lang w:val="es-ES" w:eastAsia="en-US"/>
              </w:rPr>
              <w:t>en el</w:t>
            </w:r>
            <w:r w:rsidRPr="0007775D">
              <w:rPr>
                <w:spacing w:val="51"/>
                <w:sz w:val="20"/>
                <w:szCs w:val="20"/>
                <w:lang w:val="es-ES" w:eastAsia="en-US"/>
              </w:rPr>
              <w:t xml:space="preserve"> </w:t>
            </w:r>
            <w:r w:rsidRPr="0007775D">
              <w:rPr>
                <w:sz w:val="20"/>
                <w:szCs w:val="20"/>
                <w:lang w:val="es-ES" w:eastAsia="en-US"/>
              </w:rPr>
              <w:t>sitio</w:t>
            </w:r>
            <w:r w:rsidRPr="0007775D">
              <w:rPr>
                <w:spacing w:val="51"/>
                <w:sz w:val="20"/>
                <w:szCs w:val="20"/>
                <w:lang w:val="es-ES" w:eastAsia="en-US"/>
              </w:rPr>
              <w:t xml:space="preserve"> </w:t>
            </w:r>
            <w:r w:rsidRPr="0007775D">
              <w:rPr>
                <w:sz w:val="20"/>
                <w:szCs w:val="20"/>
                <w:lang w:val="es-ES" w:eastAsia="en-US"/>
              </w:rPr>
              <w:t>virtual</w:t>
            </w:r>
            <w:r w:rsidRPr="0007775D">
              <w:rPr>
                <w:spacing w:val="51"/>
                <w:sz w:val="20"/>
                <w:szCs w:val="20"/>
                <w:lang w:val="es-ES" w:eastAsia="en-US"/>
              </w:rPr>
              <w:t xml:space="preserve"> </w:t>
            </w:r>
            <w:r w:rsidRPr="0007775D">
              <w:rPr>
                <w:sz w:val="20"/>
                <w:szCs w:val="20"/>
                <w:lang w:val="es-ES" w:eastAsia="en-US"/>
              </w:rPr>
              <w:t>del</w:t>
            </w:r>
            <w:r w:rsidRPr="0007775D">
              <w:rPr>
                <w:spacing w:val="51"/>
                <w:sz w:val="20"/>
                <w:szCs w:val="20"/>
                <w:lang w:val="es-ES" w:eastAsia="en-US"/>
              </w:rPr>
              <w:t xml:space="preserve"> </w:t>
            </w:r>
            <w:r w:rsidRPr="0007775D">
              <w:rPr>
                <w:sz w:val="20"/>
                <w:szCs w:val="20"/>
                <w:lang w:val="es-ES" w:eastAsia="en-US"/>
              </w:rPr>
              <w:t>Banco</w:t>
            </w:r>
            <w:r w:rsidRPr="0007775D">
              <w:rPr>
                <w:spacing w:val="51"/>
                <w:sz w:val="20"/>
                <w:szCs w:val="20"/>
                <w:lang w:val="es-ES" w:eastAsia="en-US"/>
              </w:rPr>
              <w:t xml:space="preserve"> </w:t>
            </w:r>
            <w:r w:rsidRPr="0007775D">
              <w:rPr>
                <w:sz w:val="20"/>
                <w:szCs w:val="20"/>
                <w:lang w:val="es-ES" w:eastAsia="en-US"/>
              </w:rPr>
              <w:t>(</w:t>
            </w:r>
            <w:hyperlink r:id="rId11" w:history="1">
              <w:r w:rsidRPr="0007775D">
                <w:rPr>
                  <w:color w:val="0000FF"/>
                  <w:sz w:val="20"/>
                  <w:szCs w:val="20"/>
                  <w:u w:val="single"/>
                  <w:lang w:val="es-ES" w:eastAsia="en-US"/>
                </w:rPr>
                <w:t>www.iadb.or</w:t>
              </w:r>
              <w:r w:rsidRPr="0007775D">
                <w:rPr>
                  <w:color w:val="0000FF"/>
                  <w:spacing w:val="-3"/>
                  <w:sz w:val="20"/>
                  <w:szCs w:val="20"/>
                  <w:u w:val="single"/>
                  <w:lang w:val="es-ES" w:eastAsia="en-US"/>
                </w:rPr>
                <w:t>g</w:t>
              </w:r>
            </w:hyperlink>
            <w:r w:rsidRPr="0007775D">
              <w:rPr>
                <w:spacing w:val="-2"/>
                <w:sz w:val="20"/>
                <w:szCs w:val="20"/>
                <w:lang w:val="es-ES" w:eastAsia="en-US"/>
              </w:rPr>
              <w:t>).</w:t>
            </w:r>
            <w:r w:rsidRPr="0007775D">
              <w:rPr>
                <w:spacing w:val="51"/>
                <w:sz w:val="20"/>
                <w:szCs w:val="20"/>
                <w:lang w:val="es-ES" w:eastAsia="en-US"/>
              </w:rPr>
              <w:t xml:space="preserve"> </w:t>
            </w:r>
            <w:r w:rsidRPr="0007775D">
              <w:rPr>
                <w:spacing w:val="-2"/>
                <w:sz w:val="20"/>
                <w:szCs w:val="20"/>
                <w:lang w:val="es-ES" w:eastAsia="en-US"/>
              </w:rPr>
              <w:t>Para</w:t>
            </w:r>
            <w:r w:rsidRPr="0007775D">
              <w:rPr>
                <w:spacing w:val="51"/>
                <w:sz w:val="20"/>
                <w:szCs w:val="20"/>
                <w:lang w:val="es-ES" w:eastAsia="en-US"/>
              </w:rPr>
              <w:t xml:space="preserve"> </w:t>
            </w:r>
            <w:r w:rsidRPr="0007775D">
              <w:rPr>
                <w:spacing w:val="-2"/>
                <w:sz w:val="20"/>
                <w:szCs w:val="20"/>
                <w:lang w:val="es-ES" w:eastAsia="en-US"/>
              </w:rPr>
              <w:t xml:space="preserve">tales </w:t>
            </w:r>
            <w:r w:rsidRPr="0007775D">
              <w:rPr>
                <w:sz w:val="20"/>
                <w:szCs w:val="20"/>
                <w:lang w:val="es-ES" w:eastAsia="en-US"/>
              </w:rPr>
              <w:t>propósitos</w:t>
            </w:r>
            <w:r w:rsidRPr="0007775D">
              <w:rPr>
                <w:spacing w:val="8"/>
                <w:sz w:val="20"/>
                <w:szCs w:val="20"/>
                <w:lang w:val="es-ES" w:eastAsia="en-US"/>
              </w:rPr>
              <w:t xml:space="preserve"> </w:t>
            </w:r>
            <w:r w:rsidRPr="0007775D">
              <w:rPr>
                <w:sz w:val="20"/>
                <w:szCs w:val="20"/>
                <w:lang w:val="es-ES" w:eastAsia="en-US"/>
              </w:rPr>
              <w:t>cualquier</w:t>
            </w:r>
            <w:r w:rsidRPr="0007775D">
              <w:rPr>
                <w:spacing w:val="8"/>
                <w:sz w:val="20"/>
                <w:szCs w:val="20"/>
                <w:lang w:val="es-ES" w:eastAsia="en-US"/>
              </w:rPr>
              <w:t xml:space="preserve"> </w:t>
            </w:r>
            <w:r w:rsidRPr="0007775D">
              <w:rPr>
                <w:sz w:val="20"/>
                <w:szCs w:val="20"/>
                <w:lang w:val="es-ES" w:eastAsia="en-US"/>
              </w:rPr>
              <w:t>denuncia</w:t>
            </w:r>
            <w:r w:rsidRPr="0007775D">
              <w:rPr>
                <w:spacing w:val="8"/>
                <w:sz w:val="20"/>
                <w:szCs w:val="20"/>
                <w:lang w:val="es-ES" w:eastAsia="en-US"/>
              </w:rPr>
              <w:t xml:space="preserve"> </w:t>
            </w:r>
            <w:proofErr w:type="gramStart"/>
            <w:r w:rsidRPr="0007775D">
              <w:rPr>
                <w:sz w:val="20"/>
                <w:szCs w:val="20"/>
                <w:lang w:val="es-ES" w:eastAsia="en-US"/>
              </w:rPr>
              <w:t>deberá</w:t>
            </w:r>
            <w:r w:rsidRPr="0007775D">
              <w:rPr>
                <w:spacing w:val="8"/>
                <w:sz w:val="20"/>
                <w:szCs w:val="20"/>
                <w:lang w:val="es-ES" w:eastAsia="en-US"/>
              </w:rPr>
              <w:t xml:space="preserve"> </w:t>
            </w:r>
            <w:r w:rsidRPr="0007775D">
              <w:rPr>
                <w:sz w:val="20"/>
                <w:szCs w:val="20"/>
                <w:lang w:val="es-ES" w:eastAsia="en-US"/>
              </w:rPr>
              <w:t xml:space="preserve"> ser</w:t>
            </w:r>
            <w:proofErr w:type="gramEnd"/>
            <w:r w:rsidRPr="0007775D">
              <w:rPr>
                <w:spacing w:val="8"/>
                <w:sz w:val="20"/>
                <w:szCs w:val="20"/>
                <w:lang w:val="es-ES" w:eastAsia="en-US"/>
              </w:rPr>
              <w:t xml:space="preserve"> </w:t>
            </w:r>
            <w:r w:rsidRPr="0007775D">
              <w:rPr>
                <w:sz w:val="20"/>
                <w:szCs w:val="20"/>
                <w:lang w:val="es-ES" w:eastAsia="en-US"/>
              </w:rPr>
              <w:t xml:space="preserve"> present</w:t>
            </w:r>
            <w:r w:rsidRPr="0007775D">
              <w:rPr>
                <w:spacing w:val="-2"/>
                <w:sz w:val="20"/>
                <w:szCs w:val="20"/>
                <w:lang w:val="es-ES" w:eastAsia="en-US"/>
              </w:rPr>
              <w:t>a</w:t>
            </w:r>
            <w:r w:rsidRPr="0007775D">
              <w:rPr>
                <w:sz w:val="20"/>
                <w:szCs w:val="20"/>
                <w:lang w:val="es-ES" w:eastAsia="en-US"/>
              </w:rPr>
              <w:t>da</w:t>
            </w:r>
            <w:r w:rsidRPr="0007775D">
              <w:rPr>
                <w:spacing w:val="8"/>
                <w:sz w:val="20"/>
                <w:szCs w:val="20"/>
                <w:lang w:val="es-ES" w:eastAsia="en-US"/>
              </w:rPr>
              <w:t xml:space="preserve"> </w:t>
            </w:r>
            <w:r w:rsidRPr="0007775D">
              <w:rPr>
                <w:sz w:val="20"/>
                <w:szCs w:val="20"/>
                <w:lang w:val="es-ES" w:eastAsia="en-US"/>
              </w:rPr>
              <w:t xml:space="preserve"> a la</w:t>
            </w:r>
            <w:r w:rsidRPr="0007775D">
              <w:rPr>
                <w:spacing w:val="8"/>
                <w:sz w:val="20"/>
                <w:szCs w:val="20"/>
                <w:lang w:val="es-ES" w:eastAsia="en-US"/>
              </w:rPr>
              <w:t xml:space="preserve"> </w:t>
            </w:r>
            <w:r w:rsidRPr="0007775D">
              <w:rPr>
                <w:sz w:val="20"/>
                <w:szCs w:val="20"/>
                <w:lang w:val="es-ES" w:eastAsia="en-US"/>
              </w:rPr>
              <w:t>Oficina</w:t>
            </w:r>
            <w:r w:rsidRPr="0007775D">
              <w:rPr>
                <w:spacing w:val="50"/>
                <w:sz w:val="20"/>
                <w:szCs w:val="20"/>
                <w:lang w:val="es-ES" w:eastAsia="en-US"/>
              </w:rPr>
              <w:t xml:space="preserve"> </w:t>
            </w:r>
            <w:r w:rsidRPr="0007775D">
              <w:rPr>
                <w:sz w:val="20"/>
                <w:szCs w:val="20"/>
                <w:lang w:val="es-ES" w:eastAsia="en-US"/>
              </w:rPr>
              <w:t>de</w:t>
            </w:r>
          </w:p>
          <w:p w14:paraId="759217CE" w14:textId="2FF27ABE"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      </w:t>
            </w:r>
            <w:r w:rsidR="00CB7C69">
              <w:rPr>
                <w:sz w:val="20"/>
                <w:szCs w:val="20"/>
                <w:lang w:val="es-ES" w:eastAsia="en-US"/>
              </w:rPr>
              <w:t xml:space="preserve">      </w:t>
            </w:r>
            <w:r w:rsidRPr="0007775D">
              <w:rPr>
                <w:sz w:val="20"/>
                <w:szCs w:val="20"/>
                <w:lang w:val="es-ES" w:eastAsia="en-US"/>
              </w:rPr>
              <w:t>Integ</w:t>
            </w:r>
            <w:r w:rsidRPr="0007775D">
              <w:rPr>
                <w:spacing w:val="-2"/>
                <w:sz w:val="20"/>
                <w:szCs w:val="20"/>
                <w:lang w:val="es-ES" w:eastAsia="en-US"/>
              </w:rPr>
              <w:t>r</w:t>
            </w:r>
            <w:r w:rsidRPr="0007775D">
              <w:rPr>
                <w:sz w:val="20"/>
                <w:szCs w:val="20"/>
                <w:lang w:val="es-ES" w:eastAsia="en-US"/>
              </w:rPr>
              <w:t>idad</w:t>
            </w:r>
            <w:r w:rsidRPr="0007775D">
              <w:rPr>
                <w:spacing w:val="-2"/>
                <w:sz w:val="20"/>
                <w:szCs w:val="20"/>
                <w:lang w:val="es-ES" w:eastAsia="en-US"/>
              </w:rPr>
              <w:t xml:space="preserve"> I</w:t>
            </w:r>
            <w:r w:rsidRPr="0007775D">
              <w:rPr>
                <w:sz w:val="20"/>
                <w:szCs w:val="20"/>
                <w:lang w:val="es-ES" w:eastAsia="en-US"/>
              </w:rPr>
              <w:t>nstit</w:t>
            </w:r>
            <w:r w:rsidRPr="0007775D">
              <w:rPr>
                <w:spacing w:val="-3"/>
                <w:sz w:val="20"/>
                <w:szCs w:val="20"/>
                <w:lang w:val="es-ES" w:eastAsia="en-US"/>
              </w:rPr>
              <w:t>u</w:t>
            </w:r>
            <w:r w:rsidRPr="0007775D">
              <w:rPr>
                <w:sz w:val="20"/>
                <w:szCs w:val="20"/>
                <w:lang w:val="es-ES" w:eastAsia="en-US"/>
              </w:rPr>
              <w:t>cion</w:t>
            </w:r>
            <w:r w:rsidRPr="0007775D">
              <w:rPr>
                <w:spacing w:val="-2"/>
                <w:sz w:val="20"/>
                <w:szCs w:val="20"/>
                <w:lang w:val="es-ES" w:eastAsia="en-US"/>
              </w:rPr>
              <w:t>a</w:t>
            </w:r>
            <w:r w:rsidRPr="0007775D">
              <w:rPr>
                <w:sz w:val="20"/>
                <w:szCs w:val="20"/>
                <w:lang w:val="es-ES" w:eastAsia="en-US"/>
              </w:rPr>
              <w:t>l</w:t>
            </w:r>
            <w:r w:rsidRPr="0007775D">
              <w:rPr>
                <w:spacing w:val="-2"/>
                <w:sz w:val="20"/>
                <w:szCs w:val="20"/>
                <w:lang w:val="es-ES" w:eastAsia="en-US"/>
              </w:rPr>
              <w:t xml:space="preserve"> del Banco </w:t>
            </w:r>
            <w:r w:rsidRPr="0007775D">
              <w:rPr>
                <w:sz w:val="20"/>
                <w:szCs w:val="20"/>
                <w:lang w:val="es-ES" w:eastAsia="en-US"/>
              </w:rPr>
              <w:t>(OII)</w:t>
            </w:r>
            <w:r w:rsidRPr="0007775D">
              <w:rPr>
                <w:spacing w:val="-2"/>
                <w:sz w:val="20"/>
                <w:szCs w:val="20"/>
                <w:lang w:val="es-ES" w:eastAsia="en-US"/>
              </w:rPr>
              <w:t xml:space="preserve"> </w:t>
            </w:r>
            <w:r w:rsidRPr="0007775D">
              <w:rPr>
                <w:sz w:val="20"/>
                <w:szCs w:val="20"/>
                <w:lang w:val="es-ES" w:eastAsia="en-US"/>
              </w:rPr>
              <w:t>para</w:t>
            </w:r>
            <w:r w:rsidRPr="0007775D">
              <w:rPr>
                <w:spacing w:val="8"/>
                <w:sz w:val="20"/>
                <w:szCs w:val="20"/>
                <w:lang w:val="es-ES" w:eastAsia="en-US"/>
              </w:rPr>
              <w:t xml:space="preserve"> </w:t>
            </w:r>
            <w:r w:rsidRPr="0007775D">
              <w:rPr>
                <w:sz w:val="20"/>
                <w:szCs w:val="20"/>
                <w:lang w:val="es-ES" w:eastAsia="en-US"/>
              </w:rPr>
              <w:t>la</w:t>
            </w:r>
            <w:r w:rsidRPr="0007775D">
              <w:rPr>
                <w:spacing w:val="8"/>
                <w:sz w:val="20"/>
                <w:szCs w:val="20"/>
                <w:lang w:val="es-ES" w:eastAsia="en-US"/>
              </w:rPr>
              <w:t xml:space="preserve"> </w:t>
            </w:r>
            <w:r w:rsidRPr="0007775D">
              <w:rPr>
                <w:sz w:val="20"/>
                <w:szCs w:val="20"/>
                <w:lang w:val="es-ES" w:eastAsia="en-US"/>
              </w:rPr>
              <w:t>realización</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z w:val="20"/>
                <w:szCs w:val="20"/>
                <w:lang w:val="es-ES" w:eastAsia="en-US"/>
              </w:rPr>
              <w:t>la correspondiente</w:t>
            </w:r>
            <w:r w:rsidRPr="0007775D">
              <w:rPr>
                <w:spacing w:val="50"/>
                <w:sz w:val="20"/>
                <w:szCs w:val="20"/>
                <w:lang w:val="es-ES" w:eastAsia="en-US"/>
              </w:rPr>
              <w:t xml:space="preserve"> </w:t>
            </w:r>
            <w:r w:rsidRPr="0007775D">
              <w:rPr>
                <w:sz w:val="20"/>
                <w:szCs w:val="20"/>
                <w:lang w:val="es-ES" w:eastAsia="en-US"/>
              </w:rPr>
              <w:t>investigación.</w:t>
            </w:r>
            <w:r w:rsidRPr="0007775D">
              <w:rPr>
                <w:spacing w:val="50"/>
                <w:sz w:val="20"/>
                <w:szCs w:val="20"/>
                <w:lang w:val="es-ES" w:eastAsia="en-US"/>
              </w:rPr>
              <w:t xml:space="preserve"> </w:t>
            </w:r>
            <w:r w:rsidRPr="0007775D">
              <w:rPr>
                <w:sz w:val="20"/>
                <w:szCs w:val="20"/>
                <w:lang w:val="es-ES" w:eastAsia="en-US"/>
              </w:rPr>
              <w:t>Las</w:t>
            </w:r>
            <w:r w:rsidRPr="0007775D">
              <w:rPr>
                <w:spacing w:val="50"/>
                <w:sz w:val="20"/>
                <w:szCs w:val="20"/>
                <w:lang w:val="es-ES" w:eastAsia="en-US"/>
              </w:rPr>
              <w:t xml:space="preserve"> </w:t>
            </w:r>
            <w:r w:rsidRPr="0007775D">
              <w:rPr>
                <w:sz w:val="20"/>
                <w:szCs w:val="20"/>
                <w:lang w:val="es-ES" w:eastAsia="en-US"/>
              </w:rPr>
              <w:t>denuncias</w:t>
            </w:r>
            <w:r w:rsidRPr="0007775D">
              <w:rPr>
                <w:spacing w:val="50"/>
                <w:sz w:val="20"/>
                <w:szCs w:val="20"/>
                <w:lang w:val="es-ES" w:eastAsia="en-US"/>
              </w:rPr>
              <w:t xml:space="preserve"> </w:t>
            </w:r>
            <w:r w:rsidRPr="0007775D">
              <w:rPr>
                <w:sz w:val="20"/>
                <w:szCs w:val="20"/>
                <w:lang w:val="es-ES" w:eastAsia="en-US"/>
              </w:rPr>
              <w:t>podrán ser</w:t>
            </w:r>
            <w:r w:rsidRPr="0007775D">
              <w:rPr>
                <w:spacing w:val="50"/>
                <w:sz w:val="20"/>
                <w:szCs w:val="20"/>
                <w:lang w:val="es-ES" w:eastAsia="en-US"/>
              </w:rPr>
              <w:t xml:space="preserve"> </w:t>
            </w:r>
            <w:r w:rsidRPr="0007775D">
              <w:rPr>
                <w:sz w:val="20"/>
                <w:szCs w:val="20"/>
                <w:lang w:val="es-ES" w:eastAsia="en-US"/>
              </w:rPr>
              <w:t>presentadas</w:t>
            </w:r>
            <w:r w:rsidRPr="0007775D">
              <w:rPr>
                <w:spacing w:val="50"/>
                <w:sz w:val="20"/>
                <w:szCs w:val="20"/>
                <w:lang w:val="es-ES" w:eastAsia="en-US"/>
              </w:rPr>
              <w:t xml:space="preserve"> </w:t>
            </w:r>
            <w:r w:rsidRPr="0007775D">
              <w:rPr>
                <w:spacing w:val="-2"/>
                <w:sz w:val="20"/>
                <w:szCs w:val="20"/>
                <w:lang w:val="es-ES" w:eastAsia="en-US"/>
              </w:rPr>
              <w:t>c</w:t>
            </w:r>
            <w:r w:rsidRPr="0007775D">
              <w:rPr>
                <w:sz w:val="20"/>
                <w:szCs w:val="20"/>
                <w:lang w:val="es-ES" w:eastAsia="en-US"/>
              </w:rPr>
              <w:t>on</w:t>
            </w:r>
            <w:r w:rsidRPr="0007775D">
              <w:rPr>
                <w:spacing w:val="-2"/>
                <w:sz w:val="20"/>
                <w:szCs w:val="20"/>
                <w:lang w:val="es-ES" w:eastAsia="en-US"/>
              </w:rPr>
              <w:t>f</w:t>
            </w:r>
            <w:r w:rsidRPr="0007775D">
              <w:rPr>
                <w:sz w:val="20"/>
                <w:szCs w:val="20"/>
                <w:lang w:val="es-ES" w:eastAsia="en-US"/>
              </w:rPr>
              <w:t>i</w:t>
            </w:r>
            <w:r w:rsidRPr="0007775D">
              <w:rPr>
                <w:spacing w:val="-3"/>
                <w:sz w:val="20"/>
                <w:szCs w:val="20"/>
                <w:lang w:val="es-ES" w:eastAsia="en-US"/>
              </w:rPr>
              <w:t>d</w:t>
            </w:r>
            <w:r w:rsidRPr="0007775D">
              <w:rPr>
                <w:sz w:val="20"/>
                <w:szCs w:val="20"/>
                <w:lang w:val="es-ES" w:eastAsia="en-US"/>
              </w:rPr>
              <w:t>enci</w:t>
            </w:r>
            <w:r w:rsidRPr="0007775D">
              <w:rPr>
                <w:spacing w:val="-2"/>
                <w:sz w:val="20"/>
                <w:szCs w:val="20"/>
                <w:lang w:val="es-ES" w:eastAsia="en-US"/>
              </w:rPr>
              <w:t>a</w:t>
            </w:r>
            <w:r w:rsidRPr="0007775D">
              <w:rPr>
                <w:sz w:val="20"/>
                <w:szCs w:val="20"/>
                <w:lang w:val="es-ES" w:eastAsia="en-US"/>
              </w:rPr>
              <w:t>l o an</w:t>
            </w:r>
            <w:r w:rsidRPr="0007775D">
              <w:rPr>
                <w:spacing w:val="-3"/>
                <w:sz w:val="20"/>
                <w:szCs w:val="20"/>
                <w:lang w:val="es-ES" w:eastAsia="en-US"/>
              </w:rPr>
              <w:t>ó</w:t>
            </w:r>
            <w:r w:rsidRPr="0007775D">
              <w:rPr>
                <w:spacing w:val="-2"/>
                <w:sz w:val="20"/>
                <w:szCs w:val="20"/>
                <w:lang w:val="es-ES" w:eastAsia="en-US"/>
              </w:rPr>
              <w:t>n</w:t>
            </w:r>
            <w:r w:rsidRPr="0007775D">
              <w:rPr>
                <w:sz w:val="20"/>
                <w:szCs w:val="20"/>
                <w:lang w:val="es-ES" w:eastAsia="en-US"/>
              </w:rPr>
              <w:t>i</w:t>
            </w:r>
            <w:r w:rsidRPr="0007775D">
              <w:rPr>
                <w:spacing w:val="-3"/>
                <w:sz w:val="20"/>
                <w:szCs w:val="20"/>
                <w:lang w:val="es-ES" w:eastAsia="en-US"/>
              </w:rPr>
              <w:t>m</w:t>
            </w:r>
            <w:r w:rsidRPr="0007775D">
              <w:rPr>
                <w:sz w:val="20"/>
                <w:szCs w:val="20"/>
                <w:lang w:val="es-ES" w:eastAsia="en-US"/>
              </w:rPr>
              <w:t>a</w:t>
            </w:r>
            <w:r w:rsidRPr="0007775D">
              <w:rPr>
                <w:spacing w:val="-3"/>
                <w:sz w:val="20"/>
                <w:szCs w:val="20"/>
                <w:lang w:val="es-ES" w:eastAsia="en-US"/>
              </w:rPr>
              <w:t>m</w:t>
            </w:r>
            <w:r w:rsidRPr="0007775D">
              <w:rPr>
                <w:sz w:val="20"/>
                <w:szCs w:val="20"/>
                <w:lang w:val="es-ES" w:eastAsia="en-US"/>
              </w:rPr>
              <w:t>ente.</w:t>
            </w:r>
            <w:r w:rsidR="00CB7C69">
              <w:rPr>
                <w:sz w:val="20"/>
                <w:szCs w:val="20"/>
                <w:lang w:val="es-ES" w:eastAsia="en-US"/>
              </w:rPr>
              <w:t xml:space="preserve">         </w:t>
            </w:r>
          </w:p>
          <w:p w14:paraId="00A82D3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3F796C" w:rsidRPr="0007775D" w14:paraId="1B5E256E" w14:textId="77777777" w:rsidTr="00363DBC">
        <w:tc>
          <w:tcPr>
            <w:tcW w:w="2448" w:type="dxa"/>
          </w:tcPr>
          <w:p w14:paraId="66A61D97" w14:textId="77777777" w:rsidR="003F796C" w:rsidRPr="0007775D" w:rsidRDefault="003F796C" w:rsidP="003F796C">
            <w:pPr>
              <w:spacing w:after="200" w:line="240" w:lineRule="auto"/>
              <w:rPr>
                <w:b/>
                <w:sz w:val="20"/>
                <w:szCs w:val="20"/>
                <w:lang w:val="es-ES" w:eastAsia="en-US"/>
              </w:rPr>
            </w:pPr>
          </w:p>
        </w:tc>
        <w:tc>
          <w:tcPr>
            <w:tcW w:w="6660" w:type="dxa"/>
          </w:tcPr>
          <w:p w14:paraId="0DCA0CEA"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(e)   La imposición de cualquier medida que sea tomada por el Banco de conformidad con las provisiones referidas en </w:t>
            </w:r>
            <w:proofErr w:type="gramStart"/>
            <w:r w:rsidRPr="0007775D">
              <w:rPr>
                <w:sz w:val="20"/>
                <w:szCs w:val="20"/>
                <w:lang w:val="es-ES" w:eastAsia="en-US"/>
              </w:rPr>
              <w:t>ésta</w:t>
            </w:r>
            <w:proofErr w:type="gramEnd"/>
            <w:r w:rsidRPr="0007775D">
              <w:rPr>
                <w:sz w:val="20"/>
                <w:szCs w:val="20"/>
                <w:lang w:val="es-ES" w:eastAsia="en-US"/>
              </w:rPr>
              <w:t xml:space="preserve"> Cláusula podrá hacerse de forma pública o privada, de acuerdo con las políticas del Banco.</w:t>
            </w:r>
          </w:p>
        </w:tc>
      </w:tr>
      <w:tr w:rsidR="003F796C" w:rsidRPr="0007775D" w14:paraId="73B3AEA4" w14:textId="77777777" w:rsidTr="00363DBC">
        <w:tc>
          <w:tcPr>
            <w:tcW w:w="2448" w:type="dxa"/>
          </w:tcPr>
          <w:p w14:paraId="05CEBE30" w14:textId="77777777" w:rsidR="003F796C" w:rsidRPr="0007775D" w:rsidRDefault="003F796C" w:rsidP="003F796C">
            <w:pPr>
              <w:spacing w:after="200" w:line="240" w:lineRule="auto"/>
              <w:rPr>
                <w:b/>
                <w:sz w:val="20"/>
                <w:szCs w:val="20"/>
                <w:lang w:val="es-ES" w:eastAsia="en-US"/>
              </w:rPr>
            </w:pPr>
          </w:p>
        </w:tc>
        <w:tc>
          <w:tcPr>
            <w:tcW w:w="6660" w:type="dxa"/>
          </w:tcPr>
          <w:p w14:paraId="6762E70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w:t>
            </w:r>
            <w:r w:rsidRPr="0007775D">
              <w:rPr>
                <w:sz w:val="20"/>
                <w:szCs w:val="20"/>
                <w:lang w:val="es-ES" w:eastAsia="en-US"/>
              </w:rPr>
              <w:lastRenderedPageBreak/>
              <w:t>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w:t>
            </w:r>
            <w:proofErr w:type="spellStart"/>
            <w:r w:rsidRPr="0007775D">
              <w:rPr>
                <w:sz w:val="20"/>
                <w:szCs w:val="20"/>
                <w:lang w:val="es-ES" w:eastAsia="en-US"/>
              </w:rPr>
              <w:t>ii</w:t>
            </w:r>
            <w:proofErr w:type="spellEnd"/>
            <w:r w:rsidRPr="0007775D">
              <w:rPr>
                <w:sz w:val="20"/>
                <w:szCs w:val="20"/>
                <w:lang w:val="es-ES" w:eastAsia="en-US"/>
              </w:rPr>
              <w:t>)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07775D">
              <w:rPr>
                <w:sz w:val="20"/>
                <w:szCs w:val="20"/>
                <w:lang w:val="es-ES_tradnl" w:eastAsia="en-US"/>
              </w:rPr>
              <w:t>.</w:t>
            </w:r>
          </w:p>
          <w:p w14:paraId="58456B6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3.3    Los Proveedores declaran y garantizan:</w:t>
            </w:r>
          </w:p>
          <w:p w14:paraId="7A363E48"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1"/>
                <w:sz w:val="20"/>
                <w:szCs w:val="20"/>
                <w:lang w:val="es-ES" w:eastAsia="en-US"/>
              </w:rPr>
              <w:t xml:space="preserve"> </w:t>
            </w:r>
            <w:r w:rsidRPr="0007775D">
              <w:rPr>
                <w:sz w:val="20"/>
                <w:szCs w:val="20"/>
                <w:lang w:val="es-ES" w:eastAsia="en-US"/>
              </w:rPr>
              <w:t>han</w:t>
            </w:r>
            <w:r w:rsidRPr="0007775D">
              <w:rPr>
                <w:spacing w:val="31"/>
                <w:sz w:val="20"/>
                <w:szCs w:val="20"/>
                <w:lang w:val="es-ES" w:eastAsia="en-US"/>
              </w:rPr>
              <w:t xml:space="preserve"> </w:t>
            </w:r>
            <w:r w:rsidRPr="0007775D">
              <w:rPr>
                <w:sz w:val="20"/>
                <w:szCs w:val="20"/>
                <w:lang w:val="es-ES" w:eastAsia="en-US"/>
              </w:rPr>
              <w:t>leído</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entendido</w:t>
            </w:r>
            <w:r w:rsidRPr="0007775D">
              <w:rPr>
                <w:spacing w:val="31"/>
                <w:sz w:val="20"/>
                <w:szCs w:val="20"/>
                <w:lang w:val="es-ES" w:eastAsia="en-US"/>
              </w:rPr>
              <w:t xml:space="preserve"> </w:t>
            </w:r>
            <w:r w:rsidRPr="0007775D">
              <w:rPr>
                <w:sz w:val="20"/>
                <w:szCs w:val="20"/>
                <w:lang w:val="es-ES" w:eastAsia="en-US"/>
              </w:rPr>
              <w:t>la</w:t>
            </w:r>
            <w:r w:rsidRPr="0007775D">
              <w:rPr>
                <w:spacing w:val="31"/>
                <w:sz w:val="20"/>
                <w:szCs w:val="20"/>
                <w:lang w:val="es-ES" w:eastAsia="en-US"/>
              </w:rPr>
              <w:t xml:space="preserve"> </w:t>
            </w:r>
            <w:r w:rsidRPr="0007775D">
              <w:rPr>
                <w:sz w:val="20"/>
                <w:szCs w:val="20"/>
                <w:lang w:val="es-ES" w:eastAsia="en-US"/>
              </w:rPr>
              <w:t>prohibición</w:t>
            </w:r>
            <w:r w:rsidRPr="0007775D">
              <w:rPr>
                <w:spacing w:val="31"/>
                <w:sz w:val="20"/>
                <w:szCs w:val="20"/>
                <w:lang w:val="es-ES" w:eastAsia="en-US"/>
              </w:rPr>
              <w:t xml:space="preserve"> </w:t>
            </w:r>
            <w:r w:rsidRPr="0007775D">
              <w:rPr>
                <w:sz w:val="20"/>
                <w:szCs w:val="20"/>
                <w:lang w:val="es-ES" w:eastAsia="en-US"/>
              </w:rPr>
              <w:t>sobre</w:t>
            </w:r>
            <w:r w:rsidRPr="0007775D">
              <w:rPr>
                <w:spacing w:val="31"/>
                <w:sz w:val="20"/>
                <w:szCs w:val="20"/>
                <w:lang w:val="es-ES" w:eastAsia="en-US"/>
              </w:rPr>
              <w:t xml:space="preserve"> </w:t>
            </w:r>
            <w:r w:rsidRPr="0007775D">
              <w:rPr>
                <w:sz w:val="20"/>
                <w:szCs w:val="20"/>
                <w:lang w:val="es-ES" w:eastAsia="en-US"/>
              </w:rPr>
              <w:t>actos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z w:val="20"/>
                <w:szCs w:val="20"/>
                <w:lang w:val="es-ES" w:eastAsia="en-US"/>
              </w:rPr>
              <w:t>fraude</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corrupción dispuesta</w:t>
            </w:r>
            <w:r w:rsidRPr="0007775D">
              <w:rPr>
                <w:spacing w:val="-2"/>
                <w:sz w:val="20"/>
                <w:szCs w:val="20"/>
                <w:lang w:val="es-ES" w:eastAsia="en-US"/>
              </w:rPr>
              <w:t xml:space="preserve"> </w:t>
            </w:r>
            <w:r w:rsidRPr="0007775D">
              <w:rPr>
                <w:sz w:val="20"/>
                <w:szCs w:val="20"/>
                <w:lang w:val="es-ES" w:eastAsia="en-US"/>
              </w:rPr>
              <w:t>por</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Banco</w:t>
            </w:r>
            <w:r w:rsidRPr="0007775D">
              <w:rPr>
                <w:spacing w:val="-2"/>
                <w:sz w:val="20"/>
                <w:szCs w:val="20"/>
                <w:lang w:val="es-ES" w:eastAsia="en-US"/>
              </w:rPr>
              <w:t xml:space="preserve"> </w:t>
            </w:r>
            <w:r w:rsidRPr="0007775D">
              <w:rPr>
                <w:sz w:val="20"/>
                <w:szCs w:val="20"/>
                <w:lang w:val="es-ES" w:eastAsia="en-US"/>
              </w:rPr>
              <w:t>y</w:t>
            </w:r>
            <w:r w:rsidRPr="0007775D">
              <w:rPr>
                <w:spacing w:val="-2"/>
                <w:sz w:val="20"/>
                <w:szCs w:val="20"/>
                <w:lang w:val="es-ES" w:eastAsia="en-US"/>
              </w:rPr>
              <w:t xml:space="preserve"> </w:t>
            </w:r>
            <w:r w:rsidRPr="0007775D">
              <w:rPr>
                <w:sz w:val="20"/>
                <w:szCs w:val="20"/>
                <w:lang w:val="es-ES" w:eastAsia="en-US"/>
              </w:rPr>
              <w:t>se obliga</w:t>
            </w:r>
            <w:r w:rsidRPr="0007775D">
              <w:rPr>
                <w:spacing w:val="-2"/>
                <w:sz w:val="20"/>
                <w:szCs w:val="20"/>
                <w:lang w:val="es-ES" w:eastAsia="en-US"/>
              </w:rPr>
              <w:t xml:space="preserve">n </w:t>
            </w:r>
            <w:r w:rsidRPr="0007775D">
              <w:rPr>
                <w:sz w:val="20"/>
                <w:szCs w:val="20"/>
                <w:lang w:val="es-ES" w:eastAsia="en-US"/>
              </w:rPr>
              <w:t>a</w:t>
            </w:r>
            <w:r w:rsidRPr="0007775D">
              <w:rPr>
                <w:spacing w:val="-2"/>
                <w:sz w:val="20"/>
                <w:szCs w:val="20"/>
                <w:lang w:val="es-ES" w:eastAsia="en-US"/>
              </w:rPr>
              <w:t xml:space="preserve"> </w:t>
            </w:r>
            <w:r w:rsidRPr="0007775D">
              <w:rPr>
                <w:sz w:val="20"/>
                <w:szCs w:val="20"/>
                <w:lang w:val="es-ES" w:eastAsia="en-US"/>
              </w:rPr>
              <w:t>observar</w:t>
            </w:r>
            <w:r w:rsidRPr="0007775D">
              <w:rPr>
                <w:spacing w:val="-2"/>
                <w:sz w:val="20"/>
                <w:szCs w:val="20"/>
                <w:lang w:val="es-ES" w:eastAsia="en-US"/>
              </w:rPr>
              <w:t xml:space="preserve"> </w:t>
            </w:r>
            <w:r w:rsidRPr="0007775D">
              <w:rPr>
                <w:sz w:val="20"/>
                <w:szCs w:val="20"/>
                <w:lang w:val="es-ES" w:eastAsia="en-US"/>
              </w:rPr>
              <w:t>las</w:t>
            </w:r>
            <w:r w:rsidRPr="0007775D">
              <w:rPr>
                <w:spacing w:val="-2"/>
                <w:sz w:val="20"/>
                <w:szCs w:val="20"/>
                <w:lang w:val="es-ES" w:eastAsia="en-US"/>
              </w:rPr>
              <w:t xml:space="preserve"> </w:t>
            </w:r>
            <w:r w:rsidRPr="0007775D">
              <w:rPr>
                <w:sz w:val="20"/>
                <w:szCs w:val="20"/>
                <w:lang w:val="es-ES" w:eastAsia="en-US"/>
              </w:rPr>
              <w:t>nor</w:t>
            </w:r>
            <w:r w:rsidRPr="0007775D">
              <w:rPr>
                <w:spacing w:val="-3"/>
                <w:sz w:val="20"/>
                <w:szCs w:val="20"/>
                <w:lang w:val="es-ES" w:eastAsia="en-US"/>
              </w:rPr>
              <w:t>m</w:t>
            </w:r>
            <w:r w:rsidRPr="0007775D">
              <w:rPr>
                <w:sz w:val="20"/>
                <w:szCs w:val="20"/>
                <w:lang w:val="es-ES" w:eastAsia="en-US"/>
              </w:rPr>
              <w:t>as</w:t>
            </w:r>
            <w:r w:rsidRPr="0007775D">
              <w:rPr>
                <w:spacing w:val="-2"/>
                <w:sz w:val="20"/>
                <w:szCs w:val="20"/>
                <w:lang w:val="es-ES" w:eastAsia="en-US"/>
              </w:rPr>
              <w:t xml:space="preserve"> </w:t>
            </w:r>
            <w:r w:rsidRPr="0007775D">
              <w:rPr>
                <w:sz w:val="20"/>
                <w:szCs w:val="20"/>
                <w:lang w:val="es-ES" w:eastAsia="en-US"/>
              </w:rPr>
              <w:t>pertinentes;</w:t>
            </w:r>
          </w:p>
          <w:p w14:paraId="0E0057A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46"/>
                <w:sz w:val="20"/>
                <w:szCs w:val="20"/>
                <w:lang w:val="es-ES" w:eastAsia="en-US"/>
              </w:rPr>
              <w:t xml:space="preserve"> </w:t>
            </w:r>
            <w:r w:rsidRPr="0007775D">
              <w:rPr>
                <w:sz w:val="20"/>
                <w:szCs w:val="20"/>
                <w:lang w:val="es-ES" w:eastAsia="en-US"/>
              </w:rPr>
              <w:t>no</w:t>
            </w:r>
            <w:r w:rsidRPr="0007775D">
              <w:rPr>
                <w:spacing w:val="46"/>
                <w:sz w:val="20"/>
                <w:szCs w:val="20"/>
                <w:lang w:val="es-ES" w:eastAsia="en-US"/>
              </w:rPr>
              <w:t xml:space="preserve"> </w:t>
            </w:r>
            <w:r w:rsidRPr="0007775D">
              <w:rPr>
                <w:sz w:val="20"/>
                <w:szCs w:val="20"/>
                <w:lang w:val="es-ES" w:eastAsia="en-US"/>
              </w:rPr>
              <w:t>han</w:t>
            </w:r>
            <w:r w:rsidRPr="0007775D">
              <w:rPr>
                <w:spacing w:val="46"/>
                <w:sz w:val="20"/>
                <w:szCs w:val="20"/>
                <w:lang w:val="es-ES" w:eastAsia="en-US"/>
              </w:rPr>
              <w:t xml:space="preserve"> </w:t>
            </w:r>
            <w:r w:rsidRPr="0007775D">
              <w:rPr>
                <w:sz w:val="20"/>
                <w:szCs w:val="20"/>
                <w:lang w:val="es-ES" w:eastAsia="en-US"/>
              </w:rPr>
              <w:t>incurri</w:t>
            </w:r>
            <w:r w:rsidRPr="0007775D">
              <w:rPr>
                <w:spacing w:val="-3"/>
                <w:sz w:val="20"/>
                <w:szCs w:val="20"/>
                <w:lang w:val="es-ES" w:eastAsia="en-US"/>
              </w:rPr>
              <w:t>d</w:t>
            </w:r>
            <w:r w:rsidRPr="0007775D">
              <w:rPr>
                <w:sz w:val="20"/>
                <w:szCs w:val="20"/>
                <w:lang w:val="es-ES" w:eastAsia="en-US"/>
              </w:rPr>
              <w:t>o</w:t>
            </w:r>
            <w:r w:rsidRPr="0007775D">
              <w:rPr>
                <w:spacing w:val="46"/>
                <w:sz w:val="20"/>
                <w:szCs w:val="20"/>
                <w:lang w:val="es-ES" w:eastAsia="en-US"/>
              </w:rPr>
              <w:t xml:space="preserve"> </w:t>
            </w:r>
            <w:r w:rsidRPr="0007775D">
              <w:rPr>
                <w:sz w:val="20"/>
                <w:szCs w:val="20"/>
                <w:lang w:val="es-ES" w:eastAsia="en-US"/>
              </w:rPr>
              <w:t>en</w:t>
            </w:r>
            <w:r w:rsidRPr="0007775D">
              <w:rPr>
                <w:spacing w:val="46"/>
                <w:sz w:val="20"/>
                <w:szCs w:val="20"/>
                <w:lang w:val="es-ES" w:eastAsia="en-US"/>
              </w:rPr>
              <w:t xml:space="preserve"> </w:t>
            </w:r>
            <w:r w:rsidRPr="0007775D">
              <w:rPr>
                <w:sz w:val="20"/>
                <w:szCs w:val="20"/>
                <w:lang w:val="es-ES" w:eastAsia="en-US"/>
              </w:rPr>
              <w:t>ninguna</w:t>
            </w:r>
            <w:r w:rsidRPr="0007775D">
              <w:rPr>
                <w:spacing w:val="46"/>
                <w:sz w:val="20"/>
                <w:szCs w:val="20"/>
                <w:lang w:val="es-ES" w:eastAsia="en-US"/>
              </w:rPr>
              <w:t xml:space="preserve"> </w:t>
            </w:r>
            <w:r w:rsidRPr="0007775D">
              <w:rPr>
                <w:sz w:val="20"/>
                <w:szCs w:val="20"/>
                <w:lang w:val="es-ES" w:eastAsia="en-US"/>
              </w:rPr>
              <w:t>infracción de las políticas sobre</w:t>
            </w:r>
            <w:r w:rsidRPr="0007775D">
              <w:rPr>
                <w:spacing w:val="46"/>
                <w:sz w:val="20"/>
                <w:szCs w:val="20"/>
                <w:lang w:val="es-ES" w:eastAsia="en-US"/>
              </w:rPr>
              <w:t xml:space="preserve"> </w:t>
            </w:r>
            <w:r w:rsidRPr="0007775D">
              <w:rPr>
                <w:sz w:val="20"/>
                <w:szCs w:val="20"/>
                <w:lang w:val="es-ES" w:eastAsia="en-US"/>
              </w:rPr>
              <w:t>fraude</w:t>
            </w:r>
            <w:r w:rsidRPr="0007775D">
              <w:rPr>
                <w:spacing w:val="46"/>
                <w:sz w:val="20"/>
                <w:szCs w:val="20"/>
                <w:lang w:val="es-ES" w:eastAsia="en-US"/>
              </w:rPr>
              <w:t xml:space="preserve"> </w:t>
            </w:r>
            <w:r w:rsidRPr="0007775D">
              <w:rPr>
                <w:sz w:val="20"/>
                <w:szCs w:val="20"/>
                <w:lang w:val="es-ES" w:eastAsia="en-US"/>
              </w:rPr>
              <w:t>y corrupción</w:t>
            </w:r>
            <w:r w:rsidRPr="0007775D">
              <w:rPr>
                <w:spacing w:val="-2"/>
                <w:sz w:val="20"/>
                <w:szCs w:val="20"/>
                <w:lang w:val="es-ES" w:eastAsia="en-US"/>
              </w:rPr>
              <w:t xml:space="preserve"> </w:t>
            </w:r>
            <w:r w:rsidRPr="0007775D">
              <w:rPr>
                <w:sz w:val="20"/>
                <w:szCs w:val="20"/>
                <w:lang w:val="es-ES" w:eastAsia="en-US"/>
              </w:rPr>
              <w:t>descritas</w:t>
            </w:r>
            <w:r w:rsidRPr="0007775D">
              <w:rPr>
                <w:spacing w:val="-2"/>
                <w:sz w:val="20"/>
                <w:szCs w:val="20"/>
                <w:lang w:val="es-ES" w:eastAsia="en-US"/>
              </w:rPr>
              <w:t xml:space="preserve"> </w:t>
            </w:r>
            <w:r w:rsidRPr="0007775D">
              <w:rPr>
                <w:sz w:val="20"/>
                <w:szCs w:val="20"/>
                <w:lang w:val="es-ES" w:eastAsia="en-US"/>
              </w:rPr>
              <w:t>en</w:t>
            </w:r>
            <w:r w:rsidRPr="0007775D">
              <w:rPr>
                <w:spacing w:val="-2"/>
                <w:sz w:val="20"/>
                <w:szCs w:val="20"/>
                <w:lang w:val="es-ES" w:eastAsia="en-US"/>
              </w:rPr>
              <w:t xml:space="preserve"> </w:t>
            </w:r>
            <w:proofErr w:type="gramStart"/>
            <w:r w:rsidRPr="0007775D">
              <w:rPr>
                <w:sz w:val="20"/>
                <w:szCs w:val="20"/>
                <w:lang w:val="es-ES" w:eastAsia="en-US"/>
              </w:rPr>
              <w:t>éste</w:t>
            </w:r>
            <w:proofErr w:type="gramEnd"/>
            <w:r w:rsidRPr="0007775D">
              <w:rPr>
                <w:spacing w:val="-2"/>
                <w:sz w:val="20"/>
                <w:szCs w:val="20"/>
                <w:lang w:val="es-ES" w:eastAsia="en-US"/>
              </w:rPr>
              <w:t xml:space="preserve"> </w:t>
            </w:r>
            <w:r w:rsidRPr="0007775D">
              <w:rPr>
                <w:sz w:val="20"/>
                <w:szCs w:val="20"/>
                <w:lang w:val="es-ES" w:eastAsia="en-US"/>
              </w:rPr>
              <w:t>docu</w:t>
            </w:r>
            <w:r w:rsidRPr="0007775D">
              <w:rPr>
                <w:spacing w:val="-3"/>
                <w:sz w:val="20"/>
                <w:szCs w:val="20"/>
                <w:lang w:val="es-ES" w:eastAsia="en-US"/>
              </w:rPr>
              <w:t>m</w:t>
            </w:r>
            <w:r w:rsidRPr="0007775D">
              <w:rPr>
                <w:sz w:val="20"/>
                <w:szCs w:val="20"/>
                <w:lang w:val="es-ES" w:eastAsia="en-US"/>
              </w:rPr>
              <w:t>ento;</w:t>
            </w:r>
          </w:p>
          <w:p w14:paraId="3E2E7E8D"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10"/>
                <w:sz w:val="20"/>
                <w:szCs w:val="20"/>
                <w:lang w:val="es-ES" w:eastAsia="en-US"/>
              </w:rPr>
              <w:t xml:space="preserve"> </w:t>
            </w:r>
            <w:r w:rsidRPr="0007775D">
              <w:rPr>
                <w:sz w:val="20"/>
                <w:szCs w:val="20"/>
                <w:lang w:val="es-ES" w:eastAsia="en-US"/>
              </w:rPr>
              <w:t>no</w:t>
            </w:r>
            <w:r w:rsidRPr="0007775D">
              <w:rPr>
                <w:spacing w:val="10"/>
                <w:sz w:val="20"/>
                <w:szCs w:val="20"/>
                <w:lang w:val="es-ES" w:eastAsia="en-US"/>
              </w:rPr>
              <w:t xml:space="preserve"> </w:t>
            </w:r>
            <w:r w:rsidRPr="0007775D">
              <w:rPr>
                <w:sz w:val="20"/>
                <w:szCs w:val="20"/>
                <w:lang w:val="es-ES" w:eastAsia="en-US"/>
              </w:rPr>
              <w:t>han tergiversado</w:t>
            </w:r>
            <w:r w:rsidRPr="0007775D">
              <w:rPr>
                <w:spacing w:val="10"/>
                <w:sz w:val="20"/>
                <w:szCs w:val="20"/>
                <w:lang w:val="es-ES" w:eastAsia="en-US"/>
              </w:rPr>
              <w:t xml:space="preserve"> </w:t>
            </w:r>
            <w:r w:rsidRPr="0007775D">
              <w:rPr>
                <w:sz w:val="20"/>
                <w:szCs w:val="20"/>
                <w:lang w:val="es-ES" w:eastAsia="en-US"/>
              </w:rPr>
              <w:t>ni</w:t>
            </w:r>
            <w:r w:rsidRPr="0007775D">
              <w:rPr>
                <w:spacing w:val="10"/>
                <w:sz w:val="20"/>
                <w:szCs w:val="20"/>
                <w:lang w:val="es-ES" w:eastAsia="en-US"/>
              </w:rPr>
              <w:t xml:space="preserve"> </w:t>
            </w:r>
            <w:r w:rsidRPr="0007775D">
              <w:rPr>
                <w:sz w:val="20"/>
                <w:szCs w:val="20"/>
                <w:lang w:val="es-ES" w:eastAsia="en-US"/>
              </w:rPr>
              <w:t>ocultado</w:t>
            </w:r>
            <w:r w:rsidRPr="0007775D">
              <w:rPr>
                <w:spacing w:val="10"/>
                <w:sz w:val="20"/>
                <w:szCs w:val="20"/>
                <w:lang w:val="es-ES" w:eastAsia="en-US"/>
              </w:rPr>
              <w:t xml:space="preserve"> </w:t>
            </w:r>
            <w:r w:rsidRPr="0007775D">
              <w:rPr>
                <w:sz w:val="20"/>
                <w:szCs w:val="20"/>
                <w:lang w:val="es-ES" w:eastAsia="en-US"/>
              </w:rPr>
              <w:t>ningún</w:t>
            </w:r>
            <w:r w:rsidRPr="0007775D">
              <w:rPr>
                <w:spacing w:val="10"/>
                <w:sz w:val="20"/>
                <w:szCs w:val="20"/>
                <w:lang w:val="es-ES" w:eastAsia="en-US"/>
              </w:rPr>
              <w:t xml:space="preserve"> </w:t>
            </w:r>
            <w:r w:rsidRPr="0007775D">
              <w:rPr>
                <w:sz w:val="20"/>
                <w:szCs w:val="20"/>
                <w:lang w:val="es-ES" w:eastAsia="en-US"/>
              </w:rPr>
              <w:t>hecho</w:t>
            </w:r>
            <w:r w:rsidRPr="0007775D">
              <w:rPr>
                <w:spacing w:val="10"/>
                <w:sz w:val="20"/>
                <w:szCs w:val="20"/>
                <w:lang w:val="es-ES" w:eastAsia="en-US"/>
              </w:rPr>
              <w:t xml:space="preserve"> </w:t>
            </w:r>
            <w:r w:rsidRPr="0007775D">
              <w:rPr>
                <w:sz w:val="20"/>
                <w:szCs w:val="20"/>
                <w:lang w:val="es-ES" w:eastAsia="en-US"/>
              </w:rPr>
              <w:t>sustancial</w:t>
            </w:r>
            <w:r w:rsidRPr="0007775D">
              <w:rPr>
                <w:spacing w:val="10"/>
                <w:sz w:val="20"/>
                <w:szCs w:val="20"/>
                <w:lang w:val="es-ES" w:eastAsia="en-US"/>
              </w:rPr>
              <w:t xml:space="preserve"> </w:t>
            </w:r>
            <w:r w:rsidRPr="0007775D">
              <w:rPr>
                <w:sz w:val="20"/>
                <w:szCs w:val="20"/>
                <w:lang w:val="es-ES" w:eastAsia="en-US"/>
              </w:rPr>
              <w:t>durante</w:t>
            </w:r>
            <w:r w:rsidRPr="0007775D">
              <w:rPr>
                <w:spacing w:val="10"/>
                <w:sz w:val="20"/>
                <w:szCs w:val="20"/>
                <w:lang w:val="es-ES" w:eastAsia="en-US"/>
              </w:rPr>
              <w:t xml:space="preserve"> </w:t>
            </w:r>
            <w:r w:rsidRPr="0007775D">
              <w:rPr>
                <w:sz w:val="20"/>
                <w:szCs w:val="20"/>
                <w:lang w:val="es-ES" w:eastAsia="en-US"/>
              </w:rPr>
              <w:t>los procesos</w:t>
            </w:r>
            <w:r w:rsidRPr="0007775D">
              <w:rPr>
                <w:spacing w:val="57"/>
                <w:sz w:val="20"/>
                <w:szCs w:val="20"/>
                <w:lang w:val="es-ES" w:eastAsia="en-US"/>
              </w:rPr>
              <w:t xml:space="preserve"> </w:t>
            </w:r>
            <w:r w:rsidRPr="0007775D">
              <w:rPr>
                <w:sz w:val="20"/>
                <w:szCs w:val="20"/>
                <w:lang w:val="es-ES" w:eastAsia="en-US"/>
              </w:rPr>
              <w:t>de</w:t>
            </w:r>
            <w:r w:rsidRPr="0007775D">
              <w:rPr>
                <w:spacing w:val="57"/>
                <w:sz w:val="20"/>
                <w:szCs w:val="20"/>
                <w:lang w:val="es-ES" w:eastAsia="en-US"/>
              </w:rPr>
              <w:t xml:space="preserve"> </w:t>
            </w:r>
            <w:r w:rsidRPr="0007775D">
              <w:rPr>
                <w:sz w:val="20"/>
                <w:szCs w:val="20"/>
                <w:lang w:val="es-ES" w:eastAsia="en-US"/>
              </w:rPr>
              <w:t>adquisición o ejecución del Contrato;</w:t>
            </w:r>
          </w:p>
          <w:p w14:paraId="18B9B08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2"/>
                <w:sz w:val="20"/>
                <w:szCs w:val="20"/>
                <w:lang w:val="es-ES" w:eastAsia="en-US"/>
              </w:rPr>
              <w:t xml:space="preserve"> </w:t>
            </w:r>
            <w:r w:rsidRPr="0007775D">
              <w:rPr>
                <w:spacing w:val="-2"/>
                <w:sz w:val="20"/>
                <w:szCs w:val="20"/>
                <w:lang w:val="es-ES" w:eastAsia="en-US"/>
              </w:rPr>
              <w:t>ninguno</w:t>
            </w:r>
            <w:r w:rsidRPr="0007775D">
              <w:rPr>
                <w:spacing w:val="12"/>
                <w:sz w:val="20"/>
                <w:szCs w:val="20"/>
                <w:lang w:val="es-ES" w:eastAsia="en-US"/>
              </w:rPr>
              <w:t xml:space="preserve"> </w:t>
            </w:r>
            <w:r w:rsidRPr="0007775D">
              <w:rPr>
                <w:spacing w:val="-2"/>
                <w:sz w:val="20"/>
                <w:szCs w:val="20"/>
                <w:lang w:val="es-ES" w:eastAsia="en-US"/>
              </w:rPr>
              <w:t>de</w:t>
            </w:r>
            <w:r w:rsidRPr="0007775D">
              <w:rPr>
                <w:spacing w:val="12"/>
                <w:sz w:val="20"/>
                <w:szCs w:val="20"/>
                <w:lang w:val="es-ES" w:eastAsia="en-US"/>
              </w:rPr>
              <w:t xml:space="preserve"> </w:t>
            </w:r>
            <w:r w:rsidRPr="0007775D">
              <w:rPr>
                <w:spacing w:val="-2"/>
                <w:sz w:val="20"/>
                <w:szCs w:val="20"/>
                <w:lang w:val="es-ES" w:eastAsia="en-US"/>
              </w:rPr>
              <w:t xml:space="preserve">sus </w:t>
            </w:r>
            <w:r w:rsidRPr="0007775D">
              <w:rPr>
                <w:sz w:val="20"/>
                <w:szCs w:val="20"/>
                <w:lang w:val="es-ES" w:eastAsia="en-US"/>
              </w:rPr>
              <w:t>directores,</w:t>
            </w:r>
            <w:r w:rsidRPr="0007775D">
              <w:rPr>
                <w:spacing w:val="12"/>
                <w:sz w:val="20"/>
                <w:szCs w:val="20"/>
                <w:lang w:val="es-ES" w:eastAsia="en-US"/>
              </w:rPr>
              <w:t xml:space="preserve"> </w:t>
            </w:r>
            <w:r w:rsidRPr="0007775D">
              <w:rPr>
                <w:sz w:val="20"/>
                <w:szCs w:val="20"/>
                <w:lang w:val="es-ES" w:eastAsia="en-US"/>
              </w:rPr>
              <w:t>funcion</w:t>
            </w:r>
            <w:r w:rsidRPr="0007775D">
              <w:rPr>
                <w:spacing w:val="-3"/>
                <w:sz w:val="20"/>
                <w:szCs w:val="20"/>
                <w:lang w:val="es-ES" w:eastAsia="en-US"/>
              </w:rPr>
              <w:t>a</w:t>
            </w:r>
            <w:r w:rsidRPr="0007775D">
              <w:rPr>
                <w:spacing w:val="-2"/>
                <w:sz w:val="20"/>
                <w:szCs w:val="20"/>
                <w:lang w:val="es-ES" w:eastAsia="en-US"/>
              </w:rPr>
              <w:t>rios</w:t>
            </w:r>
            <w:r w:rsidRPr="0007775D">
              <w:rPr>
                <w:spacing w:val="12"/>
                <w:sz w:val="20"/>
                <w:szCs w:val="20"/>
                <w:lang w:val="es-ES" w:eastAsia="en-US"/>
              </w:rPr>
              <w:t xml:space="preserve"> </w:t>
            </w:r>
            <w:r w:rsidRPr="0007775D">
              <w:rPr>
                <w:spacing w:val="-2"/>
                <w:sz w:val="20"/>
                <w:szCs w:val="20"/>
                <w:lang w:val="es-ES" w:eastAsia="en-US"/>
              </w:rPr>
              <w:t>o</w:t>
            </w:r>
            <w:r w:rsidRPr="0007775D">
              <w:rPr>
                <w:spacing w:val="12"/>
                <w:sz w:val="20"/>
                <w:szCs w:val="20"/>
                <w:lang w:val="es-ES" w:eastAsia="en-US"/>
              </w:rPr>
              <w:t xml:space="preserve"> </w:t>
            </w:r>
            <w:r w:rsidRPr="0007775D">
              <w:rPr>
                <w:spacing w:val="-2"/>
                <w:sz w:val="20"/>
                <w:szCs w:val="20"/>
                <w:lang w:val="es-ES" w:eastAsia="en-US"/>
              </w:rPr>
              <w:t xml:space="preserve">accionistas </w:t>
            </w:r>
            <w:r w:rsidRPr="0007775D">
              <w:rPr>
                <w:sz w:val="20"/>
                <w:szCs w:val="20"/>
                <w:lang w:val="es-ES" w:eastAsia="en-US"/>
              </w:rPr>
              <w:t>principales</w:t>
            </w:r>
            <w:r w:rsidRPr="0007775D">
              <w:rPr>
                <w:spacing w:val="43"/>
                <w:sz w:val="20"/>
                <w:szCs w:val="20"/>
                <w:lang w:val="es-ES" w:eastAsia="en-US"/>
              </w:rPr>
              <w:t xml:space="preserve"> </w:t>
            </w:r>
            <w:r w:rsidRPr="0007775D">
              <w:rPr>
                <w:sz w:val="20"/>
                <w:szCs w:val="20"/>
                <w:lang w:val="es-ES" w:eastAsia="en-US"/>
              </w:rPr>
              <w:t>ha</w:t>
            </w:r>
            <w:r w:rsidRPr="0007775D">
              <w:rPr>
                <w:spacing w:val="43"/>
                <w:sz w:val="20"/>
                <w:szCs w:val="20"/>
                <w:lang w:val="es-ES" w:eastAsia="en-US"/>
              </w:rPr>
              <w:t xml:space="preserve"> </w:t>
            </w:r>
            <w:r w:rsidRPr="0007775D">
              <w:rPr>
                <w:sz w:val="20"/>
                <w:szCs w:val="20"/>
                <w:lang w:val="es-ES" w:eastAsia="en-US"/>
              </w:rPr>
              <w:t>sido</w:t>
            </w:r>
            <w:r w:rsidRPr="0007775D">
              <w:rPr>
                <w:spacing w:val="43"/>
                <w:sz w:val="20"/>
                <w:szCs w:val="20"/>
                <w:lang w:val="es-ES" w:eastAsia="en-US"/>
              </w:rPr>
              <w:t xml:space="preserve"> </w:t>
            </w:r>
            <w:r w:rsidRPr="0007775D">
              <w:rPr>
                <w:sz w:val="20"/>
                <w:szCs w:val="20"/>
                <w:lang w:val="es-ES" w:eastAsia="en-US"/>
              </w:rPr>
              <w:t>declarados</w:t>
            </w:r>
            <w:r w:rsidRPr="0007775D">
              <w:rPr>
                <w:spacing w:val="43"/>
                <w:sz w:val="20"/>
                <w:szCs w:val="20"/>
                <w:lang w:val="es-ES" w:eastAsia="en-US"/>
              </w:rPr>
              <w:t xml:space="preserve"> </w:t>
            </w:r>
            <w:r w:rsidRPr="0007775D">
              <w:rPr>
                <w:sz w:val="20"/>
                <w:szCs w:val="20"/>
                <w:lang w:val="es-ES" w:eastAsia="en-US"/>
              </w:rPr>
              <w:t>inelegibles</w:t>
            </w:r>
            <w:r w:rsidRPr="0007775D">
              <w:rPr>
                <w:spacing w:val="43"/>
                <w:sz w:val="20"/>
                <w:szCs w:val="20"/>
                <w:lang w:val="es-ES" w:eastAsia="en-US"/>
              </w:rPr>
              <w:t xml:space="preserve"> </w:t>
            </w:r>
            <w:r w:rsidRPr="0007775D">
              <w:rPr>
                <w:sz w:val="20"/>
                <w:szCs w:val="20"/>
                <w:lang w:val="es-ES" w:eastAsia="en-US"/>
              </w:rPr>
              <w:t>para</w:t>
            </w:r>
            <w:r w:rsidRPr="0007775D">
              <w:rPr>
                <w:spacing w:val="43"/>
                <w:sz w:val="20"/>
                <w:szCs w:val="20"/>
                <w:lang w:val="es-ES" w:eastAsia="en-US"/>
              </w:rPr>
              <w:t xml:space="preserve"> </w:t>
            </w:r>
            <w:r w:rsidRPr="0007775D">
              <w:rPr>
                <w:sz w:val="20"/>
                <w:szCs w:val="20"/>
                <w:lang w:val="es-ES" w:eastAsia="en-US"/>
              </w:rPr>
              <w:t xml:space="preserve">que  </w:t>
            </w:r>
            <w:r w:rsidRPr="0007775D">
              <w:rPr>
                <w:spacing w:val="-17"/>
                <w:sz w:val="20"/>
                <w:szCs w:val="20"/>
                <w:lang w:val="es-ES" w:eastAsia="en-US"/>
              </w:rPr>
              <w:t xml:space="preserve"> </w:t>
            </w:r>
            <w:r w:rsidRPr="0007775D">
              <w:rPr>
                <w:sz w:val="20"/>
                <w:szCs w:val="20"/>
                <w:lang w:val="es-ES" w:eastAsia="en-US"/>
              </w:rPr>
              <w:t>se</w:t>
            </w:r>
            <w:r w:rsidRPr="0007775D">
              <w:rPr>
                <w:spacing w:val="43"/>
                <w:sz w:val="20"/>
                <w:szCs w:val="20"/>
                <w:lang w:val="es-ES" w:eastAsia="en-US"/>
              </w:rPr>
              <w:t xml:space="preserve"> </w:t>
            </w:r>
            <w:r w:rsidRPr="0007775D">
              <w:rPr>
                <w:sz w:val="20"/>
                <w:szCs w:val="20"/>
                <w:lang w:val="es-ES" w:eastAsia="en-US"/>
              </w:rPr>
              <w:t>les</w:t>
            </w:r>
            <w:r w:rsidRPr="0007775D">
              <w:rPr>
                <w:spacing w:val="43"/>
                <w:sz w:val="20"/>
                <w:szCs w:val="20"/>
                <w:lang w:val="es-ES" w:eastAsia="en-US"/>
              </w:rPr>
              <w:t xml:space="preserve"> </w:t>
            </w:r>
            <w:r w:rsidRPr="0007775D">
              <w:rPr>
                <w:sz w:val="20"/>
                <w:szCs w:val="20"/>
                <w:lang w:val="es-ES" w:eastAsia="en-US"/>
              </w:rPr>
              <w:t xml:space="preserve">adjudiquen </w:t>
            </w:r>
            <w:r w:rsidRPr="0007775D">
              <w:rPr>
                <w:spacing w:val="-2"/>
                <w:sz w:val="20"/>
                <w:szCs w:val="20"/>
                <w:lang w:val="es-ES" w:eastAsia="en-US"/>
              </w:rPr>
              <w:t>contratos</w:t>
            </w:r>
            <w:r w:rsidRPr="0007775D">
              <w:rPr>
                <w:spacing w:val="8"/>
                <w:sz w:val="20"/>
                <w:szCs w:val="20"/>
                <w:lang w:val="es-ES" w:eastAsia="en-US"/>
              </w:rPr>
              <w:t xml:space="preserve"> </w:t>
            </w:r>
            <w:r w:rsidRPr="0007775D">
              <w:rPr>
                <w:spacing w:val="-2"/>
                <w:sz w:val="20"/>
                <w:szCs w:val="20"/>
                <w:lang w:val="es-ES" w:eastAsia="en-US"/>
              </w:rPr>
              <w:t>financiados</w:t>
            </w:r>
            <w:r w:rsidRPr="0007775D">
              <w:rPr>
                <w:spacing w:val="8"/>
                <w:sz w:val="20"/>
                <w:szCs w:val="20"/>
                <w:lang w:val="es-ES" w:eastAsia="en-US"/>
              </w:rPr>
              <w:t xml:space="preserve"> </w:t>
            </w:r>
            <w:r w:rsidRPr="0007775D">
              <w:rPr>
                <w:spacing w:val="-2"/>
                <w:sz w:val="20"/>
                <w:szCs w:val="20"/>
                <w:lang w:val="es-ES" w:eastAsia="en-US"/>
              </w:rPr>
              <w:t>por</w:t>
            </w:r>
            <w:r w:rsidRPr="0007775D">
              <w:rPr>
                <w:spacing w:val="8"/>
                <w:sz w:val="20"/>
                <w:szCs w:val="20"/>
                <w:lang w:val="es-ES" w:eastAsia="en-US"/>
              </w:rPr>
              <w:t xml:space="preserve"> </w:t>
            </w:r>
            <w:r w:rsidRPr="0007775D">
              <w:rPr>
                <w:spacing w:val="-2"/>
                <w:sz w:val="20"/>
                <w:szCs w:val="20"/>
                <w:lang w:val="es-ES" w:eastAsia="en-US"/>
              </w:rPr>
              <w:t>el</w:t>
            </w:r>
            <w:r w:rsidRPr="0007775D">
              <w:rPr>
                <w:spacing w:val="8"/>
                <w:sz w:val="20"/>
                <w:szCs w:val="20"/>
                <w:lang w:val="es-ES" w:eastAsia="en-US"/>
              </w:rPr>
              <w:t xml:space="preserve"> </w:t>
            </w:r>
            <w:r w:rsidRPr="0007775D">
              <w:rPr>
                <w:spacing w:val="-2"/>
                <w:sz w:val="20"/>
                <w:szCs w:val="20"/>
                <w:lang w:val="es-ES" w:eastAsia="en-US"/>
              </w:rPr>
              <w:t>Banco,</w:t>
            </w:r>
            <w:r w:rsidRPr="0007775D">
              <w:rPr>
                <w:spacing w:val="8"/>
                <w:sz w:val="20"/>
                <w:szCs w:val="20"/>
                <w:lang w:val="es-ES" w:eastAsia="en-US"/>
              </w:rPr>
              <w:t xml:space="preserve"> </w:t>
            </w:r>
            <w:r w:rsidRPr="0007775D">
              <w:rPr>
                <w:spacing w:val="-2"/>
                <w:sz w:val="20"/>
                <w:szCs w:val="20"/>
                <w:lang w:val="es-ES" w:eastAsia="en-US"/>
              </w:rPr>
              <w:t>n</w:t>
            </w:r>
            <w:r w:rsidRPr="0007775D">
              <w:rPr>
                <w:sz w:val="20"/>
                <w:szCs w:val="20"/>
                <w:lang w:val="es-ES" w:eastAsia="en-US"/>
              </w:rPr>
              <w:t>i</w:t>
            </w:r>
            <w:r w:rsidRPr="0007775D">
              <w:rPr>
                <w:spacing w:val="7"/>
                <w:sz w:val="20"/>
                <w:szCs w:val="20"/>
                <w:lang w:val="es-ES" w:eastAsia="en-US"/>
              </w:rPr>
              <w:t xml:space="preserve"> </w:t>
            </w:r>
            <w:r w:rsidRPr="0007775D">
              <w:rPr>
                <w:sz w:val="20"/>
                <w:szCs w:val="20"/>
                <w:lang w:val="es-ES" w:eastAsia="en-US"/>
              </w:rPr>
              <w:t>han</w:t>
            </w:r>
            <w:r w:rsidRPr="0007775D">
              <w:rPr>
                <w:spacing w:val="7"/>
                <w:sz w:val="20"/>
                <w:szCs w:val="20"/>
                <w:lang w:val="es-ES" w:eastAsia="en-US"/>
              </w:rPr>
              <w:t xml:space="preserve"> </w:t>
            </w:r>
            <w:r w:rsidRPr="0007775D">
              <w:rPr>
                <w:sz w:val="20"/>
                <w:szCs w:val="20"/>
                <w:lang w:val="es-ES" w:eastAsia="en-US"/>
              </w:rPr>
              <w:t>sido</w:t>
            </w:r>
            <w:r w:rsidRPr="0007775D">
              <w:rPr>
                <w:spacing w:val="7"/>
                <w:sz w:val="20"/>
                <w:szCs w:val="20"/>
                <w:lang w:val="es-ES" w:eastAsia="en-US"/>
              </w:rPr>
              <w:t xml:space="preserve"> </w:t>
            </w:r>
            <w:r w:rsidRPr="0007775D">
              <w:rPr>
                <w:sz w:val="20"/>
                <w:szCs w:val="20"/>
                <w:lang w:val="es-ES" w:eastAsia="en-US"/>
              </w:rPr>
              <w:t>declarados</w:t>
            </w:r>
            <w:r w:rsidRPr="0007775D">
              <w:rPr>
                <w:spacing w:val="7"/>
                <w:sz w:val="20"/>
                <w:szCs w:val="20"/>
                <w:lang w:val="es-ES" w:eastAsia="en-US"/>
              </w:rPr>
              <w:t xml:space="preserve"> </w:t>
            </w:r>
            <w:r w:rsidRPr="0007775D">
              <w:rPr>
                <w:sz w:val="20"/>
                <w:szCs w:val="20"/>
                <w:lang w:val="es-ES" w:eastAsia="en-US"/>
              </w:rPr>
              <w:t>c</w:t>
            </w:r>
            <w:r w:rsidRPr="0007775D">
              <w:rPr>
                <w:spacing w:val="-3"/>
                <w:sz w:val="20"/>
                <w:szCs w:val="20"/>
                <w:lang w:val="es-ES" w:eastAsia="en-US"/>
              </w:rPr>
              <w:t>u</w:t>
            </w:r>
            <w:r w:rsidRPr="0007775D">
              <w:rPr>
                <w:sz w:val="20"/>
                <w:szCs w:val="20"/>
                <w:lang w:val="es-ES" w:eastAsia="en-US"/>
              </w:rPr>
              <w:t>lpabl</w:t>
            </w:r>
            <w:r w:rsidRPr="0007775D">
              <w:rPr>
                <w:spacing w:val="-2"/>
                <w:sz w:val="20"/>
                <w:szCs w:val="20"/>
                <w:lang w:val="es-ES" w:eastAsia="en-US"/>
              </w:rPr>
              <w:t>e</w:t>
            </w:r>
            <w:r w:rsidRPr="0007775D">
              <w:rPr>
                <w:sz w:val="20"/>
                <w:szCs w:val="20"/>
                <w:lang w:val="es-ES" w:eastAsia="en-US"/>
              </w:rPr>
              <w:t>s</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pacing w:val="-3"/>
                <w:sz w:val="20"/>
                <w:szCs w:val="20"/>
                <w:lang w:val="es-ES" w:eastAsia="en-US"/>
              </w:rPr>
              <w:t>d</w:t>
            </w:r>
            <w:r w:rsidRPr="0007775D">
              <w:rPr>
                <w:sz w:val="20"/>
                <w:szCs w:val="20"/>
                <w:lang w:val="es-ES" w:eastAsia="en-US"/>
              </w:rPr>
              <w:t xml:space="preserve">elitos </w:t>
            </w:r>
            <w:r w:rsidRPr="0007775D">
              <w:rPr>
                <w:spacing w:val="-2"/>
                <w:sz w:val="20"/>
                <w:szCs w:val="20"/>
                <w:lang w:val="es-ES" w:eastAsia="en-US"/>
              </w:rPr>
              <w:t>vinculados</w:t>
            </w:r>
            <w:r w:rsidRPr="0007775D">
              <w:rPr>
                <w:sz w:val="20"/>
                <w:szCs w:val="20"/>
                <w:lang w:val="es-ES" w:eastAsia="en-US"/>
              </w:rPr>
              <w:t xml:space="preserve">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w:t>
            </w:r>
            <w:r w:rsidRPr="0007775D">
              <w:rPr>
                <w:sz w:val="20"/>
                <w:szCs w:val="20"/>
                <w:lang w:val="es-ES" w:eastAsia="en-US"/>
              </w:rPr>
              <w:t>ude</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corrupción;</w:t>
            </w:r>
          </w:p>
          <w:p w14:paraId="26B5111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9"/>
                <w:sz w:val="20"/>
                <w:szCs w:val="20"/>
                <w:lang w:val="es-ES" w:eastAsia="en-US"/>
              </w:rPr>
              <w:t xml:space="preserve"> </w:t>
            </w:r>
            <w:r w:rsidRPr="0007775D">
              <w:rPr>
                <w:spacing w:val="-2"/>
                <w:sz w:val="20"/>
                <w:szCs w:val="20"/>
                <w:lang w:val="es-ES" w:eastAsia="en-US"/>
              </w:rPr>
              <w:t>ninguno</w:t>
            </w:r>
            <w:r w:rsidRPr="0007775D">
              <w:rPr>
                <w:spacing w:val="19"/>
                <w:sz w:val="20"/>
                <w:szCs w:val="20"/>
                <w:lang w:val="es-ES" w:eastAsia="en-US"/>
              </w:rPr>
              <w:t xml:space="preserve"> </w:t>
            </w:r>
            <w:r w:rsidRPr="0007775D">
              <w:rPr>
                <w:spacing w:val="-2"/>
                <w:sz w:val="20"/>
                <w:szCs w:val="20"/>
                <w:lang w:val="es-ES" w:eastAsia="en-US"/>
              </w:rPr>
              <w:t>de sus directores,</w:t>
            </w:r>
            <w:r w:rsidRPr="0007775D">
              <w:rPr>
                <w:spacing w:val="19"/>
                <w:sz w:val="20"/>
                <w:szCs w:val="20"/>
                <w:lang w:val="es-ES" w:eastAsia="en-US"/>
              </w:rPr>
              <w:t xml:space="preserve"> </w:t>
            </w:r>
            <w:r w:rsidRPr="0007775D">
              <w:rPr>
                <w:spacing w:val="-2"/>
                <w:sz w:val="20"/>
                <w:szCs w:val="20"/>
                <w:lang w:val="es-ES" w:eastAsia="en-US"/>
              </w:rPr>
              <w:t>funcion</w:t>
            </w:r>
            <w:r w:rsidRPr="0007775D">
              <w:rPr>
                <w:sz w:val="20"/>
                <w:szCs w:val="20"/>
                <w:lang w:val="es-ES" w:eastAsia="en-US"/>
              </w:rPr>
              <w:t>a</w:t>
            </w:r>
            <w:r w:rsidRPr="0007775D">
              <w:rPr>
                <w:spacing w:val="-2"/>
                <w:sz w:val="20"/>
                <w:szCs w:val="20"/>
                <w:lang w:val="es-ES" w:eastAsia="en-US"/>
              </w:rPr>
              <w:t>rios</w:t>
            </w:r>
            <w:r w:rsidRPr="0007775D">
              <w:rPr>
                <w:spacing w:val="19"/>
                <w:sz w:val="20"/>
                <w:szCs w:val="20"/>
                <w:lang w:val="es-ES" w:eastAsia="en-US"/>
              </w:rPr>
              <w:t xml:space="preserve"> </w:t>
            </w:r>
            <w:r w:rsidRPr="0007775D">
              <w:rPr>
                <w:spacing w:val="-2"/>
                <w:sz w:val="20"/>
                <w:szCs w:val="20"/>
                <w:lang w:val="es-ES" w:eastAsia="en-US"/>
              </w:rPr>
              <w:t>o</w:t>
            </w:r>
            <w:r w:rsidRPr="0007775D">
              <w:rPr>
                <w:spacing w:val="19"/>
                <w:sz w:val="20"/>
                <w:szCs w:val="20"/>
                <w:lang w:val="es-ES" w:eastAsia="en-US"/>
              </w:rPr>
              <w:t xml:space="preserve"> </w:t>
            </w:r>
            <w:r w:rsidRPr="0007775D">
              <w:rPr>
                <w:spacing w:val="-2"/>
                <w:sz w:val="20"/>
                <w:szCs w:val="20"/>
                <w:lang w:val="es-ES" w:eastAsia="en-US"/>
              </w:rPr>
              <w:t>accionistas</w:t>
            </w:r>
            <w:r w:rsidRPr="0007775D">
              <w:rPr>
                <w:spacing w:val="19"/>
                <w:sz w:val="20"/>
                <w:szCs w:val="20"/>
                <w:lang w:val="es-ES" w:eastAsia="en-US"/>
              </w:rPr>
              <w:t xml:space="preserve"> </w:t>
            </w:r>
            <w:r w:rsidRPr="0007775D">
              <w:rPr>
                <w:spacing w:val="-2"/>
                <w:sz w:val="20"/>
                <w:szCs w:val="20"/>
                <w:lang w:val="es-ES" w:eastAsia="en-US"/>
              </w:rPr>
              <w:t>p</w:t>
            </w:r>
            <w:r w:rsidRPr="0007775D">
              <w:rPr>
                <w:sz w:val="20"/>
                <w:szCs w:val="20"/>
                <w:lang w:val="es-ES" w:eastAsia="en-US"/>
              </w:rPr>
              <w:t>r</w:t>
            </w:r>
            <w:r w:rsidRPr="0007775D">
              <w:rPr>
                <w:spacing w:val="-2"/>
                <w:sz w:val="20"/>
                <w:szCs w:val="20"/>
                <w:lang w:val="es-ES" w:eastAsia="en-US"/>
              </w:rPr>
              <w:t>incipales</w:t>
            </w:r>
            <w:r w:rsidRPr="0007775D">
              <w:rPr>
                <w:spacing w:val="19"/>
                <w:sz w:val="20"/>
                <w:szCs w:val="20"/>
                <w:lang w:val="es-ES" w:eastAsia="en-US"/>
              </w:rPr>
              <w:t xml:space="preserve"> </w:t>
            </w:r>
            <w:r w:rsidRPr="0007775D">
              <w:rPr>
                <w:spacing w:val="-2"/>
                <w:sz w:val="20"/>
                <w:szCs w:val="20"/>
                <w:lang w:val="es-ES" w:eastAsia="en-US"/>
              </w:rPr>
              <w:t>han</w:t>
            </w:r>
            <w:r w:rsidRPr="0007775D">
              <w:rPr>
                <w:spacing w:val="19"/>
                <w:sz w:val="20"/>
                <w:szCs w:val="20"/>
                <w:lang w:val="es-ES" w:eastAsia="en-US"/>
              </w:rPr>
              <w:t xml:space="preserve"> </w:t>
            </w:r>
            <w:r w:rsidRPr="0007775D">
              <w:rPr>
                <w:spacing w:val="-2"/>
                <w:sz w:val="20"/>
                <w:szCs w:val="20"/>
                <w:lang w:val="es-ES" w:eastAsia="en-US"/>
              </w:rPr>
              <w:t>sido director,</w:t>
            </w:r>
            <w:r w:rsidRPr="0007775D">
              <w:rPr>
                <w:spacing w:val="6"/>
                <w:sz w:val="20"/>
                <w:szCs w:val="20"/>
                <w:lang w:val="es-ES" w:eastAsia="en-US"/>
              </w:rPr>
              <w:t xml:space="preserve"> </w:t>
            </w:r>
            <w:r w:rsidRPr="0007775D">
              <w:rPr>
                <w:spacing w:val="-2"/>
                <w:sz w:val="20"/>
                <w:szCs w:val="20"/>
                <w:lang w:val="es-ES" w:eastAsia="en-US"/>
              </w:rPr>
              <w:t>funcionario</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acc</w:t>
            </w:r>
            <w:r w:rsidRPr="0007775D">
              <w:rPr>
                <w:sz w:val="20"/>
                <w:szCs w:val="20"/>
                <w:lang w:val="es-ES" w:eastAsia="en-US"/>
              </w:rPr>
              <w:t>i</w:t>
            </w:r>
            <w:r w:rsidRPr="0007775D">
              <w:rPr>
                <w:spacing w:val="-2"/>
                <w:sz w:val="20"/>
                <w:szCs w:val="20"/>
                <w:lang w:val="es-ES" w:eastAsia="en-US"/>
              </w:rPr>
              <w:t>onista</w:t>
            </w:r>
            <w:r w:rsidRPr="0007775D">
              <w:rPr>
                <w:spacing w:val="5"/>
                <w:sz w:val="20"/>
                <w:szCs w:val="20"/>
                <w:lang w:val="es-ES" w:eastAsia="en-US"/>
              </w:rPr>
              <w:t xml:space="preserve"> </w:t>
            </w:r>
            <w:r w:rsidRPr="0007775D">
              <w:rPr>
                <w:spacing w:val="-2"/>
                <w:sz w:val="20"/>
                <w:szCs w:val="20"/>
                <w:lang w:val="es-ES" w:eastAsia="en-US"/>
              </w:rPr>
              <w:t>principal</w:t>
            </w:r>
            <w:r w:rsidRPr="0007775D">
              <w:rPr>
                <w:spacing w:val="5"/>
                <w:sz w:val="20"/>
                <w:szCs w:val="20"/>
                <w:lang w:val="es-ES" w:eastAsia="en-US"/>
              </w:rPr>
              <w:t xml:space="preserve"> </w:t>
            </w:r>
            <w:r w:rsidRPr="0007775D">
              <w:rPr>
                <w:spacing w:val="-2"/>
                <w:sz w:val="20"/>
                <w:szCs w:val="20"/>
                <w:lang w:val="es-ES" w:eastAsia="en-US"/>
              </w:rPr>
              <w:t>de</w:t>
            </w:r>
            <w:r w:rsidRPr="0007775D">
              <w:rPr>
                <w:spacing w:val="5"/>
                <w:sz w:val="20"/>
                <w:szCs w:val="20"/>
                <w:lang w:val="es-ES" w:eastAsia="en-US"/>
              </w:rPr>
              <w:t xml:space="preserve"> </w:t>
            </w:r>
            <w:r w:rsidRPr="0007775D">
              <w:rPr>
                <w:spacing w:val="-2"/>
                <w:sz w:val="20"/>
                <w:szCs w:val="20"/>
                <w:lang w:val="es-ES" w:eastAsia="en-US"/>
              </w:rPr>
              <w:t>ningun</w:t>
            </w:r>
            <w:r w:rsidRPr="0007775D">
              <w:rPr>
                <w:sz w:val="20"/>
                <w:szCs w:val="20"/>
                <w:lang w:val="es-ES" w:eastAsia="en-US"/>
              </w:rPr>
              <w:t>a</w:t>
            </w:r>
            <w:r w:rsidRPr="0007775D">
              <w:rPr>
                <w:spacing w:val="6"/>
                <w:sz w:val="20"/>
                <w:szCs w:val="20"/>
                <w:lang w:val="es-ES" w:eastAsia="en-US"/>
              </w:rPr>
              <w:t xml:space="preserve"> </w:t>
            </w:r>
            <w:r w:rsidRPr="0007775D">
              <w:rPr>
                <w:spacing w:val="-2"/>
                <w:sz w:val="20"/>
                <w:szCs w:val="20"/>
                <w:lang w:val="es-ES" w:eastAsia="en-US"/>
              </w:rPr>
              <w:t>otra</w:t>
            </w:r>
            <w:r w:rsidRPr="0007775D">
              <w:rPr>
                <w:spacing w:val="6"/>
                <w:sz w:val="20"/>
                <w:szCs w:val="20"/>
                <w:lang w:val="es-ES" w:eastAsia="en-US"/>
              </w:rPr>
              <w:t xml:space="preserve"> </w:t>
            </w:r>
            <w:r w:rsidRPr="0007775D">
              <w:rPr>
                <w:spacing w:val="-2"/>
                <w:sz w:val="20"/>
                <w:szCs w:val="20"/>
                <w:lang w:val="es-ES" w:eastAsia="en-US"/>
              </w:rPr>
              <w:t>co</w:t>
            </w:r>
            <w:r w:rsidRPr="0007775D">
              <w:rPr>
                <w:spacing w:val="-3"/>
                <w:sz w:val="20"/>
                <w:szCs w:val="20"/>
                <w:lang w:val="es-ES" w:eastAsia="en-US"/>
              </w:rPr>
              <w:t>m</w:t>
            </w:r>
            <w:r w:rsidRPr="0007775D">
              <w:rPr>
                <w:spacing w:val="-2"/>
                <w:sz w:val="20"/>
                <w:szCs w:val="20"/>
                <w:lang w:val="es-ES" w:eastAsia="en-US"/>
              </w:rPr>
              <w:t>pañía</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 xml:space="preserve">entidad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haya</w:t>
            </w:r>
            <w:r w:rsidRPr="0007775D">
              <w:rPr>
                <w:spacing w:val="28"/>
                <w:sz w:val="20"/>
                <w:szCs w:val="20"/>
                <w:lang w:val="es-ES" w:eastAsia="en-US"/>
              </w:rPr>
              <w:t xml:space="preserve"> </w:t>
            </w:r>
            <w:r w:rsidRPr="0007775D">
              <w:rPr>
                <w:sz w:val="20"/>
                <w:szCs w:val="20"/>
                <w:lang w:val="es-ES" w:eastAsia="en-US"/>
              </w:rPr>
              <w:t>sido</w:t>
            </w:r>
            <w:r w:rsidRPr="0007775D">
              <w:rPr>
                <w:spacing w:val="28"/>
                <w:sz w:val="20"/>
                <w:szCs w:val="20"/>
                <w:lang w:val="es-ES" w:eastAsia="en-US"/>
              </w:rPr>
              <w:t xml:space="preserve"> </w:t>
            </w:r>
            <w:r w:rsidRPr="0007775D">
              <w:rPr>
                <w:sz w:val="20"/>
                <w:szCs w:val="20"/>
                <w:lang w:val="es-ES" w:eastAsia="en-US"/>
              </w:rPr>
              <w:t>declarada</w:t>
            </w:r>
            <w:r w:rsidRPr="0007775D">
              <w:rPr>
                <w:spacing w:val="28"/>
                <w:sz w:val="20"/>
                <w:szCs w:val="20"/>
                <w:lang w:val="es-ES" w:eastAsia="en-US"/>
              </w:rPr>
              <w:t xml:space="preserve"> </w:t>
            </w:r>
            <w:r w:rsidRPr="0007775D">
              <w:rPr>
                <w:sz w:val="20"/>
                <w:szCs w:val="20"/>
                <w:lang w:val="es-ES" w:eastAsia="en-US"/>
              </w:rPr>
              <w:t>inelegible</w:t>
            </w:r>
            <w:r w:rsidRPr="0007775D">
              <w:rPr>
                <w:spacing w:val="28"/>
                <w:sz w:val="20"/>
                <w:szCs w:val="20"/>
                <w:lang w:val="es-ES" w:eastAsia="en-US"/>
              </w:rPr>
              <w:t xml:space="preserve"> </w:t>
            </w:r>
            <w:r w:rsidRPr="0007775D">
              <w:rPr>
                <w:sz w:val="20"/>
                <w:szCs w:val="20"/>
                <w:lang w:val="es-ES" w:eastAsia="en-US"/>
              </w:rPr>
              <w:t>para</w:t>
            </w:r>
            <w:r w:rsidRPr="0007775D">
              <w:rPr>
                <w:spacing w:val="28"/>
                <w:sz w:val="20"/>
                <w:szCs w:val="20"/>
                <w:lang w:val="es-ES" w:eastAsia="en-US"/>
              </w:rPr>
              <w:t xml:space="preserve">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se</w:t>
            </w:r>
            <w:r w:rsidRPr="0007775D">
              <w:rPr>
                <w:spacing w:val="28"/>
                <w:sz w:val="20"/>
                <w:szCs w:val="20"/>
                <w:lang w:val="es-ES" w:eastAsia="en-US"/>
              </w:rPr>
              <w:t xml:space="preserve"> </w:t>
            </w:r>
            <w:r w:rsidRPr="0007775D">
              <w:rPr>
                <w:sz w:val="20"/>
                <w:szCs w:val="20"/>
                <w:lang w:val="es-ES" w:eastAsia="en-US"/>
              </w:rPr>
              <w:t>le</w:t>
            </w:r>
            <w:r w:rsidRPr="0007775D">
              <w:rPr>
                <w:spacing w:val="28"/>
                <w:sz w:val="20"/>
                <w:szCs w:val="20"/>
                <w:lang w:val="es-ES" w:eastAsia="en-US"/>
              </w:rPr>
              <w:t xml:space="preserve"> </w:t>
            </w:r>
            <w:r w:rsidRPr="0007775D">
              <w:rPr>
                <w:sz w:val="20"/>
                <w:szCs w:val="20"/>
                <w:lang w:val="es-ES" w:eastAsia="en-US"/>
              </w:rPr>
              <w:t>adjudiquen</w:t>
            </w:r>
            <w:r w:rsidRPr="0007775D">
              <w:rPr>
                <w:spacing w:val="28"/>
                <w:sz w:val="20"/>
                <w:szCs w:val="20"/>
                <w:lang w:val="es-ES" w:eastAsia="en-US"/>
              </w:rPr>
              <w:t xml:space="preserve"> </w:t>
            </w:r>
            <w:r w:rsidRPr="0007775D">
              <w:rPr>
                <w:sz w:val="20"/>
                <w:szCs w:val="20"/>
                <w:lang w:val="es-ES" w:eastAsia="en-US"/>
              </w:rPr>
              <w:t>contratos</w:t>
            </w:r>
            <w:r w:rsidRPr="0007775D">
              <w:rPr>
                <w:spacing w:val="-2"/>
                <w:sz w:val="20"/>
                <w:szCs w:val="20"/>
                <w:lang w:val="es-ES" w:eastAsia="en-US"/>
              </w:rPr>
              <w:t xml:space="preserve"> f</w:t>
            </w:r>
            <w:r w:rsidRPr="0007775D">
              <w:rPr>
                <w:sz w:val="20"/>
                <w:szCs w:val="20"/>
                <w:lang w:val="es-ES" w:eastAsia="en-US"/>
              </w:rPr>
              <w:t>inanciados</w:t>
            </w:r>
            <w:r w:rsidRPr="0007775D">
              <w:rPr>
                <w:spacing w:val="20"/>
                <w:sz w:val="20"/>
                <w:szCs w:val="20"/>
                <w:lang w:val="es-ES" w:eastAsia="en-US"/>
              </w:rPr>
              <w:t xml:space="preserve"> </w:t>
            </w:r>
            <w:r w:rsidRPr="0007775D">
              <w:rPr>
                <w:sz w:val="20"/>
                <w:szCs w:val="20"/>
                <w:lang w:val="es-ES" w:eastAsia="en-US"/>
              </w:rPr>
              <w:t>por</w:t>
            </w:r>
            <w:r w:rsidRPr="0007775D">
              <w:rPr>
                <w:spacing w:val="20"/>
                <w:sz w:val="20"/>
                <w:szCs w:val="20"/>
                <w:lang w:val="es-ES" w:eastAsia="en-US"/>
              </w:rPr>
              <w:t xml:space="preserve"> </w:t>
            </w:r>
            <w:r w:rsidRPr="0007775D">
              <w:rPr>
                <w:sz w:val="20"/>
                <w:szCs w:val="20"/>
                <w:lang w:val="es-ES" w:eastAsia="en-US"/>
              </w:rPr>
              <w:t>el</w:t>
            </w:r>
            <w:r w:rsidRPr="0007775D">
              <w:rPr>
                <w:spacing w:val="20"/>
                <w:sz w:val="20"/>
                <w:szCs w:val="20"/>
                <w:lang w:val="es-ES" w:eastAsia="en-US"/>
              </w:rPr>
              <w:t xml:space="preserve"> </w:t>
            </w:r>
            <w:r w:rsidRPr="0007775D">
              <w:rPr>
                <w:sz w:val="20"/>
                <w:szCs w:val="20"/>
                <w:lang w:val="es-ES" w:eastAsia="en-US"/>
              </w:rPr>
              <w:t>Ban</w:t>
            </w:r>
            <w:r w:rsidRPr="0007775D">
              <w:rPr>
                <w:spacing w:val="-2"/>
                <w:sz w:val="20"/>
                <w:szCs w:val="20"/>
                <w:lang w:val="es-ES" w:eastAsia="en-US"/>
              </w:rPr>
              <w:t>c</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ha</w:t>
            </w:r>
            <w:r w:rsidRPr="0007775D">
              <w:rPr>
                <w:spacing w:val="20"/>
                <w:sz w:val="20"/>
                <w:szCs w:val="20"/>
                <w:lang w:val="es-ES" w:eastAsia="en-US"/>
              </w:rPr>
              <w:t xml:space="preserve"> </w:t>
            </w:r>
            <w:r w:rsidRPr="0007775D">
              <w:rPr>
                <w:sz w:val="20"/>
                <w:szCs w:val="20"/>
                <w:lang w:val="es-ES" w:eastAsia="en-US"/>
              </w:rPr>
              <w:t>sido</w:t>
            </w:r>
            <w:r w:rsidRPr="0007775D">
              <w:rPr>
                <w:spacing w:val="20"/>
                <w:sz w:val="20"/>
                <w:szCs w:val="20"/>
                <w:lang w:val="es-ES" w:eastAsia="en-US"/>
              </w:rPr>
              <w:t xml:space="preserve"> </w:t>
            </w:r>
            <w:r w:rsidRPr="0007775D">
              <w:rPr>
                <w:sz w:val="20"/>
                <w:szCs w:val="20"/>
                <w:lang w:val="es-ES" w:eastAsia="en-US"/>
              </w:rPr>
              <w:t>decl</w:t>
            </w:r>
            <w:r w:rsidRPr="0007775D">
              <w:rPr>
                <w:spacing w:val="-2"/>
                <w:sz w:val="20"/>
                <w:szCs w:val="20"/>
                <w:lang w:val="es-ES" w:eastAsia="en-US"/>
              </w:rPr>
              <w:t>a</w:t>
            </w:r>
            <w:r w:rsidRPr="0007775D">
              <w:rPr>
                <w:sz w:val="20"/>
                <w:szCs w:val="20"/>
                <w:lang w:val="es-ES" w:eastAsia="en-US"/>
              </w:rPr>
              <w:t>rado</w:t>
            </w:r>
            <w:r w:rsidRPr="0007775D">
              <w:rPr>
                <w:spacing w:val="20"/>
                <w:sz w:val="20"/>
                <w:szCs w:val="20"/>
                <w:lang w:val="es-ES" w:eastAsia="en-US"/>
              </w:rPr>
              <w:t xml:space="preserve"> </w:t>
            </w:r>
            <w:r w:rsidRPr="0007775D">
              <w:rPr>
                <w:spacing w:val="-2"/>
                <w:sz w:val="20"/>
                <w:szCs w:val="20"/>
                <w:lang w:val="es-ES" w:eastAsia="en-US"/>
              </w:rPr>
              <w:t>c</w:t>
            </w:r>
            <w:r w:rsidRPr="0007775D">
              <w:rPr>
                <w:sz w:val="20"/>
                <w:szCs w:val="20"/>
                <w:lang w:val="es-ES" w:eastAsia="en-US"/>
              </w:rPr>
              <w:t>ulpable</w:t>
            </w:r>
            <w:r w:rsidRPr="0007775D">
              <w:rPr>
                <w:spacing w:val="20"/>
                <w:sz w:val="20"/>
                <w:szCs w:val="20"/>
                <w:lang w:val="es-ES" w:eastAsia="en-US"/>
              </w:rPr>
              <w:t xml:space="preserve"> </w:t>
            </w:r>
            <w:r w:rsidRPr="0007775D">
              <w:rPr>
                <w:sz w:val="20"/>
                <w:szCs w:val="20"/>
                <w:lang w:val="es-ES" w:eastAsia="en-US"/>
              </w:rPr>
              <w:t>de</w:t>
            </w:r>
            <w:r w:rsidRPr="0007775D">
              <w:rPr>
                <w:spacing w:val="20"/>
                <w:sz w:val="20"/>
                <w:szCs w:val="20"/>
                <w:lang w:val="es-ES" w:eastAsia="en-US"/>
              </w:rPr>
              <w:t xml:space="preserve"> </w:t>
            </w:r>
            <w:r w:rsidRPr="0007775D">
              <w:rPr>
                <w:spacing w:val="-3"/>
                <w:sz w:val="20"/>
                <w:szCs w:val="20"/>
                <w:lang w:val="es-ES" w:eastAsia="en-US"/>
              </w:rPr>
              <w:t>u</w:t>
            </w:r>
            <w:r w:rsidRPr="0007775D">
              <w:rPr>
                <w:sz w:val="20"/>
                <w:szCs w:val="20"/>
                <w:lang w:val="es-ES" w:eastAsia="en-US"/>
              </w:rPr>
              <w:t>n</w:t>
            </w:r>
            <w:r w:rsidRPr="0007775D">
              <w:rPr>
                <w:spacing w:val="20"/>
                <w:sz w:val="20"/>
                <w:szCs w:val="20"/>
                <w:lang w:val="es-ES" w:eastAsia="en-US"/>
              </w:rPr>
              <w:t xml:space="preserve"> </w:t>
            </w:r>
            <w:r w:rsidRPr="0007775D">
              <w:rPr>
                <w:sz w:val="20"/>
                <w:szCs w:val="20"/>
                <w:lang w:val="es-ES" w:eastAsia="en-US"/>
              </w:rPr>
              <w:t>delito</w:t>
            </w:r>
            <w:r w:rsidRPr="0007775D">
              <w:rPr>
                <w:spacing w:val="20"/>
                <w:sz w:val="20"/>
                <w:szCs w:val="20"/>
                <w:lang w:val="es-ES" w:eastAsia="en-US"/>
              </w:rPr>
              <w:t xml:space="preserve"> </w:t>
            </w:r>
            <w:r w:rsidRPr="0007775D">
              <w:rPr>
                <w:spacing w:val="-3"/>
                <w:sz w:val="20"/>
                <w:szCs w:val="20"/>
                <w:lang w:val="es-ES" w:eastAsia="en-US"/>
              </w:rPr>
              <w:t>v</w:t>
            </w:r>
            <w:r w:rsidRPr="0007775D">
              <w:rPr>
                <w:sz w:val="20"/>
                <w:szCs w:val="20"/>
                <w:lang w:val="es-ES" w:eastAsia="en-US"/>
              </w:rPr>
              <w:t>i</w:t>
            </w:r>
            <w:r w:rsidRPr="0007775D">
              <w:rPr>
                <w:spacing w:val="-3"/>
                <w:sz w:val="20"/>
                <w:szCs w:val="20"/>
                <w:lang w:val="es-ES" w:eastAsia="en-US"/>
              </w:rPr>
              <w:t>n</w:t>
            </w:r>
            <w:r w:rsidRPr="0007775D">
              <w:rPr>
                <w:sz w:val="20"/>
                <w:szCs w:val="20"/>
                <w:lang w:val="es-ES" w:eastAsia="en-US"/>
              </w:rPr>
              <w:t xml:space="preserve">culado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fraude</w:t>
            </w:r>
            <w:r w:rsidRPr="0007775D">
              <w:rPr>
                <w:sz w:val="20"/>
                <w:szCs w:val="20"/>
                <w:lang w:val="es-ES" w:eastAsia="en-US"/>
              </w:rPr>
              <w:t xml:space="preserve"> </w:t>
            </w:r>
            <w:r w:rsidRPr="0007775D">
              <w:rPr>
                <w:spacing w:val="-2"/>
                <w:sz w:val="20"/>
                <w:szCs w:val="20"/>
                <w:lang w:val="es-ES" w:eastAsia="en-US"/>
              </w:rPr>
              <w:t>o</w:t>
            </w:r>
            <w:r w:rsidRPr="0007775D">
              <w:rPr>
                <w:sz w:val="20"/>
                <w:szCs w:val="20"/>
                <w:lang w:val="es-ES" w:eastAsia="en-US"/>
              </w:rPr>
              <w:t xml:space="preserve"> </w:t>
            </w:r>
            <w:r w:rsidRPr="0007775D">
              <w:rPr>
                <w:spacing w:val="-2"/>
                <w:sz w:val="20"/>
                <w:szCs w:val="20"/>
                <w:lang w:val="es-ES" w:eastAsia="en-US"/>
              </w:rPr>
              <w:t>corrupción;</w:t>
            </w:r>
          </w:p>
          <w:p w14:paraId="0B5C889A"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3"/>
                <w:sz w:val="20"/>
                <w:szCs w:val="20"/>
                <w:lang w:val="es-ES" w:eastAsia="en-US"/>
              </w:rPr>
              <w:t xml:space="preserve"> </w:t>
            </w:r>
            <w:r w:rsidRPr="0007775D">
              <w:rPr>
                <w:sz w:val="20"/>
                <w:szCs w:val="20"/>
                <w:lang w:val="es-ES" w:eastAsia="en-US"/>
              </w:rPr>
              <w:t>han</w:t>
            </w:r>
            <w:r w:rsidRPr="0007775D">
              <w:rPr>
                <w:spacing w:val="33"/>
                <w:sz w:val="20"/>
                <w:szCs w:val="20"/>
                <w:lang w:val="es-ES" w:eastAsia="en-US"/>
              </w:rPr>
              <w:t xml:space="preserve"> </w:t>
            </w:r>
            <w:r w:rsidRPr="0007775D">
              <w:rPr>
                <w:sz w:val="20"/>
                <w:szCs w:val="20"/>
                <w:lang w:val="es-ES" w:eastAsia="en-US"/>
              </w:rPr>
              <w:t>declarado</w:t>
            </w:r>
            <w:r w:rsidRPr="0007775D">
              <w:rPr>
                <w:spacing w:val="33"/>
                <w:sz w:val="20"/>
                <w:szCs w:val="20"/>
                <w:lang w:val="es-ES" w:eastAsia="en-US"/>
              </w:rPr>
              <w:t xml:space="preserve"> </w:t>
            </w:r>
            <w:r w:rsidRPr="0007775D">
              <w:rPr>
                <w:sz w:val="20"/>
                <w:szCs w:val="20"/>
                <w:lang w:val="es-ES" w:eastAsia="en-US"/>
              </w:rPr>
              <w:t>todas</w:t>
            </w:r>
            <w:r w:rsidRPr="0007775D">
              <w:rPr>
                <w:spacing w:val="33"/>
                <w:sz w:val="20"/>
                <w:szCs w:val="20"/>
                <w:lang w:val="es-ES" w:eastAsia="en-US"/>
              </w:rPr>
              <w:t xml:space="preserve"> </w:t>
            </w:r>
            <w:r w:rsidRPr="0007775D">
              <w:rPr>
                <w:sz w:val="20"/>
                <w:szCs w:val="20"/>
                <w:lang w:val="es-ES" w:eastAsia="en-US"/>
              </w:rPr>
              <w:t>las</w:t>
            </w:r>
            <w:r w:rsidRPr="0007775D">
              <w:rPr>
                <w:spacing w:val="33"/>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z w:val="20"/>
                <w:szCs w:val="20"/>
                <w:lang w:val="es-ES" w:eastAsia="en-US"/>
              </w:rPr>
              <w:t>isiones,</w:t>
            </w:r>
            <w:r w:rsidRPr="0007775D">
              <w:rPr>
                <w:spacing w:val="33"/>
                <w:sz w:val="20"/>
                <w:szCs w:val="20"/>
                <w:lang w:val="es-ES" w:eastAsia="en-US"/>
              </w:rPr>
              <w:t xml:space="preserve"> </w:t>
            </w:r>
            <w:r w:rsidRPr="0007775D">
              <w:rPr>
                <w:sz w:val="20"/>
                <w:szCs w:val="20"/>
                <w:lang w:val="es-ES" w:eastAsia="en-US"/>
              </w:rPr>
              <w:t>honorarios</w:t>
            </w:r>
            <w:r w:rsidRPr="0007775D">
              <w:rPr>
                <w:spacing w:val="33"/>
                <w:sz w:val="20"/>
                <w:szCs w:val="20"/>
                <w:lang w:val="es-ES" w:eastAsia="en-US"/>
              </w:rPr>
              <w:t xml:space="preserve"> </w:t>
            </w:r>
            <w:r w:rsidRPr="0007775D">
              <w:rPr>
                <w:sz w:val="20"/>
                <w:szCs w:val="20"/>
                <w:lang w:val="es-ES" w:eastAsia="en-US"/>
              </w:rPr>
              <w:t>de</w:t>
            </w:r>
            <w:r w:rsidRPr="0007775D">
              <w:rPr>
                <w:spacing w:val="33"/>
                <w:sz w:val="20"/>
                <w:szCs w:val="20"/>
                <w:lang w:val="es-ES" w:eastAsia="en-US"/>
              </w:rPr>
              <w:t xml:space="preserve"> </w:t>
            </w:r>
            <w:r w:rsidRPr="0007775D">
              <w:rPr>
                <w:sz w:val="20"/>
                <w:szCs w:val="20"/>
                <w:lang w:val="es-ES" w:eastAsia="en-US"/>
              </w:rPr>
              <w:t>representantes,</w:t>
            </w:r>
            <w:r w:rsidRPr="0007775D">
              <w:rPr>
                <w:spacing w:val="33"/>
                <w:sz w:val="20"/>
                <w:szCs w:val="20"/>
                <w:lang w:val="es-ES" w:eastAsia="en-US"/>
              </w:rPr>
              <w:t xml:space="preserve"> </w:t>
            </w:r>
            <w:r w:rsidRPr="0007775D">
              <w:rPr>
                <w:sz w:val="20"/>
                <w:szCs w:val="20"/>
                <w:lang w:val="es-ES" w:eastAsia="en-US"/>
              </w:rPr>
              <w:t>pagos por</w:t>
            </w:r>
            <w:r w:rsidRPr="0007775D">
              <w:rPr>
                <w:spacing w:val="31"/>
                <w:sz w:val="20"/>
                <w:szCs w:val="20"/>
                <w:lang w:val="es-ES" w:eastAsia="en-US"/>
              </w:rPr>
              <w:t xml:space="preserve"> </w:t>
            </w:r>
            <w:r w:rsidRPr="0007775D">
              <w:rPr>
                <w:sz w:val="20"/>
                <w:szCs w:val="20"/>
                <w:lang w:val="es-ES" w:eastAsia="en-US"/>
              </w:rPr>
              <w:t>ser</w:t>
            </w:r>
            <w:r w:rsidRPr="0007775D">
              <w:rPr>
                <w:spacing w:val="-3"/>
                <w:sz w:val="20"/>
                <w:szCs w:val="20"/>
                <w:lang w:val="es-ES" w:eastAsia="en-US"/>
              </w:rPr>
              <w:t>v</w:t>
            </w:r>
            <w:r w:rsidRPr="0007775D">
              <w:rPr>
                <w:sz w:val="20"/>
                <w:szCs w:val="20"/>
                <w:lang w:val="es-ES" w:eastAsia="en-US"/>
              </w:rPr>
              <w:t>ici</w:t>
            </w:r>
            <w:r w:rsidRPr="0007775D">
              <w:rPr>
                <w:spacing w:val="-3"/>
                <w:sz w:val="20"/>
                <w:szCs w:val="20"/>
                <w:lang w:val="es-ES" w:eastAsia="en-US"/>
              </w:rPr>
              <w:t>o</w:t>
            </w:r>
            <w:r w:rsidRPr="0007775D">
              <w:rPr>
                <w:sz w:val="20"/>
                <w:szCs w:val="20"/>
                <w:lang w:val="es-ES" w:eastAsia="en-US"/>
              </w:rPr>
              <w:t>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pacing w:val="-2"/>
                <w:sz w:val="20"/>
                <w:szCs w:val="20"/>
                <w:lang w:val="es-ES" w:eastAsia="en-US"/>
              </w:rPr>
              <w:t>f</w:t>
            </w:r>
            <w:r w:rsidRPr="0007775D">
              <w:rPr>
                <w:sz w:val="20"/>
                <w:szCs w:val="20"/>
                <w:lang w:val="es-ES" w:eastAsia="en-US"/>
              </w:rPr>
              <w:t>acilit</w:t>
            </w:r>
            <w:r w:rsidRPr="0007775D">
              <w:rPr>
                <w:spacing w:val="-3"/>
                <w:sz w:val="20"/>
                <w:szCs w:val="20"/>
                <w:lang w:val="es-ES" w:eastAsia="en-US"/>
              </w:rPr>
              <w:t>a</w:t>
            </w:r>
            <w:r w:rsidRPr="0007775D">
              <w:rPr>
                <w:sz w:val="20"/>
                <w:szCs w:val="20"/>
                <w:lang w:val="es-ES" w:eastAsia="en-US"/>
              </w:rPr>
              <w:t>ción</w:t>
            </w:r>
            <w:r w:rsidRPr="0007775D">
              <w:rPr>
                <w:spacing w:val="30"/>
                <w:sz w:val="20"/>
                <w:szCs w:val="20"/>
                <w:lang w:val="es-ES" w:eastAsia="en-US"/>
              </w:rPr>
              <w:t xml:space="preserve"> </w:t>
            </w:r>
            <w:r w:rsidRPr="0007775D">
              <w:rPr>
                <w:sz w:val="20"/>
                <w:szCs w:val="20"/>
                <w:lang w:val="es-ES" w:eastAsia="en-US"/>
              </w:rPr>
              <w:t>o</w:t>
            </w:r>
            <w:r w:rsidRPr="0007775D">
              <w:rPr>
                <w:spacing w:val="30"/>
                <w:sz w:val="20"/>
                <w:szCs w:val="20"/>
                <w:lang w:val="es-ES" w:eastAsia="en-US"/>
              </w:rPr>
              <w:t xml:space="preserve"> </w:t>
            </w:r>
            <w:r w:rsidRPr="0007775D">
              <w:rPr>
                <w:sz w:val="20"/>
                <w:szCs w:val="20"/>
                <w:lang w:val="es-ES" w:eastAsia="en-US"/>
              </w:rPr>
              <w:t>acuerdos</w:t>
            </w:r>
            <w:r w:rsidRPr="0007775D">
              <w:rPr>
                <w:spacing w:val="30"/>
                <w:sz w:val="20"/>
                <w:szCs w:val="20"/>
                <w:lang w:val="es-ES" w:eastAsia="en-US"/>
              </w:rPr>
              <w:t xml:space="preserve"> </w:t>
            </w:r>
            <w:r w:rsidRPr="0007775D">
              <w:rPr>
                <w:sz w:val="20"/>
                <w:szCs w:val="20"/>
                <w:lang w:val="es-ES" w:eastAsia="en-US"/>
              </w:rPr>
              <w:t>para</w:t>
            </w:r>
            <w:r w:rsidRPr="0007775D">
              <w:rPr>
                <w:spacing w:val="30"/>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pacing w:val="-2"/>
                <w:sz w:val="20"/>
                <w:szCs w:val="20"/>
                <w:lang w:val="es-ES" w:eastAsia="en-US"/>
              </w:rPr>
              <w:t>p</w:t>
            </w:r>
            <w:r w:rsidRPr="0007775D">
              <w:rPr>
                <w:sz w:val="20"/>
                <w:szCs w:val="20"/>
                <w:lang w:val="es-ES" w:eastAsia="en-US"/>
              </w:rPr>
              <w:t>artir</w:t>
            </w:r>
            <w:r w:rsidRPr="0007775D">
              <w:rPr>
                <w:spacing w:val="30"/>
                <w:sz w:val="20"/>
                <w:szCs w:val="20"/>
                <w:lang w:val="es-ES" w:eastAsia="en-US"/>
              </w:rPr>
              <w:t xml:space="preserve"> </w:t>
            </w:r>
            <w:r w:rsidRPr="0007775D">
              <w:rPr>
                <w:sz w:val="20"/>
                <w:szCs w:val="20"/>
                <w:lang w:val="es-ES" w:eastAsia="en-US"/>
              </w:rPr>
              <w:t>ingresos</w:t>
            </w:r>
            <w:r w:rsidRPr="0007775D">
              <w:rPr>
                <w:spacing w:val="30"/>
                <w:sz w:val="20"/>
                <w:szCs w:val="20"/>
                <w:lang w:val="es-ES" w:eastAsia="en-US"/>
              </w:rPr>
              <w:t xml:space="preserve"> </w:t>
            </w:r>
            <w:r w:rsidRPr="0007775D">
              <w:rPr>
                <w:sz w:val="20"/>
                <w:szCs w:val="20"/>
                <w:lang w:val="es-ES" w:eastAsia="en-US"/>
              </w:rPr>
              <w:t>relacionados con</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contrato</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contrato</w:t>
            </w:r>
            <w:r w:rsidRPr="0007775D">
              <w:rPr>
                <w:spacing w:val="-2"/>
                <w:sz w:val="20"/>
                <w:szCs w:val="20"/>
                <w:lang w:val="es-ES" w:eastAsia="en-US"/>
              </w:rPr>
              <w:t xml:space="preserve"> </w:t>
            </w:r>
            <w:r w:rsidRPr="0007775D">
              <w:rPr>
                <w:sz w:val="20"/>
                <w:szCs w:val="20"/>
                <w:lang w:val="es-ES" w:eastAsia="en-US"/>
              </w:rPr>
              <w:t>financiado</w:t>
            </w:r>
            <w:r w:rsidRPr="0007775D">
              <w:rPr>
                <w:spacing w:val="-2"/>
                <w:sz w:val="20"/>
                <w:szCs w:val="20"/>
                <w:lang w:val="es-ES" w:eastAsia="en-US"/>
              </w:rPr>
              <w:t xml:space="preserve"> por el Banco;</w:t>
            </w:r>
          </w:p>
          <w:p w14:paraId="77F14419"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lastRenderedPageBreak/>
              <w:t>que</w:t>
            </w:r>
            <w:r w:rsidRPr="0007775D">
              <w:rPr>
                <w:spacing w:val="44"/>
                <w:sz w:val="20"/>
                <w:szCs w:val="20"/>
                <w:lang w:val="es-ES" w:eastAsia="en-US"/>
              </w:rPr>
              <w:t xml:space="preserve"> </w:t>
            </w:r>
            <w:r w:rsidRPr="0007775D">
              <w:rPr>
                <w:sz w:val="20"/>
                <w:szCs w:val="20"/>
                <w:lang w:val="es-ES" w:eastAsia="en-US"/>
              </w:rPr>
              <w:t xml:space="preserve">reconocen </w:t>
            </w:r>
            <w:proofErr w:type="gramStart"/>
            <w:r w:rsidRPr="0007775D">
              <w:rPr>
                <w:spacing w:val="-2"/>
                <w:sz w:val="20"/>
                <w:szCs w:val="20"/>
                <w:lang w:val="es-ES" w:eastAsia="en-US"/>
              </w:rPr>
              <w:t>que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e</w:t>
            </w:r>
            <w:r w:rsidRPr="0007775D">
              <w:rPr>
                <w:spacing w:val="-3"/>
                <w:sz w:val="20"/>
                <w:szCs w:val="20"/>
                <w:lang w:val="es-ES" w:eastAsia="en-US"/>
              </w:rPr>
              <w:t>l</w:t>
            </w:r>
            <w:proofErr w:type="gramEnd"/>
            <w:r w:rsidRPr="0007775D">
              <w:rPr>
                <w:spacing w:val="44"/>
                <w:sz w:val="20"/>
                <w:szCs w:val="20"/>
                <w:lang w:val="es-ES" w:eastAsia="en-US"/>
              </w:rPr>
              <w:t xml:space="preserve"> </w:t>
            </w:r>
            <w:r w:rsidRPr="0007775D">
              <w:rPr>
                <w:sz w:val="20"/>
                <w:szCs w:val="20"/>
                <w:lang w:val="es-ES" w:eastAsia="en-US"/>
              </w:rPr>
              <w:t xml:space="preserve"> incu</w:t>
            </w:r>
            <w:r w:rsidRPr="0007775D">
              <w:rPr>
                <w:spacing w:val="-3"/>
                <w:sz w:val="20"/>
                <w:szCs w:val="20"/>
                <w:lang w:val="es-ES" w:eastAsia="en-US"/>
              </w:rPr>
              <w:t>m</w:t>
            </w:r>
            <w:r w:rsidRPr="0007775D">
              <w:rPr>
                <w:sz w:val="20"/>
                <w:szCs w:val="20"/>
                <w:lang w:val="es-ES" w:eastAsia="en-US"/>
              </w:rPr>
              <w:t>plimient</w:t>
            </w:r>
            <w:r w:rsidRPr="0007775D">
              <w:rPr>
                <w:spacing w:val="-3"/>
                <w:sz w:val="20"/>
                <w:szCs w:val="20"/>
                <w:lang w:val="es-ES" w:eastAsia="en-US"/>
              </w:rPr>
              <w:t>o</w:t>
            </w:r>
            <w:r w:rsidRPr="0007775D">
              <w:rPr>
                <w:spacing w:val="44"/>
                <w:sz w:val="20"/>
                <w:szCs w:val="20"/>
                <w:lang w:val="es-ES" w:eastAsia="en-US"/>
              </w:rPr>
              <w:t xml:space="preserve"> </w:t>
            </w:r>
            <w:r w:rsidRPr="0007775D">
              <w:rPr>
                <w:sz w:val="20"/>
                <w:szCs w:val="20"/>
                <w:lang w:val="es-ES" w:eastAsia="en-US"/>
              </w:rPr>
              <w:t xml:space="preserve"> de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c</w:t>
            </w:r>
            <w:r w:rsidRPr="0007775D">
              <w:rPr>
                <w:sz w:val="20"/>
                <w:szCs w:val="20"/>
                <w:lang w:val="es-ES" w:eastAsia="en-US"/>
              </w:rPr>
              <w:t>ualqui</w:t>
            </w:r>
            <w:r w:rsidRPr="0007775D">
              <w:rPr>
                <w:spacing w:val="-2"/>
                <w:sz w:val="20"/>
                <w:szCs w:val="20"/>
                <w:lang w:val="es-ES" w:eastAsia="en-US"/>
              </w:rPr>
              <w:t>e</w:t>
            </w:r>
            <w:r w:rsidRPr="0007775D">
              <w:rPr>
                <w:sz w:val="20"/>
                <w:szCs w:val="20"/>
                <w:lang w:val="es-ES" w:eastAsia="en-US"/>
              </w:rPr>
              <w:t>ra</w:t>
            </w:r>
            <w:r w:rsidRPr="0007775D">
              <w:rPr>
                <w:spacing w:val="44"/>
                <w:sz w:val="20"/>
                <w:szCs w:val="20"/>
                <w:lang w:val="es-ES" w:eastAsia="en-US"/>
              </w:rPr>
              <w:t xml:space="preserve"> </w:t>
            </w:r>
            <w:r w:rsidRPr="0007775D">
              <w:rPr>
                <w:sz w:val="20"/>
                <w:szCs w:val="20"/>
                <w:lang w:val="es-ES" w:eastAsia="en-US"/>
              </w:rPr>
              <w:t xml:space="preserve"> </w:t>
            </w:r>
            <w:r w:rsidRPr="0007775D">
              <w:rPr>
                <w:spacing w:val="-3"/>
                <w:sz w:val="20"/>
                <w:szCs w:val="20"/>
                <w:lang w:val="es-ES" w:eastAsia="en-US"/>
              </w:rPr>
              <w:t>d</w:t>
            </w:r>
            <w:r w:rsidRPr="0007775D">
              <w:rPr>
                <w:sz w:val="20"/>
                <w:szCs w:val="20"/>
                <w:lang w:val="es-ES" w:eastAsia="en-US"/>
              </w:rPr>
              <w:t>e</w:t>
            </w:r>
            <w:r w:rsidRPr="0007775D">
              <w:rPr>
                <w:spacing w:val="44"/>
                <w:sz w:val="20"/>
                <w:szCs w:val="20"/>
                <w:lang w:val="es-ES" w:eastAsia="en-US"/>
              </w:rPr>
              <w:t xml:space="preserve"> </w:t>
            </w:r>
            <w:r w:rsidRPr="0007775D">
              <w:rPr>
                <w:sz w:val="20"/>
                <w:szCs w:val="20"/>
                <w:lang w:val="es-ES" w:eastAsia="en-US"/>
              </w:rPr>
              <w:t xml:space="preserve"> e</w:t>
            </w:r>
            <w:r w:rsidRPr="0007775D">
              <w:rPr>
                <w:spacing w:val="-3"/>
                <w:sz w:val="20"/>
                <w:szCs w:val="20"/>
                <w:lang w:val="es-ES" w:eastAsia="en-US"/>
              </w:rPr>
              <w:t>s</w:t>
            </w:r>
            <w:r w:rsidRPr="0007775D">
              <w:rPr>
                <w:sz w:val="20"/>
                <w:szCs w:val="20"/>
                <w:lang w:val="es-ES" w:eastAsia="en-US"/>
              </w:rPr>
              <w:t>tas</w:t>
            </w:r>
            <w:r w:rsidRPr="0007775D">
              <w:rPr>
                <w:spacing w:val="44"/>
                <w:sz w:val="20"/>
                <w:szCs w:val="20"/>
                <w:lang w:val="es-ES" w:eastAsia="en-US"/>
              </w:rPr>
              <w:t xml:space="preserve"> </w:t>
            </w:r>
            <w:r w:rsidRPr="0007775D">
              <w:rPr>
                <w:sz w:val="20"/>
                <w:szCs w:val="20"/>
                <w:lang w:val="es-ES" w:eastAsia="en-US"/>
              </w:rPr>
              <w:t xml:space="preserve"> garantías constituye</w:t>
            </w:r>
            <w:r w:rsidRPr="0007775D">
              <w:rPr>
                <w:spacing w:val="22"/>
                <w:sz w:val="20"/>
                <w:szCs w:val="20"/>
                <w:lang w:val="es-ES" w:eastAsia="en-US"/>
              </w:rPr>
              <w:t xml:space="preserve"> </w:t>
            </w:r>
            <w:r w:rsidRPr="0007775D">
              <w:rPr>
                <w:sz w:val="20"/>
                <w:szCs w:val="20"/>
                <w:lang w:val="es-ES" w:eastAsia="en-US"/>
              </w:rPr>
              <w:t>el</w:t>
            </w:r>
            <w:r w:rsidRPr="0007775D">
              <w:rPr>
                <w:spacing w:val="22"/>
                <w:sz w:val="20"/>
                <w:szCs w:val="20"/>
                <w:lang w:val="es-ES" w:eastAsia="en-US"/>
              </w:rPr>
              <w:t xml:space="preserve"> </w:t>
            </w:r>
            <w:r w:rsidRPr="0007775D">
              <w:rPr>
                <w:sz w:val="20"/>
                <w:szCs w:val="20"/>
                <w:lang w:val="es-ES" w:eastAsia="en-US"/>
              </w:rPr>
              <w:t>funda</w:t>
            </w:r>
            <w:r w:rsidRPr="0007775D">
              <w:rPr>
                <w:spacing w:val="-3"/>
                <w:sz w:val="20"/>
                <w:szCs w:val="20"/>
                <w:lang w:val="es-ES" w:eastAsia="en-US"/>
              </w:rPr>
              <w:t>m</w:t>
            </w:r>
            <w:r w:rsidRPr="0007775D">
              <w:rPr>
                <w:sz w:val="20"/>
                <w:szCs w:val="20"/>
                <w:lang w:val="es-ES" w:eastAsia="en-US"/>
              </w:rPr>
              <w:t>ento</w:t>
            </w:r>
            <w:r w:rsidRPr="0007775D">
              <w:rPr>
                <w:spacing w:val="22"/>
                <w:sz w:val="20"/>
                <w:szCs w:val="20"/>
                <w:lang w:val="es-ES" w:eastAsia="en-US"/>
              </w:rPr>
              <w:t xml:space="preserve"> </w:t>
            </w:r>
            <w:r w:rsidRPr="0007775D">
              <w:rPr>
                <w:sz w:val="20"/>
                <w:szCs w:val="20"/>
                <w:lang w:val="es-ES" w:eastAsia="en-US"/>
              </w:rPr>
              <w:t>para</w:t>
            </w:r>
            <w:r w:rsidRPr="0007775D">
              <w:rPr>
                <w:spacing w:val="22"/>
                <w:sz w:val="20"/>
                <w:szCs w:val="20"/>
                <w:lang w:val="es-ES" w:eastAsia="en-US"/>
              </w:rPr>
              <w:t xml:space="preserve"> </w:t>
            </w:r>
            <w:r w:rsidRPr="0007775D">
              <w:rPr>
                <w:sz w:val="20"/>
                <w:szCs w:val="20"/>
                <w:lang w:val="es-ES" w:eastAsia="en-US"/>
              </w:rPr>
              <w:t>la</w:t>
            </w:r>
            <w:r w:rsidRPr="0007775D">
              <w:rPr>
                <w:spacing w:val="22"/>
                <w:sz w:val="20"/>
                <w:szCs w:val="20"/>
                <w:lang w:val="es-ES" w:eastAsia="en-US"/>
              </w:rPr>
              <w:t xml:space="preserve"> </w:t>
            </w:r>
            <w:r w:rsidRPr="0007775D">
              <w:rPr>
                <w:sz w:val="20"/>
                <w:szCs w:val="20"/>
                <w:lang w:val="es-ES" w:eastAsia="en-US"/>
              </w:rPr>
              <w:t>imposi</w:t>
            </w:r>
            <w:r w:rsidRPr="0007775D">
              <w:rPr>
                <w:spacing w:val="-2"/>
                <w:sz w:val="20"/>
                <w:szCs w:val="20"/>
                <w:lang w:val="es-ES" w:eastAsia="en-US"/>
              </w:rPr>
              <w:t>ción</w:t>
            </w:r>
            <w:r w:rsidRPr="0007775D">
              <w:rPr>
                <w:spacing w:val="22"/>
                <w:sz w:val="20"/>
                <w:szCs w:val="20"/>
                <w:lang w:val="es-ES" w:eastAsia="en-US"/>
              </w:rPr>
              <w:t xml:space="preserve"> </w:t>
            </w:r>
            <w:r w:rsidRPr="0007775D">
              <w:rPr>
                <w:spacing w:val="-2"/>
                <w:sz w:val="20"/>
                <w:szCs w:val="20"/>
                <w:lang w:val="es-ES" w:eastAsia="en-US"/>
              </w:rPr>
              <w:t>por</w:t>
            </w:r>
            <w:r w:rsidRPr="0007775D">
              <w:rPr>
                <w:spacing w:val="22"/>
                <w:sz w:val="20"/>
                <w:szCs w:val="20"/>
                <w:lang w:val="es-ES" w:eastAsia="en-US"/>
              </w:rPr>
              <w:t xml:space="preserve"> </w:t>
            </w:r>
            <w:r w:rsidRPr="0007775D">
              <w:rPr>
                <w:spacing w:val="-2"/>
                <w:sz w:val="20"/>
                <w:szCs w:val="20"/>
                <w:lang w:val="es-ES" w:eastAsia="en-US"/>
              </w:rPr>
              <w:t>el</w:t>
            </w:r>
            <w:r w:rsidRPr="0007775D">
              <w:rPr>
                <w:spacing w:val="22"/>
                <w:sz w:val="20"/>
                <w:szCs w:val="20"/>
                <w:lang w:val="es-ES" w:eastAsia="en-US"/>
              </w:rPr>
              <w:t xml:space="preserve"> </w:t>
            </w:r>
            <w:r w:rsidRPr="0007775D">
              <w:rPr>
                <w:spacing w:val="-2"/>
                <w:sz w:val="20"/>
                <w:szCs w:val="20"/>
                <w:lang w:val="es-ES" w:eastAsia="en-US"/>
              </w:rPr>
              <w:t>Banco</w:t>
            </w:r>
            <w:r w:rsidRPr="0007775D">
              <w:rPr>
                <w:spacing w:val="22"/>
                <w:sz w:val="20"/>
                <w:szCs w:val="20"/>
                <w:lang w:val="es-ES" w:eastAsia="en-US"/>
              </w:rPr>
              <w:t xml:space="preserve"> </w:t>
            </w:r>
            <w:r w:rsidRPr="0007775D">
              <w:rPr>
                <w:spacing w:val="-2"/>
                <w:sz w:val="20"/>
                <w:szCs w:val="20"/>
                <w:lang w:val="es-ES" w:eastAsia="en-US"/>
              </w:rPr>
              <w:t>de</w:t>
            </w:r>
            <w:r w:rsidRPr="0007775D">
              <w:rPr>
                <w:spacing w:val="22"/>
                <w:sz w:val="20"/>
                <w:szCs w:val="20"/>
                <w:lang w:val="es-ES" w:eastAsia="en-US"/>
              </w:rPr>
              <w:t xml:space="preserve"> </w:t>
            </w:r>
            <w:r w:rsidRPr="0007775D">
              <w:rPr>
                <w:spacing w:val="-2"/>
                <w:sz w:val="20"/>
                <w:szCs w:val="20"/>
                <w:lang w:val="es-ES" w:eastAsia="en-US"/>
              </w:rPr>
              <w:t>cualquiera</w:t>
            </w:r>
            <w:r w:rsidRPr="0007775D">
              <w:rPr>
                <w:spacing w:val="22"/>
                <w:sz w:val="20"/>
                <w:szCs w:val="20"/>
                <w:lang w:val="es-ES" w:eastAsia="en-US"/>
              </w:rPr>
              <w:t xml:space="preserve"> </w:t>
            </w:r>
            <w:r w:rsidRPr="0007775D">
              <w:rPr>
                <w:spacing w:val="-2"/>
                <w:sz w:val="20"/>
                <w:szCs w:val="20"/>
                <w:lang w:val="es-ES" w:eastAsia="en-US"/>
              </w:rPr>
              <w:t>o</w:t>
            </w:r>
            <w:r w:rsidRPr="0007775D">
              <w:rPr>
                <w:spacing w:val="22"/>
                <w:sz w:val="20"/>
                <w:szCs w:val="20"/>
                <w:lang w:val="es-ES" w:eastAsia="en-US"/>
              </w:rPr>
              <w:t xml:space="preserve"> </w:t>
            </w:r>
            <w:r w:rsidRPr="0007775D">
              <w:rPr>
                <w:spacing w:val="-2"/>
                <w:sz w:val="20"/>
                <w:szCs w:val="20"/>
                <w:lang w:val="es-ES" w:eastAsia="en-US"/>
              </w:rPr>
              <w:t xml:space="preserve">de </w:t>
            </w:r>
            <w:r w:rsidRPr="0007775D">
              <w:rPr>
                <w:sz w:val="20"/>
                <w:szCs w:val="20"/>
                <w:lang w:val="es-ES" w:eastAsia="en-US"/>
              </w:rPr>
              <w:t>un</w:t>
            </w:r>
            <w:r w:rsidRPr="0007775D">
              <w:rPr>
                <w:spacing w:val="-2"/>
                <w:sz w:val="20"/>
                <w:szCs w:val="20"/>
                <w:lang w:val="es-ES" w:eastAsia="en-US"/>
              </w:rPr>
              <w:t xml:space="preserve"> </w:t>
            </w:r>
            <w:r w:rsidRPr="0007775D">
              <w:rPr>
                <w:sz w:val="20"/>
                <w:szCs w:val="20"/>
                <w:lang w:val="es-ES" w:eastAsia="en-US"/>
              </w:rPr>
              <w:t>conjunto</w:t>
            </w:r>
            <w:r w:rsidRPr="0007775D">
              <w:rPr>
                <w:spacing w:val="-2"/>
                <w:sz w:val="20"/>
                <w:szCs w:val="20"/>
                <w:lang w:val="es-ES" w:eastAsia="en-US"/>
              </w:rPr>
              <w:t xml:space="preserve"> </w:t>
            </w:r>
            <w:r w:rsidRPr="0007775D">
              <w:rPr>
                <w:sz w:val="20"/>
                <w:szCs w:val="20"/>
                <w:lang w:val="es-ES" w:eastAsia="en-US"/>
              </w:rPr>
              <w:t>de</w:t>
            </w:r>
            <w:r w:rsidRPr="0007775D">
              <w:rPr>
                <w:spacing w:val="-2"/>
                <w:sz w:val="20"/>
                <w:szCs w:val="20"/>
                <w:lang w:val="es-ES" w:eastAsia="en-US"/>
              </w:rPr>
              <w:t xml:space="preserve"> </w:t>
            </w:r>
            <w:r w:rsidRPr="0007775D">
              <w:rPr>
                <w:spacing w:val="-3"/>
                <w:sz w:val="20"/>
                <w:szCs w:val="20"/>
                <w:lang w:val="es-ES" w:eastAsia="en-US"/>
              </w:rPr>
              <w:t>m</w:t>
            </w:r>
            <w:r w:rsidRPr="0007775D">
              <w:rPr>
                <w:sz w:val="20"/>
                <w:szCs w:val="20"/>
                <w:lang w:val="es-ES" w:eastAsia="en-US"/>
              </w:rPr>
              <w:t>edidas</w:t>
            </w:r>
            <w:r w:rsidRPr="0007775D">
              <w:rPr>
                <w:spacing w:val="-2"/>
                <w:sz w:val="20"/>
                <w:szCs w:val="20"/>
                <w:lang w:val="es-ES" w:eastAsia="en-US"/>
              </w:rPr>
              <w:t xml:space="preserve"> </w:t>
            </w:r>
            <w:r w:rsidRPr="0007775D">
              <w:rPr>
                <w:sz w:val="20"/>
                <w:szCs w:val="20"/>
                <w:lang w:val="es-ES" w:eastAsia="en-US"/>
              </w:rPr>
              <w:t>que</w:t>
            </w:r>
            <w:r w:rsidRPr="0007775D">
              <w:rPr>
                <w:spacing w:val="-2"/>
                <w:sz w:val="20"/>
                <w:szCs w:val="20"/>
                <w:lang w:val="es-ES" w:eastAsia="en-US"/>
              </w:rPr>
              <w:t xml:space="preserve"> </w:t>
            </w:r>
            <w:r w:rsidRPr="0007775D">
              <w:rPr>
                <w:sz w:val="20"/>
                <w:szCs w:val="20"/>
                <w:lang w:val="es-ES" w:eastAsia="en-US"/>
              </w:rPr>
              <w:t>se describen en la Cláusula 3.1 (b).</w:t>
            </w:r>
          </w:p>
          <w:p w14:paraId="7DCE7035" w14:textId="77777777" w:rsidR="003F796C" w:rsidRPr="0007775D" w:rsidRDefault="003F796C" w:rsidP="003F796C">
            <w:pPr>
              <w:tabs>
                <w:tab w:val="left" w:pos="1152"/>
              </w:tabs>
              <w:spacing w:after="0" w:line="240" w:lineRule="auto"/>
              <w:jc w:val="both"/>
              <w:rPr>
                <w:sz w:val="20"/>
                <w:szCs w:val="20"/>
                <w:lang w:val="es-ES" w:eastAsia="en-US"/>
              </w:rPr>
            </w:pPr>
          </w:p>
        </w:tc>
      </w:tr>
      <w:tr w:rsidR="003F796C" w:rsidRPr="0007775D" w14:paraId="48F4CCB6" w14:textId="77777777" w:rsidTr="00363DBC">
        <w:tc>
          <w:tcPr>
            <w:tcW w:w="2448" w:type="dxa"/>
          </w:tcPr>
          <w:p w14:paraId="4F3FC07D" w14:textId="77777777" w:rsidR="003F796C" w:rsidRPr="0007775D" w:rsidRDefault="003F796C" w:rsidP="0007775D">
            <w:pPr>
              <w:numPr>
                <w:ilvl w:val="0"/>
                <w:numId w:val="13"/>
              </w:numPr>
              <w:spacing w:after="200" w:line="240" w:lineRule="auto"/>
              <w:rPr>
                <w:b/>
                <w:sz w:val="20"/>
                <w:szCs w:val="20"/>
                <w:lang w:val="es-ES" w:eastAsia="en-US"/>
              </w:rPr>
            </w:pPr>
            <w:bookmarkStart w:id="12" w:name="_Toc106188564"/>
            <w:r w:rsidRPr="0007775D">
              <w:rPr>
                <w:b/>
                <w:sz w:val="20"/>
                <w:szCs w:val="20"/>
                <w:lang w:val="es-ES" w:eastAsia="en-US"/>
              </w:rPr>
              <w:lastRenderedPageBreak/>
              <w:t>Interpretación</w:t>
            </w:r>
            <w:bookmarkEnd w:id="12"/>
          </w:p>
        </w:tc>
        <w:tc>
          <w:tcPr>
            <w:tcW w:w="6660" w:type="dxa"/>
          </w:tcPr>
          <w:p w14:paraId="5BC85F7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4.1</w:t>
            </w:r>
            <w:r w:rsidRPr="0007775D">
              <w:rPr>
                <w:sz w:val="20"/>
                <w:szCs w:val="20"/>
                <w:lang w:val="es-ES" w:eastAsia="en-US"/>
              </w:rPr>
              <w:tab/>
              <w:t>Si el contexto así lo requiere, el singular significa el plural, y viceversa.</w:t>
            </w:r>
          </w:p>
          <w:p w14:paraId="31023856"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Incoterms</w:t>
            </w:r>
          </w:p>
          <w:p w14:paraId="3D37FD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significado de cualquier término comercial, así como los derechos y obligaciones de las partes serán los prescritos en los Incoterms, a menos que sea inconsistente con alguna disposición del Contrato.</w:t>
            </w:r>
          </w:p>
          <w:p w14:paraId="27FB816E"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Los términos CIP, FCA, CPT y otros similares, cuando se utilicen, se regirán por lo establecido en la edición vigente de los Incoterms</w:t>
            </w:r>
            <w:r w:rsidRPr="0007775D">
              <w:rPr>
                <w:i/>
                <w:iCs/>
                <w:sz w:val="20"/>
                <w:szCs w:val="20"/>
                <w:lang w:val="es-ES" w:eastAsia="en-US"/>
              </w:rPr>
              <w:t xml:space="preserve"> </w:t>
            </w:r>
            <w:r w:rsidRPr="0007775D">
              <w:rPr>
                <w:sz w:val="20"/>
                <w:szCs w:val="20"/>
                <w:lang w:val="es-ES" w:eastAsia="en-US"/>
              </w:rPr>
              <w:t>especificada en las</w:t>
            </w:r>
            <w:r w:rsidRPr="0007775D">
              <w:rPr>
                <w:b/>
                <w:bCs/>
                <w:sz w:val="20"/>
                <w:szCs w:val="20"/>
                <w:lang w:val="es-ES" w:eastAsia="en-US"/>
              </w:rPr>
              <w:t xml:space="preserve"> CEC</w:t>
            </w:r>
            <w:r w:rsidRPr="0007775D">
              <w:rPr>
                <w:sz w:val="20"/>
                <w:szCs w:val="20"/>
                <w:lang w:val="es-ES" w:eastAsia="en-US"/>
              </w:rPr>
              <w:t>, y publicada por la Cámara de Comercio Internacional en París, Francia.</w:t>
            </w:r>
          </w:p>
          <w:p w14:paraId="76A11221"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Totalidad del Contrato</w:t>
            </w:r>
          </w:p>
          <w:p w14:paraId="1C416C88"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14ED70A8"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Enmienda</w:t>
            </w:r>
          </w:p>
          <w:p w14:paraId="740788F0"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Ninguna enmienda u otra variación al Contrato será válida a menos que esté por escrito, fechada y se refiera expresamente al Contrato, y esté firmada por un representante de cada una de las partes debidamente autorizado.</w:t>
            </w:r>
          </w:p>
          <w:p w14:paraId="601D49F5"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4.5</w:t>
            </w:r>
            <w:r w:rsidRPr="0007775D">
              <w:rPr>
                <w:sz w:val="20"/>
                <w:szCs w:val="20"/>
                <w:lang w:val="es-ES" w:eastAsia="en-US"/>
              </w:rPr>
              <w:tab/>
              <w:t>Limitación de Dispensas</w:t>
            </w:r>
          </w:p>
          <w:p w14:paraId="5EAB360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Sujeto a lo indicado en la </w:t>
            </w:r>
            <w:proofErr w:type="spellStart"/>
            <w:r w:rsidRPr="0007775D">
              <w:rPr>
                <w:sz w:val="20"/>
                <w:szCs w:val="20"/>
                <w:lang w:val="es-ES" w:eastAsia="en-US"/>
              </w:rPr>
              <w:t>Subcláusula</w:t>
            </w:r>
            <w:proofErr w:type="spellEnd"/>
            <w:r w:rsidRPr="0007775D">
              <w:rPr>
                <w:sz w:val="20"/>
                <w:szCs w:val="20"/>
                <w:lang w:val="es-ES" w:eastAsia="en-U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w:t>
            </w:r>
            <w:proofErr w:type="gramStart"/>
            <w:r w:rsidRPr="0007775D">
              <w:rPr>
                <w:sz w:val="20"/>
                <w:szCs w:val="20"/>
                <w:lang w:val="es-ES" w:eastAsia="en-US"/>
              </w:rPr>
              <w:t>Contrato,</w:t>
            </w:r>
            <w:proofErr w:type="gramEnd"/>
            <w:r w:rsidRPr="0007775D">
              <w:rPr>
                <w:sz w:val="20"/>
                <w:szCs w:val="20"/>
                <w:lang w:val="es-ES" w:eastAsia="en-US"/>
              </w:rPr>
              <w:t xml:space="preserve"> servirá de dispensa para incumplimientos posteriores o continuos del Contrato.</w:t>
            </w:r>
          </w:p>
          <w:p w14:paraId="6945D98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Toda dispensa a los derechos, poderes o remedios de una de las partes en virtud del Contrato, deberá ser por escrito, llevar la fecha y estar firmada por un representante autorizado de la </w:t>
            </w:r>
            <w:r w:rsidRPr="0007775D">
              <w:rPr>
                <w:sz w:val="20"/>
                <w:szCs w:val="20"/>
                <w:lang w:val="es-ES" w:eastAsia="en-US"/>
              </w:rPr>
              <w:lastRenderedPageBreak/>
              <w:t>parte otorgando dicha dispensa y deberá especificar la obligación que está dispensando y el alcance de la dispensa.</w:t>
            </w:r>
          </w:p>
          <w:p w14:paraId="37B7087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4.6</w:t>
            </w:r>
            <w:r w:rsidRPr="0007775D">
              <w:rPr>
                <w:sz w:val="20"/>
                <w:szCs w:val="20"/>
                <w:lang w:val="es-ES" w:eastAsia="en-US"/>
              </w:rPr>
              <w:tab/>
              <w:t>Divisibilidad</w:t>
            </w:r>
          </w:p>
          <w:p w14:paraId="03CC200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3F796C" w:rsidRPr="0007775D" w14:paraId="7E369E34" w14:textId="77777777" w:rsidTr="00363DBC">
        <w:tc>
          <w:tcPr>
            <w:tcW w:w="2448" w:type="dxa"/>
          </w:tcPr>
          <w:p w14:paraId="725E2FBD" w14:textId="77777777" w:rsidR="003F796C" w:rsidRPr="0007775D" w:rsidRDefault="003F796C" w:rsidP="0007775D">
            <w:pPr>
              <w:numPr>
                <w:ilvl w:val="0"/>
                <w:numId w:val="13"/>
              </w:numPr>
              <w:spacing w:after="200" w:line="240" w:lineRule="auto"/>
              <w:rPr>
                <w:b/>
                <w:sz w:val="20"/>
                <w:szCs w:val="20"/>
                <w:lang w:val="es-ES" w:eastAsia="en-US"/>
              </w:rPr>
            </w:pPr>
            <w:bookmarkStart w:id="13" w:name="_Toc106188565"/>
            <w:r w:rsidRPr="0007775D">
              <w:rPr>
                <w:b/>
                <w:sz w:val="20"/>
                <w:szCs w:val="20"/>
                <w:lang w:val="es-ES" w:eastAsia="en-US"/>
              </w:rPr>
              <w:lastRenderedPageBreak/>
              <w:t>Idioma</w:t>
            </w:r>
            <w:bookmarkEnd w:id="13"/>
          </w:p>
        </w:tc>
        <w:tc>
          <w:tcPr>
            <w:tcW w:w="6660" w:type="dxa"/>
          </w:tcPr>
          <w:p w14:paraId="225A6CC2"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5.1</w:t>
            </w:r>
            <w:r w:rsidRPr="0007775D">
              <w:rPr>
                <w:sz w:val="20"/>
                <w:szCs w:val="20"/>
                <w:lang w:val="es-ES" w:eastAsia="en-U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w:t>
            </w:r>
            <w:proofErr w:type="gramStart"/>
            <w:r w:rsidRPr="0007775D">
              <w:rPr>
                <w:sz w:val="20"/>
                <w:szCs w:val="20"/>
                <w:lang w:val="es-ES" w:eastAsia="en-US"/>
              </w:rPr>
              <w:t>Contrato,</w:t>
            </w:r>
            <w:proofErr w:type="gramEnd"/>
            <w:r w:rsidRPr="0007775D">
              <w:rPr>
                <w:sz w:val="20"/>
                <w:szCs w:val="20"/>
                <w:lang w:val="es-ES" w:eastAsia="en-US"/>
              </w:rPr>
              <w:t xml:space="preserve"> pueden estar en otro idioma siempre que los mismos estén acompañados de una traducción fidedigna de los apartes pertinentes al idioma especificado y, en tal caso, dicha traducción prevalecerá para efectos de interpretación del Contrato.    </w:t>
            </w:r>
          </w:p>
          <w:p w14:paraId="020B15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5.2</w:t>
            </w:r>
            <w:r w:rsidRPr="0007775D">
              <w:rPr>
                <w:sz w:val="20"/>
                <w:szCs w:val="20"/>
                <w:lang w:val="es-ES" w:eastAsia="en-US"/>
              </w:rPr>
              <w:tab/>
              <w:t xml:space="preserve">El Proveedor será responsable de todos los costos de la traducción al idioma que rige, así como de todos los riesgos derivados de la exactitud de dicha traducción de los documentos proporcionados por el Proveedor. </w:t>
            </w:r>
          </w:p>
        </w:tc>
      </w:tr>
      <w:tr w:rsidR="003F796C" w:rsidRPr="0007775D" w14:paraId="75E3E9A8" w14:textId="77777777" w:rsidTr="00363DBC">
        <w:tc>
          <w:tcPr>
            <w:tcW w:w="2448" w:type="dxa"/>
          </w:tcPr>
          <w:p w14:paraId="10601D78" w14:textId="77777777" w:rsidR="003F796C" w:rsidRPr="0007775D" w:rsidRDefault="003F796C" w:rsidP="0007775D">
            <w:pPr>
              <w:numPr>
                <w:ilvl w:val="0"/>
                <w:numId w:val="13"/>
              </w:numPr>
              <w:spacing w:after="200" w:line="240" w:lineRule="auto"/>
              <w:rPr>
                <w:b/>
                <w:sz w:val="20"/>
                <w:szCs w:val="20"/>
                <w:lang w:val="es-ES" w:eastAsia="en-US"/>
              </w:rPr>
            </w:pPr>
            <w:bookmarkStart w:id="14" w:name="_Toc106188566"/>
            <w:r w:rsidRPr="0007775D">
              <w:rPr>
                <w:b/>
                <w:sz w:val="20"/>
                <w:szCs w:val="20"/>
                <w:lang w:val="es-ES" w:eastAsia="en-US"/>
              </w:rPr>
              <w:t>Asociación en Participación, Consorcio o Asociación (APCA)</w:t>
            </w:r>
            <w:bookmarkEnd w:id="14"/>
          </w:p>
        </w:tc>
        <w:tc>
          <w:tcPr>
            <w:tcW w:w="6660" w:type="dxa"/>
          </w:tcPr>
          <w:p w14:paraId="5257304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6.1</w:t>
            </w:r>
            <w:r w:rsidRPr="0007775D">
              <w:rPr>
                <w:sz w:val="20"/>
                <w:szCs w:val="20"/>
                <w:lang w:val="es-ES" w:eastAsia="en-US"/>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3F796C" w:rsidRPr="0007775D" w14:paraId="18FB5671" w14:textId="77777777" w:rsidTr="00363DBC">
        <w:tc>
          <w:tcPr>
            <w:tcW w:w="2448" w:type="dxa"/>
          </w:tcPr>
          <w:p w14:paraId="4387D861" w14:textId="77777777" w:rsidR="003F796C" w:rsidRPr="0007775D" w:rsidRDefault="003F796C" w:rsidP="0007775D">
            <w:pPr>
              <w:numPr>
                <w:ilvl w:val="0"/>
                <w:numId w:val="13"/>
              </w:numPr>
              <w:spacing w:after="200" w:line="240" w:lineRule="auto"/>
              <w:rPr>
                <w:b/>
                <w:sz w:val="20"/>
                <w:szCs w:val="20"/>
                <w:lang w:val="es-ES" w:eastAsia="en-US"/>
              </w:rPr>
            </w:pPr>
            <w:bookmarkStart w:id="15" w:name="_Toc106188567"/>
            <w:r w:rsidRPr="0007775D">
              <w:rPr>
                <w:b/>
                <w:sz w:val="20"/>
                <w:szCs w:val="20"/>
                <w:lang w:val="es-ES" w:eastAsia="en-US"/>
              </w:rPr>
              <w:t>Elegibilidad</w:t>
            </w:r>
            <w:bookmarkEnd w:id="15"/>
          </w:p>
        </w:tc>
        <w:tc>
          <w:tcPr>
            <w:tcW w:w="6660" w:type="dxa"/>
          </w:tcPr>
          <w:p w14:paraId="4D84CE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7.1</w:t>
            </w:r>
            <w:r w:rsidRPr="0007775D">
              <w:rPr>
                <w:sz w:val="20"/>
                <w:szCs w:val="20"/>
                <w:lang w:val="es-ES" w:eastAsia="en-US"/>
              </w:rPr>
              <w:tab/>
              <w:t>El Proveedor y sus Subcontratistas deberán ser originarios de países miembros del Banco. Se considera que un Proveedor o Subcontratista tiene la nacionalidad de un país elegible si cumple con los siguientes requisitos:</w:t>
            </w:r>
          </w:p>
          <w:p w14:paraId="7B03B4E3" w14:textId="77777777" w:rsidR="003F796C" w:rsidRPr="0007775D" w:rsidRDefault="003F796C" w:rsidP="0007775D">
            <w:pPr>
              <w:numPr>
                <w:ilvl w:val="2"/>
                <w:numId w:val="13"/>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 individuo </w:t>
            </w:r>
            <w:r w:rsidRPr="0007775D">
              <w:rPr>
                <w:bCs/>
                <w:sz w:val="20"/>
                <w:szCs w:val="20"/>
                <w:lang w:val="es-ES" w:eastAsia="en-US"/>
              </w:rPr>
              <w:t>tiene la nacionalidad</w:t>
            </w:r>
            <w:r w:rsidRPr="0007775D">
              <w:rPr>
                <w:sz w:val="20"/>
                <w:szCs w:val="20"/>
                <w:lang w:val="es-ES" w:eastAsia="en-US"/>
              </w:rPr>
              <w:t xml:space="preserve"> de un país miembro del Banco si </w:t>
            </w:r>
            <w:proofErr w:type="spellStart"/>
            <w:r w:rsidRPr="0007775D">
              <w:rPr>
                <w:sz w:val="20"/>
                <w:szCs w:val="20"/>
                <w:lang w:val="es-ES" w:eastAsia="en-US"/>
              </w:rPr>
              <w:t>el</w:t>
            </w:r>
            <w:proofErr w:type="spellEnd"/>
            <w:r w:rsidRPr="0007775D">
              <w:rPr>
                <w:sz w:val="20"/>
                <w:szCs w:val="20"/>
                <w:lang w:val="es-ES" w:eastAsia="en-US"/>
              </w:rPr>
              <w:t xml:space="preserve"> o ella satisface uno de los siguientes requisitos:</w:t>
            </w:r>
          </w:p>
          <w:p w14:paraId="583F514A" w14:textId="77777777" w:rsidR="003F796C" w:rsidRPr="0007775D" w:rsidRDefault="003F796C" w:rsidP="0007775D">
            <w:pPr>
              <w:numPr>
                <w:ilvl w:val="0"/>
                <w:numId w:val="16"/>
              </w:numPr>
              <w:tabs>
                <w:tab w:val="left" w:pos="2052"/>
              </w:tabs>
              <w:spacing w:after="0" w:line="240" w:lineRule="auto"/>
              <w:ind w:left="2052" w:hanging="540"/>
              <w:jc w:val="both"/>
              <w:rPr>
                <w:sz w:val="20"/>
                <w:szCs w:val="20"/>
                <w:lang w:val="es-ES" w:eastAsia="en-US"/>
              </w:rPr>
            </w:pPr>
            <w:r w:rsidRPr="0007775D">
              <w:rPr>
                <w:sz w:val="20"/>
                <w:szCs w:val="20"/>
                <w:lang w:val="es-ES" w:eastAsia="en-US"/>
              </w:rPr>
              <w:t>es ciudadano de un país miembro; o</w:t>
            </w:r>
          </w:p>
          <w:p w14:paraId="101E6239" w14:textId="77777777" w:rsidR="003F796C" w:rsidRPr="0007775D" w:rsidRDefault="003F796C" w:rsidP="0007775D">
            <w:pPr>
              <w:numPr>
                <w:ilvl w:val="0"/>
                <w:numId w:val="16"/>
              </w:numPr>
              <w:tabs>
                <w:tab w:val="left" w:pos="2052"/>
              </w:tabs>
              <w:spacing w:after="0" w:line="240" w:lineRule="auto"/>
              <w:ind w:left="2052" w:hanging="540"/>
              <w:jc w:val="both"/>
              <w:rPr>
                <w:sz w:val="20"/>
                <w:szCs w:val="20"/>
                <w:lang w:val="es-ES" w:eastAsia="en-US"/>
              </w:rPr>
            </w:pPr>
            <w:r w:rsidRPr="0007775D">
              <w:rPr>
                <w:sz w:val="20"/>
                <w:szCs w:val="20"/>
                <w:lang w:val="es-ES" w:eastAsia="en-US"/>
              </w:rPr>
              <w:t>ha establecido su domicilio en un país miembro como residente “bona fide” y está legalmente autorizado para trabajar en dicho país.</w:t>
            </w:r>
          </w:p>
          <w:p w14:paraId="78AACC1E" w14:textId="77777777" w:rsidR="003F796C" w:rsidRPr="0007775D" w:rsidRDefault="003F796C" w:rsidP="0007775D">
            <w:pPr>
              <w:numPr>
                <w:ilvl w:val="2"/>
                <w:numId w:val="13"/>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Una firma </w:t>
            </w:r>
            <w:r w:rsidRPr="0007775D">
              <w:rPr>
                <w:sz w:val="20"/>
                <w:szCs w:val="20"/>
                <w:lang w:val="es-ES" w:eastAsia="en-US"/>
              </w:rPr>
              <w:t>tiene la nacionalidad de un país miembro si satisface los dos siguientes requisitos:</w:t>
            </w:r>
          </w:p>
          <w:p w14:paraId="4B658991" w14:textId="77777777" w:rsidR="003F796C" w:rsidRPr="0007775D" w:rsidRDefault="003F796C" w:rsidP="0007775D">
            <w:pPr>
              <w:numPr>
                <w:ilvl w:val="2"/>
                <w:numId w:val="15"/>
              </w:numPr>
              <w:tabs>
                <w:tab w:val="num" w:pos="2052"/>
              </w:tabs>
              <w:spacing w:after="0" w:line="240" w:lineRule="auto"/>
              <w:ind w:left="2052" w:hanging="540"/>
              <w:jc w:val="both"/>
              <w:rPr>
                <w:sz w:val="20"/>
                <w:szCs w:val="20"/>
                <w:lang w:val="es-ES" w:eastAsia="en-US"/>
              </w:rPr>
            </w:pPr>
            <w:r w:rsidRPr="0007775D">
              <w:rPr>
                <w:sz w:val="20"/>
                <w:szCs w:val="20"/>
                <w:lang w:val="es-ES" w:eastAsia="en-US"/>
              </w:rPr>
              <w:t>esta legalmente constituida o incorporada conforme a las leyes de un país miembro del Banco; y</w:t>
            </w:r>
          </w:p>
          <w:p w14:paraId="115B6475" w14:textId="77777777" w:rsidR="003F796C" w:rsidRPr="0007775D" w:rsidRDefault="003F796C" w:rsidP="0007775D">
            <w:pPr>
              <w:numPr>
                <w:ilvl w:val="2"/>
                <w:numId w:val="15"/>
              </w:numPr>
              <w:tabs>
                <w:tab w:val="num" w:pos="2052"/>
              </w:tabs>
              <w:spacing w:after="0" w:line="240" w:lineRule="auto"/>
              <w:ind w:left="2052" w:hanging="540"/>
              <w:jc w:val="both"/>
              <w:rPr>
                <w:sz w:val="20"/>
                <w:szCs w:val="20"/>
                <w:lang w:val="es-ES" w:eastAsia="en-US"/>
              </w:rPr>
            </w:pPr>
            <w:r w:rsidRPr="0007775D">
              <w:rPr>
                <w:sz w:val="20"/>
                <w:szCs w:val="20"/>
                <w:lang w:val="es-ES" w:eastAsia="en-US"/>
              </w:rPr>
              <w:lastRenderedPageBreak/>
              <w:t>más del cincuenta por ciento (50%) del capital de la firma es de propiedad de individuos o firmas de países miembros del Banco.</w:t>
            </w:r>
          </w:p>
          <w:p w14:paraId="7A299BBD" w14:textId="77777777" w:rsidR="003F796C" w:rsidRPr="0007775D" w:rsidRDefault="003F796C" w:rsidP="003F796C">
            <w:pPr>
              <w:spacing w:after="0" w:line="240" w:lineRule="auto"/>
              <w:jc w:val="both"/>
              <w:rPr>
                <w:sz w:val="20"/>
                <w:szCs w:val="20"/>
                <w:lang w:val="es-ES" w:eastAsia="en-US"/>
              </w:rPr>
            </w:pPr>
          </w:p>
          <w:p w14:paraId="2948AD8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7.2 Todos los socios de una asociación en participación, consorcio o asociación (APCA) con responsabilidad mancomunada y solidaria y todos los subcontratistas deben </w:t>
            </w:r>
          </w:p>
          <w:p w14:paraId="6436D8D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cumplir con los requisitos arriba establecidos.</w:t>
            </w:r>
          </w:p>
          <w:p w14:paraId="272A333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7.3</w:t>
            </w:r>
            <w:r w:rsidRPr="0007775D">
              <w:rPr>
                <w:sz w:val="20"/>
                <w:szCs w:val="20"/>
                <w:lang w:val="es-ES" w:eastAsia="en-U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w:t>
            </w:r>
            <w:proofErr w:type="gramStart"/>
            <w:r w:rsidRPr="0007775D">
              <w:rPr>
                <w:sz w:val="20"/>
                <w:szCs w:val="20"/>
                <w:lang w:val="es-ES" w:eastAsia="en-US"/>
              </w:rPr>
              <w:t>los mismos</w:t>
            </w:r>
            <w:proofErr w:type="gramEnd"/>
            <w:r w:rsidRPr="0007775D">
              <w:rPr>
                <w:sz w:val="20"/>
                <w:szCs w:val="20"/>
                <w:lang w:val="es-ES" w:eastAsia="en-US"/>
              </w:rPr>
              <w:t>.</w:t>
            </w:r>
          </w:p>
        </w:tc>
      </w:tr>
      <w:tr w:rsidR="003F796C" w:rsidRPr="0007775D" w14:paraId="32FDA791" w14:textId="77777777" w:rsidTr="00363DBC">
        <w:tc>
          <w:tcPr>
            <w:tcW w:w="2448" w:type="dxa"/>
          </w:tcPr>
          <w:p w14:paraId="7D2FECE3" w14:textId="77777777" w:rsidR="003F796C" w:rsidRPr="0007775D" w:rsidRDefault="003F796C" w:rsidP="0007775D">
            <w:pPr>
              <w:numPr>
                <w:ilvl w:val="0"/>
                <w:numId w:val="13"/>
              </w:numPr>
              <w:spacing w:after="200" w:line="240" w:lineRule="auto"/>
              <w:rPr>
                <w:b/>
                <w:sz w:val="20"/>
                <w:szCs w:val="20"/>
                <w:lang w:val="es-ES" w:eastAsia="en-US"/>
              </w:rPr>
            </w:pPr>
            <w:bookmarkStart w:id="16" w:name="_Toc106188568"/>
            <w:r w:rsidRPr="0007775D">
              <w:rPr>
                <w:b/>
                <w:sz w:val="20"/>
                <w:szCs w:val="20"/>
                <w:lang w:val="es-ES" w:eastAsia="en-US"/>
              </w:rPr>
              <w:t>Notificaciones</w:t>
            </w:r>
            <w:bookmarkEnd w:id="16"/>
          </w:p>
        </w:tc>
        <w:tc>
          <w:tcPr>
            <w:tcW w:w="6660" w:type="dxa"/>
          </w:tcPr>
          <w:p w14:paraId="329FB76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8.1</w:t>
            </w:r>
            <w:r w:rsidRPr="0007775D">
              <w:rPr>
                <w:sz w:val="20"/>
                <w:szCs w:val="20"/>
                <w:lang w:val="es-ES" w:eastAsia="en-US"/>
              </w:rPr>
              <w:tab/>
              <w:t>Todas las notificaciones entre las partes en virtud de este Contrato deberán ser por escrito y dirigidas a la dirección indicada en las</w:t>
            </w:r>
            <w:r w:rsidRPr="0007775D">
              <w:rPr>
                <w:b/>
                <w:bCs/>
                <w:sz w:val="20"/>
                <w:szCs w:val="20"/>
                <w:lang w:val="es-ES" w:eastAsia="en-US"/>
              </w:rPr>
              <w:t xml:space="preserve"> CEC</w:t>
            </w:r>
            <w:r w:rsidRPr="0007775D">
              <w:rPr>
                <w:sz w:val="20"/>
                <w:szCs w:val="20"/>
                <w:lang w:val="es-ES" w:eastAsia="en-US"/>
              </w:rPr>
              <w:t>. El término “por escrito” significa comunicación en forma escrita con prueba de recibo.</w:t>
            </w:r>
          </w:p>
          <w:p w14:paraId="344AC1E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8.2</w:t>
            </w:r>
            <w:r w:rsidRPr="0007775D">
              <w:rPr>
                <w:sz w:val="20"/>
                <w:szCs w:val="20"/>
                <w:lang w:val="es-ES" w:eastAsia="en-US"/>
              </w:rPr>
              <w:tab/>
              <w:t xml:space="preserve">Una notificación será efectiva en la fecha más tardía entre la fecha de entrega y la fecha de la notificación. </w:t>
            </w:r>
          </w:p>
        </w:tc>
      </w:tr>
      <w:tr w:rsidR="003F796C" w:rsidRPr="0007775D" w14:paraId="61115648" w14:textId="77777777" w:rsidTr="00363DBC">
        <w:tc>
          <w:tcPr>
            <w:tcW w:w="2448" w:type="dxa"/>
          </w:tcPr>
          <w:p w14:paraId="481227B0" w14:textId="77777777" w:rsidR="003F796C" w:rsidRPr="0007775D" w:rsidRDefault="003F796C" w:rsidP="0007775D">
            <w:pPr>
              <w:numPr>
                <w:ilvl w:val="0"/>
                <w:numId w:val="13"/>
              </w:numPr>
              <w:spacing w:after="200" w:line="240" w:lineRule="auto"/>
              <w:rPr>
                <w:b/>
                <w:sz w:val="20"/>
                <w:szCs w:val="20"/>
                <w:lang w:val="es-ES" w:eastAsia="en-US"/>
              </w:rPr>
            </w:pPr>
            <w:bookmarkStart w:id="17" w:name="_Toc106188569"/>
            <w:r w:rsidRPr="0007775D">
              <w:rPr>
                <w:b/>
                <w:sz w:val="20"/>
                <w:szCs w:val="20"/>
                <w:lang w:val="es-ES" w:eastAsia="en-US"/>
              </w:rPr>
              <w:t>Ley aplicable</w:t>
            </w:r>
            <w:bookmarkEnd w:id="17"/>
          </w:p>
        </w:tc>
        <w:tc>
          <w:tcPr>
            <w:tcW w:w="6660" w:type="dxa"/>
          </w:tcPr>
          <w:p w14:paraId="7B8965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9.1</w:t>
            </w:r>
            <w:r w:rsidRPr="0007775D">
              <w:rPr>
                <w:sz w:val="20"/>
                <w:szCs w:val="20"/>
                <w:lang w:val="es-ES" w:eastAsia="en-US"/>
              </w:rPr>
              <w:tab/>
              <w:t>El Contrato se regirá y se interpretará según las leyes del País del Comprador, a menos que se indique otra cosa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ADD46C2" w14:textId="77777777" w:rsidTr="00363DBC">
        <w:tc>
          <w:tcPr>
            <w:tcW w:w="2448" w:type="dxa"/>
          </w:tcPr>
          <w:p w14:paraId="7127F8C5" w14:textId="77777777" w:rsidR="003F796C" w:rsidRPr="0007775D" w:rsidRDefault="003F796C" w:rsidP="0007775D">
            <w:pPr>
              <w:numPr>
                <w:ilvl w:val="0"/>
                <w:numId w:val="13"/>
              </w:numPr>
              <w:spacing w:after="200" w:line="240" w:lineRule="auto"/>
              <w:rPr>
                <w:b/>
                <w:sz w:val="20"/>
                <w:szCs w:val="20"/>
                <w:lang w:val="es-ES" w:eastAsia="en-US"/>
              </w:rPr>
            </w:pPr>
            <w:bookmarkStart w:id="18" w:name="_Toc106188570"/>
            <w:r w:rsidRPr="0007775D">
              <w:rPr>
                <w:b/>
                <w:sz w:val="20"/>
                <w:szCs w:val="20"/>
                <w:lang w:val="es-ES" w:eastAsia="en-US"/>
              </w:rPr>
              <w:lastRenderedPageBreak/>
              <w:t>Solución de controversias</w:t>
            </w:r>
            <w:bookmarkEnd w:id="18"/>
          </w:p>
        </w:tc>
        <w:tc>
          <w:tcPr>
            <w:tcW w:w="6660" w:type="dxa"/>
          </w:tcPr>
          <w:p w14:paraId="257F9DF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10.1</w:t>
            </w:r>
            <w:r w:rsidRPr="0007775D">
              <w:rPr>
                <w:sz w:val="20"/>
                <w:szCs w:val="20"/>
                <w:lang w:val="es-ES" w:eastAsia="en-US"/>
              </w:rPr>
              <w:tab/>
              <w:t xml:space="preserve">El Comprador y el Proveedor harán todo lo posible para resolver amigablemente mediante negociaciones directas informales, cualquier desacuerdo o controversia que se </w:t>
            </w:r>
          </w:p>
          <w:p w14:paraId="2BDD000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haya suscitado entre ellos en virtud o en referencia al Contrato.</w:t>
            </w:r>
          </w:p>
          <w:p w14:paraId="5855DAF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10.2</w:t>
            </w:r>
            <w:r w:rsidRPr="0007775D">
              <w:rPr>
                <w:sz w:val="20"/>
                <w:szCs w:val="20"/>
                <w:lang w:val="es-ES" w:eastAsia="en-U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07775D">
              <w:rPr>
                <w:sz w:val="20"/>
                <w:szCs w:val="20"/>
                <w:lang w:val="es-ES" w:eastAsia="en-US"/>
              </w:rPr>
              <w:t>proceso  de</w:t>
            </w:r>
            <w:proofErr w:type="gramEnd"/>
            <w:r w:rsidRPr="0007775D">
              <w:rPr>
                <w:sz w:val="20"/>
                <w:szCs w:val="20"/>
                <w:lang w:val="es-ES" w:eastAsia="en-U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07775D">
              <w:rPr>
                <w:b/>
                <w:bCs/>
                <w:sz w:val="20"/>
                <w:szCs w:val="20"/>
                <w:lang w:val="es-ES" w:eastAsia="en-US"/>
              </w:rPr>
              <w:t xml:space="preserve"> CEC.</w:t>
            </w:r>
            <w:r w:rsidRPr="0007775D">
              <w:rPr>
                <w:sz w:val="20"/>
                <w:szCs w:val="20"/>
                <w:lang w:val="es-ES" w:eastAsia="en-US"/>
              </w:rPr>
              <w:t xml:space="preserve">  </w:t>
            </w:r>
          </w:p>
          <w:p w14:paraId="70BDFCD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10.3</w:t>
            </w:r>
            <w:r w:rsidRPr="0007775D">
              <w:rPr>
                <w:sz w:val="20"/>
                <w:szCs w:val="20"/>
                <w:lang w:val="es-ES" w:eastAsia="en-US"/>
              </w:rPr>
              <w:tab/>
              <w:t xml:space="preserve">No obstante las referencias a arbitraje en este documento, </w:t>
            </w:r>
          </w:p>
          <w:p w14:paraId="4399860B"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ambas partes deben continuar cumpliendo con sus obligaciones respectivas en virtud del Contrato, a menos que las partes acuerden de otra manera; y</w:t>
            </w:r>
          </w:p>
          <w:p w14:paraId="73B827D7" w14:textId="77777777" w:rsidR="003F796C" w:rsidRPr="0007775D" w:rsidRDefault="003F796C" w:rsidP="003F796C">
            <w:pPr>
              <w:tabs>
                <w:tab w:val="left" w:pos="439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el Comprador pagará el dinero que le adeude al </w:t>
            </w:r>
          </w:p>
        </w:tc>
      </w:tr>
      <w:tr w:rsidR="003F796C" w:rsidRPr="0007775D" w14:paraId="342F3A8B" w14:textId="77777777" w:rsidTr="00363DBC">
        <w:tc>
          <w:tcPr>
            <w:tcW w:w="2448" w:type="dxa"/>
          </w:tcPr>
          <w:p w14:paraId="15F070CC" w14:textId="77777777" w:rsidR="003F796C" w:rsidRPr="0007775D" w:rsidRDefault="003F796C" w:rsidP="0007775D">
            <w:pPr>
              <w:numPr>
                <w:ilvl w:val="0"/>
                <w:numId w:val="13"/>
              </w:numPr>
              <w:spacing w:after="200" w:line="240" w:lineRule="auto"/>
              <w:rPr>
                <w:b/>
                <w:sz w:val="20"/>
                <w:szCs w:val="20"/>
                <w:lang w:val="es-ES" w:eastAsia="en-US"/>
              </w:rPr>
            </w:pPr>
            <w:bookmarkStart w:id="19" w:name="_Toc106188571"/>
            <w:r w:rsidRPr="0007775D">
              <w:rPr>
                <w:b/>
                <w:sz w:val="20"/>
                <w:szCs w:val="20"/>
                <w:lang w:val="es-ES" w:eastAsia="en-US"/>
              </w:rPr>
              <w:t>Alcance de los suministros</w:t>
            </w:r>
            <w:bookmarkEnd w:id="19"/>
          </w:p>
        </w:tc>
        <w:tc>
          <w:tcPr>
            <w:tcW w:w="6660" w:type="dxa"/>
          </w:tcPr>
          <w:p w14:paraId="4424006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11.1</w:t>
            </w:r>
            <w:r w:rsidRPr="0007775D">
              <w:rPr>
                <w:sz w:val="20"/>
                <w:szCs w:val="20"/>
                <w:lang w:val="es-ES" w:eastAsia="en-US"/>
              </w:rPr>
              <w:tab/>
              <w:t xml:space="preserve">Los Bienes y Servicios Conexos serán suministrados según lo estipulado en la Lista de Requisitos. </w:t>
            </w:r>
          </w:p>
        </w:tc>
      </w:tr>
      <w:tr w:rsidR="003F796C" w:rsidRPr="0007775D" w14:paraId="01B84D4C" w14:textId="77777777" w:rsidTr="00363DBC">
        <w:tc>
          <w:tcPr>
            <w:tcW w:w="2448" w:type="dxa"/>
          </w:tcPr>
          <w:p w14:paraId="12E5ADE8" w14:textId="77777777" w:rsidR="003F796C" w:rsidRPr="0007775D" w:rsidRDefault="003F796C" w:rsidP="0007775D">
            <w:pPr>
              <w:numPr>
                <w:ilvl w:val="0"/>
                <w:numId w:val="13"/>
              </w:numPr>
              <w:spacing w:after="0" w:line="240" w:lineRule="auto"/>
              <w:rPr>
                <w:b/>
                <w:sz w:val="20"/>
                <w:szCs w:val="20"/>
                <w:lang w:val="es-ES" w:eastAsia="en-US"/>
              </w:rPr>
            </w:pPr>
            <w:bookmarkStart w:id="20" w:name="_Toc106188572"/>
            <w:r w:rsidRPr="0007775D">
              <w:rPr>
                <w:b/>
                <w:sz w:val="20"/>
                <w:szCs w:val="20"/>
                <w:lang w:val="es-ES" w:eastAsia="en-US"/>
              </w:rPr>
              <w:t>Entrega y documentos</w:t>
            </w:r>
            <w:bookmarkEnd w:id="20"/>
          </w:p>
        </w:tc>
        <w:tc>
          <w:tcPr>
            <w:tcW w:w="6660" w:type="dxa"/>
          </w:tcPr>
          <w:p w14:paraId="104D54B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12.1</w:t>
            </w:r>
            <w:r w:rsidRPr="0007775D">
              <w:rPr>
                <w:sz w:val="20"/>
                <w:szCs w:val="20"/>
                <w:lang w:val="es-ES" w:eastAsia="en-US"/>
              </w:rPr>
              <w:tab/>
              <w:t xml:space="preserve">Sujeto a lo dispuesto en la </w:t>
            </w:r>
            <w:proofErr w:type="spellStart"/>
            <w:r w:rsidRPr="0007775D">
              <w:rPr>
                <w:sz w:val="20"/>
                <w:szCs w:val="20"/>
                <w:lang w:val="es-ES" w:eastAsia="en-US"/>
              </w:rPr>
              <w:t>Subcláusula</w:t>
            </w:r>
            <w:proofErr w:type="spellEnd"/>
            <w:r w:rsidRPr="0007775D">
              <w:rPr>
                <w:sz w:val="20"/>
                <w:szCs w:val="20"/>
                <w:lang w:val="es-ES" w:eastAsia="en-U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137DF8A5" w14:textId="77777777" w:rsidTr="00363DBC">
        <w:tc>
          <w:tcPr>
            <w:tcW w:w="2448" w:type="dxa"/>
          </w:tcPr>
          <w:p w14:paraId="167A1B67" w14:textId="77777777" w:rsidR="003F796C" w:rsidRPr="0007775D" w:rsidRDefault="003F796C" w:rsidP="0007775D">
            <w:pPr>
              <w:numPr>
                <w:ilvl w:val="0"/>
                <w:numId w:val="13"/>
              </w:numPr>
              <w:spacing w:after="200" w:line="240" w:lineRule="auto"/>
              <w:rPr>
                <w:b/>
                <w:sz w:val="20"/>
                <w:szCs w:val="20"/>
                <w:lang w:val="es-ES" w:eastAsia="en-US"/>
              </w:rPr>
            </w:pPr>
            <w:bookmarkStart w:id="21" w:name="_Toc106188573"/>
            <w:r w:rsidRPr="0007775D">
              <w:rPr>
                <w:b/>
                <w:sz w:val="20"/>
                <w:szCs w:val="20"/>
                <w:lang w:val="es-ES" w:eastAsia="en-US"/>
              </w:rPr>
              <w:t>Responsabilidades del Proveedor</w:t>
            </w:r>
            <w:bookmarkEnd w:id="21"/>
          </w:p>
        </w:tc>
        <w:tc>
          <w:tcPr>
            <w:tcW w:w="6660" w:type="dxa"/>
          </w:tcPr>
          <w:p w14:paraId="6579FA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13.1</w:t>
            </w:r>
            <w:r w:rsidRPr="0007775D">
              <w:rPr>
                <w:sz w:val="20"/>
                <w:szCs w:val="20"/>
                <w:lang w:val="es-ES" w:eastAsia="en-U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3F796C" w:rsidRPr="0007775D" w14:paraId="06CB84F5" w14:textId="77777777" w:rsidTr="00363DBC">
        <w:tc>
          <w:tcPr>
            <w:tcW w:w="2448" w:type="dxa"/>
          </w:tcPr>
          <w:p w14:paraId="62B882F1" w14:textId="77777777" w:rsidR="003F796C" w:rsidRPr="0007775D" w:rsidRDefault="003F796C" w:rsidP="0007775D">
            <w:pPr>
              <w:numPr>
                <w:ilvl w:val="0"/>
                <w:numId w:val="13"/>
              </w:numPr>
              <w:spacing w:after="200" w:line="240" w:lineRule="auto"/>
              <w:rPr>
                <w:b/>
                <w:sz w:val="20"/>
                <w:szCs w:val="20"/>
                <w:lang w:val="es-ES" w:eastAsia="en-US"/>
              </w:rPr>
            </w:pPr>
            <w:bookmarkStart w:id="22" w:name="_Toc106188574"/>
            <w:r w:rsidRPr="0007775D">
              <w:rPr>
                <w:b/>
                <w:sz w:val="20"/>
                <w:szCs w:val="20"/>
                <w:lang w:val="es-ES" w:eastAsia="en-US"/>
              </w:rPr>
              <w:t>Precio del Contrato</w:t>
            </w:r>
            <w:bookmarkEnd w:id="22"/>
          </w:p>
        </w:tc>
        <w:tc>
          <w:tcPr>
            <w:tcW w:w="6660" w:type="dxa"/>
          </w:tcPr>
          <w:p w14:paraId="5B844FCF" w14:textId="77777777" w:rsidR="003F796C" w:rsidRPr="0007775D" w:rsidRDefault="003F796C" w:rsidP="0007775D">
            <w:pPr>
              <w:numPr>
                <w:ilvl w:val="1"/>
                <w:numId w:val="18"/>
              </w:numPr>
              <w:spacing w:after="200" w:line="240" w:lineRule="auto"/>
              <w:jc w:val="both"/>
              <w:rPr>
                <w:sz w:val="20"/>
                <w:szCs w:val="20"/>
                <w:lang w:val="es-ES" w:eastAsia="en-US"/>
              </w:rPr>
            </w:pPr>
            <w:r w:rsidRPr="0007775D">
              <w:rPr>
                <w:sz w:val="20"/>
                <w:szCs w:val="20"/>
                <w:lang w:val="es-ES" w:eastAsia="en-US"/>
              </w:rPr>
              <w:t>Los precios que cobre el Proveedor por los Bienes proporcionados y los Servicios Conexos prestados en</w:t>
            </w:r>
          </w:p>
          <w:p w14:paraId="7DF6A67D" w14:textId="77777777" w:rsidR="003F796C" w:rsidRPr="0007775D" w:rsidRDefault="003F796C" w:rsidP="0007775D">
            <w:pPr>
              <w:numPr>
                <w:ilvl w:val="1"/>
                <w:numId w:val="18"/>
              </w:numPr>
              <w:spacing w:after="200" w:line="240" w:lineRule="auto"/>
              <w:jc w:val="both"/>
              <w:rPr>
                <w:sz w:val="20"/>
                <w:szCs w:val="20"/>
                <w:lang w:val="es-ES" w:eastAsia="en-US"/>
              </w:rPr>
            </w:pPr>
            <w:r w:rsidRPr="0007775D">
              <w:rPr>
                <w:sz w:val="20"/>
                <w:szCs w:val="20"/>
                <w:lang w:val="es-ES" w:eastAsia="en-US"/>
              </w:rPr>
              <w:t xml:space="preserve"> virtud del contrato no podrán ser diferentes de los cotizados por el</w:t>
            </w:r>
          </w:p>
          <w:p w14:paraId="7A5E17FF" w14:textId="77777777" w:rsidR="003F796C" w:rsidRPr="0007775D" w:rsidRDefault="003F796C" w:rsidP="003F796C">
            <w:pPr>
              <w:spacing w:after="200" w:line="240" w:lineRule="auto"/>
              <w:ind w:left="612"/>
              <w:jc w:val="both"/>
              <w:rPr>
                <w:sz w:val="20"/>
                <w:szCs w:val="20"/>
                <w:lang w:val="es-ES" w:eastAsia="en-US"/>
              </w:rPr>
            </w:pPr>
            <w:r w:rsidRPr="0007775D">
              <w:rPr>
                <w:sz w:val="20"/>
                <w:szCs w:val="20"/>
                <w:lang w:val="es-ES" w:eastAsia="en-US"/>
              </w:rPr>
              <w:lastRenderedPageBreak/>
              <w:t>Proveedor en su oferta, excepto por cualquier ajuste de     precios autorizado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236E9A61" w14:textId="77777777" w:rsidTr="00363DBC">
        <w:tc>
          <w:tcPr>
            <w:tcW w:w="2448" w:type="dxa"/>
          </w:tcPr>
          <w:p w14:paraId="48B84D19" w14:textId="77777777" w:rsidR="003F796C" w:rsidRPr="0007775D" w:rsidRDefault="003F796C" w:rsidP="0007775D">
            <w:pPr>
              <w:numPr>
                <w:ilvl w:val="0"/>
                <w:numId w:val="13"/>
              </w:numPr>
              <w:spacing w:after="200" w:line="240" w:lineRule="auto"/>
              <w:rPr>
                <w:b/>
                <w:sz w:val="20"/>
                <w:szCs w:val="20"/>
                <w:lang w:val="es-ES" w:eastAsia="en-US"/>
              </w:rPr>
            </w:pPr>
            <w:bookmarkStart w:id="23" w:name="_Toc106188575"/>
            <w:r w:rsidRPr="0007775D">
              <w:rPr>
                <w:b/>
                <w:sz w:val="20"/>
                <w:szCs w:val="20"/>
                <w:lang w:val="es-ES" w:eastAsia="en-US"/>
              </w:rPr>
              <w:lastRenderedPageBreak/>
              <w:t>Condiciones de Pago</w:t>
            </w:r>
            <w:bookmarkEnd w:id="23"/>
          </w:p>
        </w:tc>
        <w:tc>
          <w:tcPr>
            <w:tcW w:w="6660" w:type="dxa"/>
          </w:tcPr>
          <w:p w14:paraId="6172845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15.1</w:t>
            </w:r>
            <w:r w:rsidRPr="0007775D">
              <w:rPr>
                <w:sz w:val="20"/>
                <w:szCs w:val="20"/>
                <w:lang w:val="es-ES" w:eastAsia="en-US"/>
              </w:rPr>
              <w:tab/>
              <w:t>El precio del Contrato, incluyendo cualquier pago por anticipo, si corresponde, se pagará según se establece en las</w:t>
            </w:r>
            <w:r w:rsidRPr="0007775D">
              <w:rPr>
                <w:b/>
                <w:bCs/>
                <w:sz w:val="20"/>
                <w:szCs w:val="20"/>
                <w:lang w:val="es-ES" w:eastAsia="en-US"/>
              </w:rPr>
              <w:t xml:space="preserve"> CEC</w:t>
            </w:r>
            <w:r w:rsidRPr="0007775D">
              <w:rPr>
                <w:sz w:val="20"/>
                <w:szCs w:val="20"/>
                <w:lang w:val="es-ES" w:eastAsia="en-US"/>
              </w:rPr>
              <w:t>.</w:t>
            </w:r>
          </w:p>
          <w:p w14:paraId="014C93D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15.2</w:t>
            </w:r>
            <w:r w:rsidRPr="0007775D">
              <w:rPr>
                <w:sz w:val="20"/>
                <w:szCs w:val="20"/>
                <w:lang w:val="es-ES" w:eastAsia="en-U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14:paraId="71CF7CF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15.3</w:t>
            </w:r>
            <w:r w:rsidRPr="0007775D">
              <w:rPr>
                <w:sz w:val="20"/>
                <w:szCs w:val="20"/>
                <w:lang w:val="es-ES" w:eastAsia="en-US"/>
              </w:rPr>
              <w:tab/>
              <w:t xml:space="preserve">El Comprador efectuará los pagos prontamente, pero de ninguna manera podrá exceder sesenta (60) días después de la presentación de una factura o solicitud de pago por el Proveedor, y después de que el Comprador la haya aceptado. </w:t>
            </w:r>
          </w:p>
          <w:p w14:paraId="3FF9C08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15.4</w:t>
            </w:r>
            <w:r w:rsidRPr="0007775D">
              <w:rPr>
                <w:sz w:val="20"/>
                <w:szCs w:val="20"/>
                <w:lang w:val="es-ES" w:eastAsia="en-US"/>
              </w:rPr>
              <w:tab/>
              <w:t xml:space="preserve">Las monedas en que se le pagará al Proveedor en virtud de este Contrato serán aquellas que el Proveedor hubiese especificado en su oferta. </w:t>
            </w:r>
          </w:p>
          <w:p w14:paraId="6B5B2A3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15.5</w:t>
            </w:r>
            <w:r w:rsidRPr="0007775D">
              <w:rPr>
                <w:sz w:val="20"/>
                <w:szCs w:val="20"/>
                <w:lang w:val="es-ES" w:eastAsia="en-US"/>
              </w:rPr>
              <w:tab/>
              <w:t>Si el Comprador no efectuara cualquiera de los pagos al Proveedor en las fechas de vencimiento correspondiente o dentro del plazo establecido</w:t>
            </w:r>
            <w:r w:rsidRPr="0007775D">
              <w:rPr>
                <w:b/>
                <w:bCs/>
                <w:sz w:val="20"/>
                <w:szCs w:val="20"/>
                <w:lang w:val="es-ES" w:eastAsia="en-US"/>
              </w:rPr>
              <w:t xml:space="preserve"> </w:t>
            </w:r>
            <w:r w:rsidRPr="0007775D">
              <w:rPr>
                <w:sz w:val="20"/>
                <w:szCs w:val="20"/>
                <w:lang w:val="es-ES" w:eastAsia="en-US"/>
              </w:rPr>
              <w:t>en las</w:t>
            </w:r>
            <w:r w:rsidRPr="0007775D">
              <w:rPr>
                <w:b/>
                <w:bCs/>
                <w:sz w:val="20"/>
                <w:szCs w:val="20"/>
                <w:lang w:val="es-ES" w:eastAsia="en-US"/>
              </w:rPr>
              <w:t xml:space="preserve"> CEC</w:t>
            </w:r>
            <w:r w:rsidRPr="0007775D">
              <w:rPr>
                <w:sz w:val="20"/>
                <w:szCs w:val="20"/>
                <w:lang w:val="es-ES" w:eastAsia="en-US"/>
              </w:rPr>
              <w:t>, el Comprador pagará al Proveedor interés sobre los montos de los pagos morosos a la tasa de interés establecida en las</w:t>
            </w:r>
            <w:r w:rsidRPr="0007775D">
              <w:rPr>
                <w:b/>
                <w:bCs/>
                <w:sz w:val="20"/>
                <w:szCs w:val="20"/>
                <w:lang w:val="es-ES" w:eastAsia="en-US"/>
              </w:rPr>
              <w:t xml:space="preserve"> CEC</w:t>
            </w:r>
            <w:r w:rsidRPr="0007775D">
              <w:rPr>
                <w:sz w:val="20"/>
                <w:szCs w:val="20"/>
                <w:lang w:val="es-ES" w:eastAsia="en-US"/>
              </w:rPr>
              <w:t xml:space="preserve">, por el período de la demora hasta que haya efectuado el pago completo, ya sea antes o después de cualquier juicio o fallo de arbitraje. </w:t>
            </w:r>
          </w:p>
        </w:tc>
      </w:tr>
      <w:tr w:rsidR="003F796C" w:rsidRPr="0007775D" w14:paraId="3B869277" w14:textId="77777777" w:rsidTr="00363DBC">
        <w:tc>
          <w:tcPr>
            <w:tcW w:w="2448" w:type="dxa"/>
          </w:tcPr>
          <w:p w14:paraId="65254963" w14:textId="77777777" w:rsidR="003F796C" w:rsidRPr="0007775D" w:rsidRDefault="003F796C" w:rsidP="0007775D">
            <w:pPr>
              <w:numPr>
                <w:ilvl w:val="0"/>
                <w:numId w:val="13"/>
              </w:numPr>
              <w:spacing w:after="0" w:line="240" w:lineRule="auto"/>
              <w:rPr>
                <w:b/>
                <w:sz w:val="20"/>
                <w:szCs w:val="20"/>
                <w:lang w:val="es-ES" w:eastAsia="en-US"/>
              </w:rPr>
            </w:pPr>
            <w:bookmarkStart w:id="24" w:name="_Toc106188576"/>
            <w:r w:rsidRPr="0007775D">
              <w:rPr>
                <w:b/>
                <w:sz w:val="20"/>
                <w:szCs w:val="20"/>
                <w:lang w:val="es-ES" w:eastAsia="en-US"/>
              </w:rPr>
              <w:t>Impuestos y derechos</w:t>
            </w:r>
            <w:bookmarkEnd w:id="24"/>
          </w:p>
        </w:tc>
        <w:tc>
          <w:tcPr>
            <w:tcW w:w="6660" w:type="dxa"/>
          </w:tcPr>
          <w:p w14:paraId="627D461C"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16.1</w:t>
            </w:r>
            <w:r w:rsidRPr="0007775D">
              <w:rPr>
                <w:sz w:val="20"/>
                <w:szCs w:val="20"/>
                <w:lang w:val="es-ES" w:eastAsia="en-US"/>
              </w:rPr>
              <w:tab/>
              <w:t xml:space="preserve">En el caso de Bienes de origen fuera del País del Comprador, el Proveedor será totalmente responsable por todos los impuestos, timbres, comisiones por licencias, y otros cargos similares impuestos fuera del país del Comprador. </w:t>
            </w:r>
          </w:p>
          <w:p w14:paraId="7AF796A1"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16.2</w:t>
            </w:r>
            <w:r w:rsidRPr="0007775D">
              <w:rPr>
                <w:sz w:val="20"/>
                <w:szCs w:val="20"/>
                <w:lang w:val="es-ES" w:eastAsia="en-U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14:paraId="075AA55D"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16.3</w:t>
            </w:r>
            <w:r w:rsidRPr="0007775D">
              <w:rPr>
                <w:sz w:val="20"/>
                <w:szCs w:val="20"/>
                <w:lang w:val="es-ES" w:eastAsia="en-U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3F796C" w:rsidRPr="0007775D" w14:paraId="354AEF15" w14:textId="77777777" w:rsidTr="00363DBC">
        <w:tc>
          <w:tcPr>
            <w:tcW w:w="2448" w:type="dxa"/>
          </w:tcPr>
          <w:p w14:paraId="34ADA31E" w14:textId="77777777" w:rsidR="003F796C" w:rsidRPr="0007775D" w:rsidRDefault="003F796C" w:rsidP="0007775D">
            <w:pPr>
              <w:numPr>
                <w:ilvl w:val="0"/>
                <w:numId w:val="13"/>
              </w:numPr>
              <w:spacing w:after="200" w:line="240" w:lineRule="auto"/>
              <w:rPr>
                <w:b/>
                <w:sz w:val="20"/>
                <w:szCs w:val="20"/>
                <w:lang w:val="es-ES" w:eastAsia="en-US"/>
              </w:rPr>
            </w:pPr>
            <w:bookmarkStart w:id="25" w:name="_Toc106188577"/>
            <w:r w:rsidRPr="0007775D">
              <w:rPr>
                <w:b/>
                <w:sz w:val="20"/>
                <w:szCs w:val="20"/>
                <w:lang w:val="es-ES" w:eastAsia="en-US"/>
              </w:rPr>
              <w:t>Garantía Cumplimiento</w:t>
            </w:r>
            <w:bookmarkEnd w:id="25"/>
            <w:r w:rsidRPr="0007775D">
              <w:rPr>
                <w:b/>
                <w:sz w:val="20"/>
                <w:szCs w:val="20"/>
                <w:lang w:val="es-ES" w:eastAsia="en-US"/>
              </w:rPr>
              <w:t xml:space="preserve"> </w:t>
            </w:r>
          </w:p>
        </w:tc>
        <w:tc>
          <w:tcPr>
            <w:tcW w:w="6660" w:type="dxa"/>
          </w:tcPr>
          <w:p w14:paraId="04577F1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17.1</w:t>
            </w:r>
            <w:r w:rsidRPr="0007775D">
              <w:rPr>
                <w:sz w:val="20"/>
                <w:szCs w:val="20"/>
                <w:lang w:val="es-ES" w:eastAsia="en-US"/>
              </w:rPr>
              <w:tab/>
              <w:t xml:space="preserve">Si así se estipula en las </w:t>
            </w:r>
            <w:r w:rsidRPr="0007775D">
              <w:rPr>
                <w:b/>
                <w:bCs/>
                <w:sz w:val="20"/>
                <w:szCs w:val="20"/>
                <w:lang w:val="es-ES" w:eastAsia="en-US"/>
              </w:rPr>
              <w:t>CEC</w:t>
            </w:r>
            <w:r w:rsidRPr="0007775D">
              <w:rPr>
                <w:sz w:val="20"/>
                <w:szCs w:val="20"/>
                <w:lang w:val="es-ES" w:eastAsia="en-US"/>
              </w:rPr>
              <w:t xml:space="preserve">, el Proveedor, dentro de los siguientes veintiocho (28) días de la notificación de la adjudicación del Contrato, deberá suministrar la Garantía de Cumplimiento del Contrato por el </w:t>
            </w:r>
            <w:r w:rsidRPr="0007775D">
              <w:rPr>
                <w:sz w:val="20"/>
                <w:szCs w:val="20"/>
                <w:lang w:val="es-ES" w:eastAsia="en-US"/>
              </w:rPr>
              <w:lastRenderedPageBreak/>
              <w:t>monto establecido en las CEC.</w:t>
            </w:r>
          </w:p>
          <w:p w14:paraId="2BB3F40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17.2</w:t>
            </w:r>
            <w:r w:rsidRPr="0007775D">
              <w:rPr>
                <w:sz w:val="20"/>
                <w:szCs w:val="20"/>
                <w:lang w:val="es-ES" w:eastAsia="en-US"/>
              </w:rPr>
              <w:tab/>
              <w:t>Los recursos de la Garantía de Cumplimiento serán pagaderos al Comprador como indemnización por cualquier pérdida que le pudiera ocasionar el incumplimiento de las obligaciones del Proveedor en virtud del Contrato.</w:t>
            </w:r>
          </w:p>
          <w:p w14:paraId="31A61D8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17.3</w:t>
            </w:r>
            <w:r w:rsidRPr="0007775D">
              <w:rPr>
                <w:sz w:val="20"/>
                <w:szCs w:val="20"/>
                <w:lang w:val="es-ES" w:eastAsia="en-US"/>
              </w:rPr>
              <w:tab/>
              <w:t>Como se establece en las</w:t>
            </w:r>
            <w:r w:rsidRPr="0007775D">
              <w:rPr>
                <w:b/>
                <w:bCs/>
                <w:sz w:val="20"/>
                <w:szCs w:val="20"/>
                <w:lang w:val="es-ES" w:eastAsia="en-US"/>
              </w:rPr>
              <w:t xml:space="preserve"> CEC</w:t>
            </w:r>
            <w:r w:rsidRPr="0007775D">
              <w:rPr>
                <w:sz w:val="20"/>
                <w:szCs w:val="20"/>
                <w:lang w:val="es-ES" w:eastAsia="en-US"/>
              </w:rPr>
              <w:t xml:space="preserve">, la Garantía de Cumplimiento, si es requerida, deberá estar denominada en la(s) misma(s) moneda(s) del Contrato, o en una moneda de libre convertibilidad aceptable al Comprador, y presentada en </w:t>
            </w:r>
            <w:proofErr w:type="gramStart"/>
            <w:r w:rsidRPr="0007775D">
              <w:rPr>
                <w:sz w:val="20"/>
                <w:szCs w:val="20"/>
                <w:lang w:val="es-ES" w:eastAsia="en-US"/>
              </w:rPr>
              <w:t>una</w:t>
            </w:r>
            <w:proofErr w:type="gramEnd"/>
            <w:r w:rsidRPr="0007775D">
              <w:rPr>
                <w:sz w:val="20"/>
                <w:szCs w:val="20"/>
                <w:lang w:val="es-ES" w:eastAsia="en-US"/>
              </w:rPr>
              <w:t xml:space="preserve"> de los formatos estipuladas por el Comprador en las</w:t>
            </w:r>
            <w:r w:rsidRPr="0007775D">
              <w:rPr>
                <w:b/>
                <w:bCs/>
                <w:sz w:val="20"/>
                <w:szCs w:val="20"/>
                <w:lang w:val="es-ES" w:eastAsia="en-US"/>
              </w:rPr>
              <w:t xml:space="preserve"> CEC</w:t>
            </w:r>
            <w:r w:rsidRPr="0007775D">
              <w:rPr>
                <w:sz w:val="20"/>
                <w:szCs w:val="20"/>
                <w:lang w:val="es-ES" w:eastAsia="en-US"/>
              </w:rPr>
              <w:t xml:space="preserve">, u en otro formato aceptable al Comprador. </w:t>
            </w:r>
          </w:p>
          <w:p w14:paraId="4CC82547"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17.4</w:t>
            </w:r>
            <w:r w:rsidRPr="0007775D">
              <w:rPr>
                <w:sz w:val="20"/>
                <w:szCs w:val="20"/>
                <w:lang w:val="es-ES" w:eastAsia="en-US"/>
              </w:rPr>
              <w:tab/>
              <w:t>A menos que se indique otra cosa en las</w:t>
            </w:r>
            <w:r w:rsidRPr="0007775D">
              <w:rPr>
                <w:b/>
                <w:bCs/>
                <w:sz w:val="20"/>
                <w:szCs w:val="20"/>
                <w:lang w:val="es-ES" w:eastAsia="en-US"/>
              </w:rPr>
              <w:t xml:space="preserve"> CEC</w:t>
            </w:r>
            <w:r w:rsidRPr="0007775D">
              <w:rPr>
                <w:sz w:val="20"/>
                <w:szCs w:val="20"/>
                <w:lang w:val="es-ES" w:eastAsia="en-U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3F796C" w:rsidRPr="0007775D" w14:paraId="466255FB" w14:textId="77777777" w:rsidTr="00363DBC">
        <w:tc>
          <w:tcPr>
            <w:tcW w:w="2448" w:type="dxa"/>
          </w:tcPr>
          <w:p w14:paraId="16C2CDC0" w14:textId="77777777" w:rsidR="003F796C" w:rsidRPr="0007775D" w:rsidRDefault="003F796C" w:rsidP="0007775D">
            <w:pPr>
              <w:numPr>
                <w:ilvl w:val="0"/>
                <w:numId w:val="13"/>
              </w:numPr>
              <w:spacing w:after="200" w:line="240" w:lineRule="auto"/>
              <w:rPr>
                <w:b/>
                <w:sz w:val="20"/>
                <w:szCs w:val="20"/>
                <w:lang w:val="es-ES" w:eastAsia="en-US"/>
              </w:rPr>
            </w:pPr>
            <w:bookmarkStart w:id="26" w:name="_Toc106188578"/>
            <w:r w:rsidRPr="0007775D">
              <w:rPr>
                <w:b/>
                <w:sz w:val="20"/>
                <w:szCs w:val="20"/>
                <w:lang w:val="es-ES" w:eastAsia="en-US"/>
              </w:rPr>
              <w:lastRenderedPageBreak/>
              <w:t>Derechos de Autor</w:t>
            </w:r>
            <w:bookmarkEnd w:id="26"/>
          </w:p>
        </w:tc>
        <w:tc>
          <w:tcPr>
            <w:tcW w:w="6660" w:type="dxa"/>
          </w:tcPr>
          <w:p w14:paraId="4A5BFF6A"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18.1</w:t>
            </w:r>
            <w:r w:rsidRPr="0007775D">
              <w:rPr>
                <w:sz w:val="20"/>
                <w:szCs w:val="20"/>
                <w:lang w:val="es-ES" w:eastAsia="en-U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3F796C" w:rsidRPr="0007775D" w14:paraId="3C82B18E" w14:textId="77777777" w:rsidTr="00363DBC">
        <w:tc>
          <w:tcPr>
            <w:tcW w:w="2448" w:type="dxa"/>
          </w:tcPr>
          <w:p w14:paraId="45895B2B" w14:textId="77777777" w:rsidR="003F796C" w:rsidRPr="0007775D" w:rsidRDefault="003F796C" w:rsidP="0007775D">
            <w:pPr>
              <w:numPr>
                <w:ilvl w:val="0"/>
                <w:numId w:val="13"/>
              </w:numPr>
              <w:spacing w:after="200" w:line="240" w:lineRule="auto"/>
              <w:rPr>
                <w:b/>
                <w:sz w:val="20"/>
                <w:szCs w:val="20"/>
                <w:lang w:val="es-ES" w:eastAsia="en-US"/>
              </w:rPr>
            </w:pPr>
            <w:bookmarkStart w:id="27" w:name="_Toc106188579"/>
            <w:r w:rsidRPr="0007775D">
              <w:rPr>
                <w:b/>
                <w:sz w:val="20"/>
                <w:szCs w:val="20"/>
                <w:lang w:val="es-ES" w:eastAsia="en-US"/>
              </w:rPr>
              <w:t>Confidencialidad de la Información</w:t>
            </w:r>
            <w:bookmarkEnd w:id="27"/>
            <w:r w:rsidRPr="0007775D">
              <w:rPr>
                <w:b/>
                <w:sz w:val="20"/>
                <w:szCs w:val="20"/>
                <w:lang w:val="es-ES" w:eastAsia="en-US"/>
              </w:rPr>
              <w:t xml:space="preserve"> </w:t>
            </w:r>
          </w:p>
        </w:tc>
        <w:tc>
          <w:tcPr>
            <w:tcW w:w="6660" w:type="dxa"/>
          </w:tcPr>
          <w:p w14:paraId="417B6A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19.1</w:t>
            </w:r>
            <w:r w:rsidRPr="0007775D">
              <w:rPr>
                <w:sz w:val="20"/>
                <w:szCs w:val="20"/>
                <w:lang w:val="es-ES" w:eastAsia="en-U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w:t>
            </w:r>
            <w:proofErr w:type="gramStart"/>
            <w:r w:rsidRPr="0007775D">
              <w:rPr>
                <w:sz w:val="20"/>
                <w:szCs w:val="20"/>
                <w:lang w:val="es-ES" w:eastAsia="en-US"/>
              </w:rPr>
              <w:t>del mismo</w:t>
            </w:r>
            <w:proofErr w:type="gramEnd"/>
            <w:r w:rsidRPr="0007775D">
              <w:rPr>
                <w:sz w:val="20"/>
                <w:szCs w:val="20"/>
                <w:lang w:val="es-ES" w:eastAsia="en-US"/>
              </w:rPr>
              <w:t xml:space="preserve">.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36AE76F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19.2</w:t>
            </w:r>
            <w:r w:rsidRPr="0007775D">
              <w:rPr>
                <w:sz w:val="20"/>
                <w:szCs w:val="20"/>
                <w:lang w:val="es-ES" w:eastAsia="en-U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5E17CC3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19.3</w:t>
            </w:r>
            <w:r w:rsidRPr="0007775D">
              <w:rPr>
                <w:sz w:val="20"/>
                <w:szCs w:val="20"/>
                <w:lang w:val="es-ES" w:eastAsia="en-US"/>
              </w:rPr>
              <w:tab/>
              <w:t xml:space="preserve">La obligación de las partes de conformidad con las Subcláusulas19.1 y </w:t>
            </w:r>
            <w:r w:rsidRPr="0007775D">
              <w:rPr>
                <w:sz w:val="20"/>
                <w:szCs w:val="20"/>
                <w:lang w:val="es-ES" w:eastAsia="en-US"/>
              </w:rPr>
              <w:lastRenderedPageBreak/>
              <w:t xml:space="preserve">19.2 de las CGC arriba mencionadas, no aplicará a información que: </w:t>
            </w:r>
          </w:p>
          <w:p w14:paraId="5202EB18"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o el Proveedor requieran compartir con el Banco u otras instituciones que participan en el financiamiento del Contrato;</w:t>
            </w:r>
          </w:p>
          <w:p w14:paraId="5501D4A1"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(b)</w:t>
            </w:r>
            <w:r w:rsidRPr="0007775D">
              <w:rPr>
                <w:sz w:val="20"/>
                <w:szCs w:val="20"/>
                <w:lang w:val="es-ES" w:eastAsia="en-US"/>
              </w:rPr>
              <w:tab/>
              <w:t>actualmente o en el futuro se hace de dominio público sin culpa de ninguna de las partes;</w:t>
            </w:r>
          </w:p>
          <w:p w14:paraId="42470752"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(c) </w:t>
            </w:r>
            <w:r w:rsidRPr="0007775D">
              <w:rPr>
                <w:sz w:val="20"/>
                <w:szCs w:val="20"/>
                <w:lang w:val="es-ES" w:eastAsia="en-US"/>
              </w:rPr>
              <w:tab/>
              <w:t xml:space="preserve"> puede comprobarse que estaba en posesión de esa parte en el momento que fue divulgada y no fue obtenida previamente directa o indirectamente de la otra parte; o  </w:t>
            </w:r>
          </w:p>
          <w:p w14:paraId="39F09EA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w:t>
            </w:r>
            <w:r w:rsidRPr="0007775D">
              <w:rPr>
                <w:sz w:val="20"/>
                <w:szCs w:val="20"/>
                <w:lang w:val="es-ES" w:eastAsia="en-US"/>
              </w:rPr>
              <w:tab/>
              <w:t xml:space="preserve">que de otra manera fue legalmente puesta a la disponibilidad de esa parte por una tercera parte que no tenía obligación de confidencialidad. </w:t>
            </w:r>
          </w:p>
          <w:p w14:paraId="5F03E3B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19.4</w:t>
            </w:r>
            <w:r w:rsidRPr="0007775D">
              <w:rPr>
                <w:sz w:val="20"/>
                <w:szCs w:val="20"/>
                <w:lang w:val="es-ES" w:eastAsia="en-US"/>
              </w:rPr>
              <w:tab/>
            </w:r>
            <w:r w:rsidRPr="0007775D">
              <w:rPr>
                <w:spacing w:val="-4"/>
                <w:sz w:val="20"/>
                <w:szCs w:val="20"/>
                <w:lang w:val="es-ES" w:eastAsia="en-U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33436B9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19.5</w:t>
            </w:r>
            <w:r w:rsidRPr="0007775D">
              <w:rPr>
                <w:sz w:val="20"/>
                <w:szCs w:val="20"/>
                <w:lang w:val="es-ES" w:eastAsia="en-US"/>
              </w:rPr>
              <w:tab/>
              <w:t xml:space="preserve">Las disposiciones de la Cláusula 19 de las CGC   permanecerán válidas después del cumplimiento o terminación del contrato por cualquier razón. </w:t>
            </w:r>
          </w:p>
        </w:tc>
      </w:tr>
      <w:tr w:rsidR="003F796C" w:rsidRPr="0007775D" w14:paraId="6069603A" w14:textId="77777777" w:rsidTr="00363DBC">
        <w:tc>
          <w:tcPr>
            <w:tcW w:w="2448" w:type="dxa"/>
          </w:tcPr>
          <w:p w14:paraId="7CE2758A" w14:textId="77777777" w:rsidR="003F796C" w:rsidRPr="0007775D" w:rsidRDefault="003F796C" w:rsidP="0007775D">
            <w:pPr>
              <w:numPr>
                <w:ilvl w:val="0"/>
                <w:numId w:val="13"/>
              </w:numPr>
              <w:spacing w:after="200" w:line="240" w:lineRule="auto"/>
              <w:rPr>
                <w:b/>
                <w:sz w:val="20"/>
                <w:szCs w:val="20"/>
                <w:lang w:val="es-ES" w:eastAsia="en-US"/>
              </w:rPr>
            </w:pPr>
            <w:bookmarkStart w:id="28" w:name="_Toc106188580"/>
            <w:r w:rsidRPr="0007775D">
              <w:rPr>
                <w:b/>
                <w:sz w:val="20"/>
                <w:szCs w:val="20"/>
                <w:lang w:val="es-ES" w:eastAsia="en-US"/>
              </w:rPr>
              <w:t>Subcontratación</w:t>
            </w:r>
            <w:bookmarkEnd w:id="28"/>
          </w:p>
        </w:tc>
        <w:tc>
          <w:tcPr>
            <w:tcW w:w="6660" w:type="dxa"/>
          </w:tcPr>
          <w:p w14:paraId="16C430F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20.1</w:t>
            </w:r>
            <w:r w:rsidRPr="0007775D">
              <w:rPr>
                <w:sz w:val="20"/>
                <w:szCs w:val="20"/>
                <w:lang w:val="es-ES" w:eastAsia="en-US"/>
              </w:rPr>
              <w:tab/>
              <w:t xml:space="preserve">El Proveedor informará al Comprador por escrito de todos los subcontratos que adjudique en virtud del Contrato si no los hubiera especificado en su oferta. Dichas notificaciones, en la oferta original o posteriores, no eximirán al Proveedor de sus obligaciones, deberes y compromisos o responsabilidades contraídas en virtud del Contrato. </w:t>
            </w:r>
          </w:p>
          <w:p w14:paraId="7F98052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20.2</w:t>
            </w:r>
            <w:r w:rsidRPr="0007775D">
              <w:rPr>
                <w:sz w:val="20"/>
                <w:szCs w:val="20"/>
                <w:lang w:val="es-ES" w:eastAsia="en-US"/>
              </w:rPr>
              <w:tab/>
              <w:t>Todos los subcontratos deberán cumplir con las</w:t>
            </w:r>
          </w:p>
          <w:p w14:paraId="4FB4A6A1" w14:textId="77777777" w:rsidR="003F796C" w:rsidRPr="0007775D" w:rsidRDefault="003F796C" w:rsidP="005F7899">
            <w:pPr>
              <w:spacing w:after="200" w:line="240" w:lineRule="auto"/>
              <w:jc w:val="both"/>
              <w:rPr>
                <w:sz w:val="20"/>
                <w:szCs w:val="20"/>
                <w:lang w:val="es-ES" w:eastAsia="en-US"/>
              </w:rPr>
            </w:pPr>
            <w:r w:rsidRPr="0007775D">
              <w:rPr>
                <w:sz w:val="20"/>
                <w:szCs w:val="20"/>
                <w:lang w:val="es-ES" w:eastAsia="en-US"/>
              </w:rPr>
              <w:t xml:space="preserve"> disposiciones de las Cláusulas 3 y 7 de las CGC.</w:t>
            </w:r>
          </w:p>
        </w:tc>
      </w:tr>
      <w:tr w:rsidR="003F796C" w:rsidRPr="0007775D" w14:paraId="035EC9B9" w14:textId="77777777" w:rsidTr="00363DBC">
        <w:tc>
          <w:tcPr>
            <w:tcW w:w="2448" w:type="dxa"/>
          </w:tcPr>
          <w:p w14:paraId="459D86EF" w14:textId="77777777" w:rsidR="003F796C" w:rsidRPr="0007775D" w:rsidRDefault="003F796C" w:rsidP="0007775D">
            <w:pPr>
              <w:numPr>
                <w:ilvl w:val="0"/>
                <w:numId w:val="13"/>
              </w:numPr>
              <w:spacing w:after="200" w:line="240" w:lineRule="auto"/>
              <w:rPr>
                <w:b/>
                <w:sz w:val="20"/>
                <w:szCs w:val="20"/>
                <w:lang w:val="es-ES" w:eastAsia="en-US"/>
              </w:rPr>
            </w:pPr>
            <w:bookmarkStart w:id="29" w:name="_Toc106188581"/>
            <w:r w:rsidRPr="0007775D">
              <w:rPr>
                <w:b/>
                <w:sz w:val="20"/>
                <w:szCs w:val="20"/>
                <w:lang w:val="es-ES" w:eastAsia="en-US"/>
              </w:rPr>
              <w:t>Especificaciones y Normas</w:t>
            </w:r>
            <w:bookmarkEnd w:id="29"/>
          </w:p>
        </w:tc>
        <w:tc>
          <w:tcPr>
            <w:tcW w:w="6660" w:type="dxa"/>
          </w:tcPr>
          <w:p w14:paraId="474E4DF3" w14:textId="77777777" w:rsidR="003F796C" w:rsidRPr="0007775D" w:rsidRDefault="003F796C" w:rsidP="0007775D">
            <w:pPr>
              <w:numPr>
                <w:ilvl w:val="1"/>
                <w:numId w:val="8"/>
              </w:numPr>
              <w:spacing w:after="200" w:line="240" w:lineRule="auto"/>
              <w:ind w:hanging="576"/>
              <w:jc w:val="both"/>
              <w:rPr>
                <w:sz w:val="20"/>
                <w:szCs w:val="20"/>
                <w:lang w:val="es-ES" w:eastAsia="en-US"/>
              </w:rPr>
            </w:pPr>
            <w:r w:rsidRPr="0007775D">
              <w:rPr>
                <w:sz w:val="20"/>
                <w:szCs w:val="20"/>
                <w:lang w:val="es-ES" w:eastAsia="en-US"/>
              </w:rPr>
              <w:t>Especificaciones Técnicas y Planos</w:t>
            </w:r>
          </w:p>
          <w:p w14:paraId="221135ED" w14:textId="77777777" w:rsidR="003F796C" w:rsidRPr="0007775D" w:rsidRDefault="003F796C" w:rsidP="0007775D">
            <w:pPr>
              <w:numPr>
                <w:ilvl w:val="0"/>
                <w:numId w:val="9"/>
              </w:numPr>
              <w:tabs>
                <w:tab w:val="num" w:pos="1152"/>
              </w:tabs>
              <w:spacing w:after="200" w:line="240" w:lineRule="auto"/>
              <w:ind w:left="1152" w:hanging="576"/>
              <w:jc w:val="both"/>
              <w:rPr>
                <w:sz w:val="20"/>
                <w:szCs w:val="20"/>
                <w:lang w:val="es-ES" w:eastAsia="en-US"/>
              </w:rPr>
            </w:pPr>
            <w:r w:rsidRPr="0007775D">
              <w:rPr>
                <w:sz w:val="20"/>
                <w:szCs w:val="20"/>
                <w:lang w:val="es-ES" w:eastAsia="en-U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094E85FD" w14:textId="77777777" w:rsidR="003F796C" w:rsidRPr="0007775D" w:rsidRDefault="003F796C" w:rsidP="0007775D">
            <w:pPr>
              <w:numPr>
                <w:ilvl w:val="0"/>
                <w:numId w:val="9"/>
              </w:numPr>
              <w:spacing w:after="200" w:line="240" w:lineRule="auto"/>
              <w:ind w:left="1152" w:hanging="576"/>
              <w:jc w:val="both"/>
              <w:rPr>
                <w:sz w:val="20"/>
                <w:szCs w:val="20"/>
                <w:lang w:val="es-ES" w:eastAsia="en-US"/>
              </w:rPr>
            </w:pPr>
            <w:r w:rsidRPr="0007775D">
              <w:rPr>
                <w:sz w:val="20"/>
                <w:szCs w:val="20"/>
                <w:lang w:val="es-ES" w:eastAsia="en-US"/>
              </w:rPr>
              <w:t xml:space="preserve">El Proveedor tendrá derecho a rehusar responsabilidad por cualquier diseño, dato, plano, especificación u otro documento, </w:t>
            </w:r>
            <w:r w:rsidRPr="0007775D">
              <w:rPr>
                <w:sz w:val="20"/>
                <w:szCs w:val="20"/>
                <w:lang w:val="es-ES" w:eastAsia="en-US"/>
              </w:rPr>
              <w:lastRenderedPageBreak/>
              <w:t xml:space="preserve">o por cualquier modificación proporcionada o diseñada por o en nombre del Comprador, mediante notificación al Comprador de dicho rechazo. </w:t>
            </w:r>
          </w:p>
          <w:p w14:paraId="2476F9ED"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07775D">
              <w:rPr>
                <w:sz w:val="20"/>
                <w:szCs w:val="20"/>
                <w:lang w:val="es-ES" w:eastAsia="en-US"/>
              </w:rPr>
              <w:t>con  la</w:t>
            </w:r>
            <w:proofErr w:type="gramEnd"/>
            <w:r w:rsidRPr="0007775D">
              <w:rPr>
                <w:sz w:val="20"/>
                <w:szCs w:val="20"/>
                <w:lang w:val="es-ES" w:eastAsia="en-US"/>
              </w:rPr>
              <w:t xml:space="preserve"> aprobación previa del Comprador y dicho cambio se regirá de conformidad con la Cláusula 32 de las CGC. </w:t>
            </w:r>
          </w:p>
        </w:tc>
      </w:tr>
      <w:tr w:rsidR="003F796C" w:rsidRPr="0007775D" w14:paraId="2E559A40" w14:textId="77777777" w:rsidTr="00363DBC">
        <w:tc>
          <w:tcPr>
            <w:tcW w:w="2448" w:type="dxa"/>
          </w:tcPr>
          <w:p w14:paraId="666D82C4" w14:textId="77777777" w:rsidR="003F796C" w:rsidRPr="0007775D" w:rsidRDefault="003F796C" w:rsidP="0007775D">
            <w:pPr>
              <w:numPr>
                <w:ilvl w:val="0"/>
                <w:numId w:val="13"/>
              </w:numPr>
              <w:spacing w:after="200" w:line="240" w:lineRule="auto"/>
              <w:rPr>
                <w:b/>
                <w:sz w:val="20"/>
                <w:szCs w:val="20"/>
                <w:lang w:val="es-ES" w:eastAsia="en-US"/>
              </w:rPr>
            </w:pPr>
            <w:bookmarkStart w:id="30" w:name="_Toc106188582"/>
            <w:r w:rsidRPr="0007775D">
              <w:rPr>
                <w:b/>
                <w:sz w:val="20"/>
                <w:szCs w:val="20"/>
                <w:lang w:val="es-ES" w:eastAsia="en-US"/>
              </w:rPr>
              <w:t>Embalaje y Documentos</w:t>
            </w:r>
            <w:bookmarkEnd w:id="30"/>
            <w:r w:rsidRPr="0007775D">
              <w:rPr>
                <w:b/>
                <w:sz w:val="20"/>
                <w:szCs w:val="20"/>
                <w:lang w:val="es-ES" w:eastAsia="en-US"/>
              </w:rPr>
              <w:t xml:space="preserve"> </w:t>
            </w:r>
          </w:p>
        </w:tc>
        <w:tc>
          <w:tcPr>
            <w:tcW w:w="6660" w:type="dxa"/>
          </w:tcPr>
          <w:p w14:paraId="123E7A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22.1</w:t>
            </w:r>
            <w:r w:rsidRPr="0007775D">
              <w:rPr>
                <w:sz w:val="20"/>
                <w:szCs w:val="20"/>
                <w:lang w:val="es-ES" w:eastAsia="en-U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01F851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22.2</w:t>
            </w:r>
            <w:r w:rsidRPr="0007775D">
              <w:rPr>
                <w:sz w:val="20"/>
                <w:szCs w:val="20"/>
                <w:lang w:val="es-ES" w:eastAsia="en-US"/>
              </w:rPr>
              <w:tab/>
              <w:t xml:space="preserve">El embalaje, las identificaciones y los documentos que se coloquen dentro y fuera de los bultos deberán cumplir estrictamente con los requisitos especiales que </w:t>
            </w:r>
            <w:proofErr w:type="gramStart"/>
            <w:r w:rsidRPr="0007775D">
              <w:rPr>
                <w:sz w:val="20"/>
                <w:szCs w:val="20"/>
                <w:lang w:val="es-ES" w:eastAsia="en-US"/>
              </w:rPr>
              <w:t>se  hayan</w:t>
            </w:r>
            <w:proofErr w:type="gramEnd"/>
            <w:r w:rsidRPr="0007775D">
              <w:rPr>
                <w:sz w:val="20"/>
                <w:szCs w:val="20"/>
                <w:lang w:val="es-ES" w:eastAsia="en-US"/>
              </w:rPr>
              <w:t xml:space="preserve"> estipulado expresamente en el Contrato, y cualquier otro requisito, si los hubiere, especificado en las</w:t>
            </w:r>
            <w:r w:rsidRPr="0007775D">
              <w:rPr>
                <w:b/>
                <w:bCs/>
                <w:sz w:val="20"/>
                <w:szCs w:val="20"/>
                <w:lang w:val="es-ES" w:eastAsia="en-US"/>
              </w:rPr>
              <w:t xml:space="preserve"> CEC</w:t>
            </w:r>
            <w:r w:rsidRPr="0007775D">
              <w:rPr>
                <w:sz w:val="20"/>
                <w:szCs w:val="20"/>
                <w:lang w:val="es-ES" w:eastAsia="en-US"/>
              </w:rPr>
              <w:t xml:space="preserve"> y en cualquiera otra instrucción dispuesta por el Comprador.</w:t>
            </w:r>
          </w:p>
        </w:tc>
      </w:tr>
      <w:tr w:rsidR="003F796C" w:rsidRPr="0007775D" w14:paraId="3EB9EDD9" w14:textId="77777777" w:rsidTr="00363DBC">
        <w:tc>
          <w:tcPr>
            <w:tcW w:w="2448" w:type="dxa"/>
          </w:tcPr>
          <w:p w14:paraId="250B57B4" w14:textId="77777777" w:rsidR="003F796C" w:rsidRPr="0007775D" w:rsidRDefault="003F796C" w:rsidP="0007775D">
            <w:pPr>
              <w:numPr>
                <w:ilvl w:val="0"/>
                <w:numId w:val="13"/>
              </w:numPr>
              <w:spacing w:after="200" w:line="240" w:lineRule="auto"/>
              <w:rPr>
                <w:b/>
                <w:sz w:val="20"/>
                <w:szCs w:val="20"/>
                <w:lang w:val="es-ES" w:eastAsia="en-US"/>
              </w:rPr>
            </w:pPr>
            <w:bookmarkStart w:id="31" w:name="_Toc106188583"/>
            <w:r w:rsidRPr="0007775D">
              <w:rPr>
                <w:b/>
                <w:sz w:val="20"/>
                <w:szCs w:val="20"/>
                <w:lang w:val="es-ES" w:eastAsia="en-US"/>
              </w:rPr>
              <w:t>Seguros</w:t>
            </w:r>
            <w:bookmarkEnd w:id="31"/>
          </w:p>
        </w:tc>
        <w:tc>
          <w:tcPr>
            <w:tcW w:w="6660" w:type="dxa"/>
          </w:tcPr>
          <w:p w14:paraId="3F3065B0" w14:textId="77777777" w:rsidR="003F796C" w:rsidRPr="0007775D" w:rsidRDefault="003F796C" w:rsidP="0007775D">
            <w:pPr>
              <w:numPr>
                <w:ilvl w:val="1"/>
                <w:numId w:val="19"/>
              </w:numPr>
              <w:spacing w:after="200" w:line="240" w:lineRule="auto"/>
              <w:jc w:val="both"/>
              <w:rPr>
                <w:sz w:val="20"/>
                <w:szCs w:val="20"/>
                <w:lang w:val="es-ES" w:eastAsia="en-US"/>
              </w:rPr>
            </w:pPr>
            <w:r w:rsidRPr="0007775D">
              <w:rPr>
                <w:sz w:val="20"/>
                <w:szCs w:val="20"/>
                <w:lang w:val="es-ES" w:eastAsia="en-US"/>
              </w:rPr>
              <w:t>A menos que se disponga otra cosa en las</w:t>
            </w:r>
            <w:r w:rsidRPr="0007775D">
              <w:rPr>
                <w:b/>
                <w:bCs/>
                <w:sz w:val="20"/>
                <w:szCs w:val="20"/>
                <w:lang w:val="es-ES" w:eastAsia="en-US"/>
              </w:rPr>
              <w:t xml:space="preserve"> CEC</w:t>
            </w:r>
            <w:r w:rsidRPr="0007775D">
              <w:rPr>
                <w:sz w:val="20"/>
                <w:szCs w:val="20"/>
                <w:lang w:val="es-ES" w:eastAsia="en-U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07775D">
              <w:rPr>
                <w:i/>
                <w:iCs/>
                <w:sz w:val="20"/>
                <w:szCs w:val="20"/>
                <w:lang w:val="es-ES" w:eastAsia="en-US"/>
              </w:rPr>
              <w:t xml:space="preserve">Incoterms </w:t>
            </w:r>
            <w:r w:rsidRPr="0007775D">
              <w:rPr>
                <w:sz w:val="20"/>
                <w:szCs w:val="20"/>
                <w:lang w:val="es-ES" w:eastAsia="en-US"/>
              </w:rPr>
              <w:t xml:space="preserve">aplicables </w:t>
            </w:r>
            <w:r w:rsidRPr="0007775D">
              <w:rPr>
                <w:b/>
                <w:bCs/>
                <w:sz w:val="20"/>
                <w:szCs w:val="20"/>
                <w:lang w:val="es-ES" w:eastAsia="en-US"/>
              </w:rPr>
              <w:t>o según se disponga en las CEC</w:t>
            </w:r>
            <w:r w:rsidRPr="0007775D">
              <w:rPr>
                <w:sz w:val="20"/>
                <w:szCs w:val="20"/>
                <w:lang w:val="es-ES" w:eastAsia="en-US"/>
              </w:rPr>
              <w:t xml:space="preserve">. </w:t>
            </w:r>
          </w:p>
        </w:tc>
      </w:tr>
      <w:tr w:rsidR="003F796C" w:rsidRPr="0007775D" w14:paraId="2C7821F4" w14:textId="77777777" w:rsidTr="00363DBC">
        <w:tc>
          <w:tcPr>
            <w:tcW w:w="2448" w:type="dxa"/>
          </w:tcPr>
          <w:p w14:paraId="7DE680A9" w14:textId="77777777" w:rsidR="003F796C" w:rsidRPr="0007775D" w:rsidRDefault="003F796C" w:rsidP="0007775D">
            <w:pPr>
              <w:numPr>
                <w:ilvl w:val="0"/>
                <w:numId w:val="13"/>
              </w:numPr>
              <w:spacing w:after="200" w:line="240" w:lineRule="auto"/>
              <w:rPr>
                <w:b/>
                <w:sz w:val="20"/>
                <w:szCs w:val="20"/>
                <w:lang w:val="es-ES" w:eastAsia="en-US"/>
              </w:rPr>
            </w:pPr>
            <w:bookmarkStart w:id="32" w:name="_Toc106188584"/>
            <w:r w:rsidRPr="0007775D">
              <w:rPr>
                <w:b/>
                <w:sz w:val="20"/>
                <w:szCs w:val="20"/>
                <w:lang w:val="es-ES" w:eastAsia="en-US"/>
              </w:rPr>
              <w:t>Transporte</w:t>
            </w:r>
            <w:bookmarkEnd w:id="32"/>
          </w:p>
        </w:tc>
        <w:tc>
          <w:tcPr>
            <w:tcW w:w="6660" w:type="dxa"/>
          </w:tcPr>
          <w:p w14:paraId="0EE2C3A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24.1</w:t>
            </w:r>
            <w:r w:rsidRPr="0007775D">
              <w:rPr>
                <w:sz w:val="20"/>
                <w:szCs w:val="20"/>
                <w:lang w:val="es-ES" w:eastAsia="en-US"/>
              </w:rPr>
              <w:tab/>
              <w:t>A menos que se disponga otra cosa en las</w:t>
            </w:r>
            <w:r w:rsidRPr="0007775D">
              <w:rPr>
                <w:b/>
                <w:bCs/>
                <w:sz w:val="20"/>
                <w:szCs w:val="20"/>
                <w:lang w:val="es-ES" w:eastAsia="en-US"/>
              </w:rPr>
              <w:t xml:space="preserve"> CEC</w:t>
            </w:r>
            <w:r w:rsidRPr="0007775D">
              <w:rPr>
                <w:sz w:val="20"/>
                <w:szCs w:val="20"/>
                <w:lang w:val="es-ES" w:eastAsia="en-US"/>
              </w:rPr>
              <w:t>, la responsabilidad por los arreglos de transporte de los Bienes se regirá por los</w:t>
            </w:r>
            <w:r w:rsidRPr="0007775D">
              <w:rPr>
                <w:i/>
                <w:iCs/>
                <w:sz w:val="20"/>
                <w:szCs w:val="20"/>
                <w:lang w:val="es-ES" w:eastAsia="en-US"/>
              </w:rPr>
              <w:t xml:space="preserve"> Incoterms</w:t>
            </w:r>
            <w:r w:rsidRPr="0007775D">
              <w:rPr>
                <w:sz w:val="20"/>
                <w:szCs w:val="20"/>
                <w:lang w:val="es-ES" w:eastAsia="en-US"/>
              </w:rPr>
              <w:t xml:space="preserve"> indicados. </w:t>
            </w:r>
          </w:p>
        </w:tc>
      </w:tr>
      <w:tr w:rsidR="003F796C" w:rsidRPr="0007775D" w14:paraId="72794D19" w14:textId="77777777" w:rsidTr="00363DBC">
        <w:tc>
          <w:tcPr>
            <w:tcW w:w="2448" w:type="dxa"/>
          </w:tcPr>
          <w:p w14:paraId="17BB4A09" w14:textId="77777777" w:rsidR="003F796C" w:rsidRPr="0007775D" w:rsidRDefault="003F796C" w:rsidP="0007775D">
            <w:pPr>
              <w:numPr>
                <w:ilvl w:val="0"/>
                <w:numId w:val="13"/>
              </w:numPr>
              <w:spacing w:after="200" w:line="240" w:lineRule="auto"/>
              <w:rPr>
                <w:b/>
                <w:sz w:val="20"/>
                <w:szCs w:val="20"/>
                <w:lang w:val="es-ES" w:eastAsia="en-US"/>
              </w:rPr>
            </w:pPr>
            <w:bookmarkStart w:id="33" w:name="_Toc106188585"/>
            <w:r w:rsidRPr="0007775D">
              <w:rPr>
                <w:b/>
                <w:sz w:val="20"/>
                <w:szCs w:val="20"/>
                <w:lang w:val="es-ES" w:eastAsia="en-US"/>
              </w:rPr>
              <w:t>Inspecciones y Pruebas</w:t>
            </w:r>
            <w:bookmarkEnd w:id="33"/>
          </w:p>
        </w:tc>
        <w:tc>
          <w:tcPr>
            <w:tcW w:w="6660" w:type="dxa"/>
          </w:tcPr>
          <w:p w14:paraId="0713FE2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25.1</w:t>
            </w:r>
            <w:r w:rsidRPr="0007775D">
              <w:rPr>
                <w:sz w:val="20"/>
                <w:szCs w:val="20"/>
                <w:lang w:val="es-ES" w:eastAsia="en-US"/>
              </w:rPr>
              <w:tab/>
              <w:t>El Proveedor realizará todas las pruebas y/o inspecciones de los Bienes y Servicios Conexos según se dispone en las</w:t>
            </w:r>
            <w:r w:rsidRPr="0007775D">
              <w:rPr>
                <w:b/>
                <w:bCs/>
                <w:sz w:val="20"/>
                <w:szCs w:val="20"/>
                <w:lang w:val="es-ES" w:eastAsia="en-US"/>
              </w:rPr>
              <w:t xml:space="preserve"> CEC</w:t>
            </w:r>
            <w:r w:rsidRPr="0007775D">
              <w:rPr>
                <w:sz w:val="20"/>
                <w:szCs w:val="20"/>
                <w:lang w:val="es-ES" w:eastAsia="en-US"/>
              </w:rPr>
              <w:t>, por su cuenta y sin costo alguno para el Comprador.</w:t>
            </w:r>
          </w:p>
          <w:p w14:paraId="250B0C6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25.2</w:t>
            </w:r>
            <w:r w:rsidRPr="0007775D">
              <w:rPr>
                <w:sz w:val="20"/>
                <w:szCs w:val="20"/>
                <w:lang w:val="es-ES" w:eastAsia="en-U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07775D">
              <w:rPr>
                <w:b/>
                <w:bCs/>
                <w:sz w:val="20"/>
                <w:szCs w:val="20"/>
                <w:lang w:val="es-ES" w:eastAsia="en-US"/>
              </w:rPr>
              <w:t>CEC</w:t>
            </w:r>
            <w:r w:rsidRPr="0007775D">
              <w:rPr>
                <w:sz w:val="20"/>
                <w:szCs w:val="20"/>
                <w:lang w:val="es-ES" w:eastAsia="en-US"/>
              </w:rPr>
              <w:t xml:space="preserve">.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w:t>
            </w:r>
            <w:r w:rsidRPr="0007775D">
              <w:rPr>
                <w:sz w:val="20"/>
                <w:szCs w:val="20"/>
                <w:lang w:val="es-ES" w:eastAsia="en-US"/>
              </w:rPr>
              <w:lastRenderedPageBreak/>
              <w:t xml:space="preserve">25.3 de las CGC, cuando dichas inspecciones o pruebas sean realizadas en recintos del Proveedor o de sus subcontratistas se le proporcionarán a los inspectores todas las facilidades y asistencia razonables, </w:t>
            </w:r>
            <w:proofErr w:type="gramStart"/>
            <w:r w:rsidRPr="0007775D">
              <w:rPr>
                <w:sz w:val="20"/>
                <w:szCs w:val="20"/>
                <w:lang w:val="es-ES" w:eastAsia="en-US"/>
              </w:rPr>
              <w:t>incluso  el</w:t>
            </w:r>
            <w:proofErr w:type="gramEnd"/>
            <w:r w:rsidRPr="0007775D">
              <w:rPr>
                <w:sz w:val="20"/>
                <w:szCs w:val="20"/>
                <w:lang w:val="es-ES" w:eastAsia="en-US"/>
              </w:rPr>
              <w:t xml:space="preserve"> acceso a los planos y  datos sobre producción, sin cargo alguno para el Comprador.</w:t>
            </w:r>
          </w:p>
          <w:p w14:paraId="33E8395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25.3</w:t>
            </w:r>
            <w:r w:rsidRPr="0007775D">
              <w:rPr>
                <w:sz w:val="20"/>
                <w:szCs w:val="20"/>
                <w:lang w:val="es-ES" w:eastAsia="en-US"/>
              </w:rPr>
              <w:tab/>
              <w:t xml:space="preserve">El Comprador o su representante designado tendrá derecho a presenciar las pruebas y/o inspecciones mencionadas en la </w:t>
            </w:r>
            <w:proofErr w:type="spellStart"/>
            <w:r w:rsidRPr="0007775D">
              <w:rPr>
                <w:sz w:val="20"/>
                <w:szCs w:val="20"/>
                <w:lang w:val="es-ES" w:eastAsia="en-US"/>
              </w:rPr>
              <w:t>Subcláusula</w:t>
            </w:r>
            <w:proofErr w:type="spellEnd"/>
            <w:r w:rsidRPr="0007775D">
              <w:rPr>
                <w:sz w:val="20"/>
                <w:szCs w:val="20"/>
                <w:lang w:val="es-ES" w:eastAsia="en-US"/>
              </w:rPr>
              <w:t xml:space="preserve"> 25.2 de las CGC, siempre y cuando éste asuma todos los costos y gastos que ocasione su participación, incluyendo gastos de viaje, alojamiento y alimentación.</w:t>
            </w:r>
          </w:p>
          <w:p w14:paraId="6EEBA71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25.4</w:t>
            </w:r>
            <w:r w:rsidRPr="0007775D">
              <w:rPr>
                <w:sz w:val="20"/>
                <w:szCs w:val="20"/>
                <w:lang w:val="es-ES" w:eastAsia="en-U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61765FA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25.5</w:t>
            </w:r>
            <w:r w:rsidRPr="0007775D">
              <w:rPr>
                <w:sz w:val="20"/>
                <w:szCs w:val="20"/>
                <w:lang w:val="es-ES" w:eastAsia="en-U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54016A2" w14:textId="77777777" w:rsidR="003F796C" w:rsidRPr="0007775D" w:rsidRDefault="003F796C" w:rsidP="0007775D">
            <w:pPr>
              <w:numPr>
                <w:ilvl w:val="1"/>
                <w:numId w:val="10"/>
              </w:numPr>
              <w:spacing w:after="200" w:line="240" w:lineRule="auto"/>
              <w:ind w:left="612" w:hanging="576"/>
              <w:jc w:val="both"/>
              <w:rPr>
                <w:sz w:val="20"/>
                <w:szCs w:val="20"/>
                <w:lang w:val="es-ES" w:eastAsia="en-US"/>
              </w:rPr>
            </w:pPr>
            <w:r w:rsidRPr="0007775D">
              <w:rPr>
                <w:sz w:val="20"/>
                <w:szCs w:val="20"/>
                <w:lang w:val="es-ES" w:eastAsia="en-US"/>
              </w:rPr>
              <w:t>El Proveedor presentará al Comprador un informe de los resultados de dichas pruebas y/o inspecciones.</w:t>
            </w:r>
          </w:p>
          <w:p w14:paraId="56B108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25.7</w:t>
            </w:r>
            <w:r w:rsidRPr="0007775D">
              <w:rPr>
                <w:sz w:val="20"/>
                <w:szCs w:val="20"/>
                <w:lang w:val="es-ES" w:eastAsia="en-U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25.4 de las CGC.  </w:t>
            </w:r>
          </w:p>
          <w:p w14:paraId="60A3441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25.8 </w:t>
            </w:r>
            <w:r w:rsidRPr="0007775D">
              <w:rPr>
                <w:sz w:val="20"/>
                <w:szCs w:val="20"/>
                <w:lang w:val="es-ES" w:eastAsia="en-US"/>
              </w:rPr>
              <w:tab/>
              <w:t xml:space="preserve">El Proveedor acepta que ni la realización de pruebas o inspecciones de </w:t>
            </w:r>
            <w:r w:rsidRPr="0007775D">
              <w:rPr>
                <w:sz w:val="20"/>
                <w:szCs w:val="20"/>
                <w:lang w:val="es-ES" w:eastAsia="en-US"/>
              </w:rPr>
              <w:lastRenderedPageBreak/>
              <w:t xml:space="preserve">los Bienes o de parte de ellos, ni la presencia del Comprador o de su representante, ni la emisión de informes,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25.6 de las CGC, lo eximirán de las garantías u otras obligaciones en virtud del Contrato.</w:t>
            </w:r>
          </w:p>
        </w:tc>
      </w:tr>
      <w:tr w:rsidR="003F796C" w:rsidRPr="0007775D" w14:paraId="11592157" w14:textId="77777777" w:rsidTr="00363DBC">
        <w:tc>
          <w:tcPr>
            <w:tcW w:w="2448" w:type="dxa"/>
          </w:tcPr>
          <w:p w14:paraId="328FB13E" w14:textId="77777777" w:rsidR="003F796C" w:rsidRPr="0007775D" w:rsidRDefault="003F796C" w:rsidP="0007775D">
            <w:pPr>
              <w:numPr>
                <w:ilvl w:val="0"/>
                <w:numId w:val="13"/>
              </w:numPr>
              <w:spacing w:after="200" w:line="240" w:lineRule="auto"/>
              <w:rPr>
                <w:b/>
                <w:sz w:val="20"/>
                <w:szCs w:val="20"/>
                <w:lang w:val="es-ES" w:eastAsia="en-US"/>
              </w:rPr>
            </w:pPr>
            <w:bookmarkStart w:id="34" w:name="_Toc106188586"/>
            <w:r w:rsidRPr="0007775D">
              <w:rPr>
                <w:b/>
                <w:sz w:val="20"/>
                <w:szCs w:val="20"/>
                <w:lang w:val="es-ES" w:eastAsia="en-US"/>
              </w:rPr>
              <w:lastRenderedPageBreak/>
              <w:t>Liquidación por Daños y Perjuicios</w:t>
            </w:r>
            <w:bookmarkEnd w:id="34"/>
          </w:p>
        </w:tc>
        <w:tc>
          <w:tcPr>
            <w:tcW w:w="6660" w:type="dxa"/>
          </w:tcPr>
          <w:p w14:paraId="4D8F66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26.1</w:t>
            </w:r>
            <w:r w:rsidRPr="0007775D">
              <w:rPr>
                <w:sz w:val="20"/>
                <w:szCs w:val="20"/>
                <w:lang w:val="es-ES" w:eastAsia="en-U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07775D">
              <w:rPr>
                <w:b/>
                <w:bCs/>
                <w:sz w:val="20"/>
                <w:szCs w:val="20"/>
                <w:lang w:val="es-ES" w:eastAsia="en-US"/>
              </w:rPr>
              <w:t xml:space="preserve"> CEC</w:t>
            </w:r>
            <w:r w:rsidRPr="0007775D">
              <w:rPr>
                <w:sz w:val="20"/>
                <w:szCs w:val="20"/>
                <w:lang w:val="es-ES" w:eastAsia="en-US"/>
              </w:rPr>
              <w:t xml:space="preserve"> por cada semana o parte de la semana de retraso hasta alcanzar el máximo del porcentaje especificado en esas</w:t>
            </w:r>
            <w:r w:rsidRPr="0007775D">
              <w:rPr>
                <w:b/>
                <w:bCs/>
                <w:sz w:val="20"/>
                <w:szCs w:val="20"/>
                <w:lang w:val="es-ES" w:eastAsia="en-US"/>
              </w:rPr>
              <w:t xml:space="preserve"> CEC</w:t>
            </w:r>
            <w:r w:rsidRPr="0007775D">
              <w:rPr>
                <w:sz w:val="20"/>
                <w:szCs w:val="20"/>
                <w:lang w:val="es-ES" w:eastAsia="en-US"/>
              </w:rPr>
              <w:t xml:space="preserve">. Al alcanzar el máximo establecido, el Comprador podrá dar por terminado el contrato de conformidad con la Cláusula 34 de las CGC.  </w:t>
            </w:r>
          </w:p>
        </w:tc>
      </w:tr>
      <w:tr w:rsidR="003F796C" w:rsidRPr="0007775D" w14:paraId="5EDC49AD" w14:textId="77777777" w:rsidTr="00363DBC">
        <w:tc>
          <w:tcPr>
            <w:tcW w:w="2448" w:type="dxa"/>
          </w:tcPr>
          <w:p w14:paraId="2360D3DC" w14:textId="77777777" w:rsidR="003F796C" w:rsidRPr="0007775D" w:rsidRDefault="003F796C" w:rsidP="0007775D">
            <w:pPr>
              <w:numPr>
                <w:ilvl w:val="0"/>
                <w:numId w:val="13"/>
              </w:numPr>
              <w:spacing w:after="200" w:line="240" w:lineRule="auto"/>
              <w:rPr>
                <w:b/>
                <w:sz w:val="20"/>
                <w:szCs w:val="20"/>
                <w:lang w:val="es-ES" w:eastAsia="en-US"/>
              </w:rPr>
            </w:pPr>
            <w:bookmarkStart w:id="35" w:name="_Toc106188587"/>
            <w:r w:rsidRPr="0007775D">
              <w:rPr>
                <w:b/>
                <w:sz w:val="20"/>
                <w:szCs w:val="20"/>
                <w:lang w:val="es-ES" w:eastAsia="en-US"/>
              </w:rPr>
              <w:t>Garantía de los Bienes</w:t>
            </w:r>
            <w:bookmarkEnd w:id="35"/>
          </w:p>
        </w:tc>
        <w:tc>
          <w:tcPr>
            <w:tcW w:w="6660" w:type="dxa"/>
          </w:tcPr>
          <w:p w14:paraId="54AC5CD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27.1</w:t>
            </w:r>
            <w:r w:rsidRPr="0007775D">
              <w:rPr>
                <w:sz w:val="20"/>
                <w:szCs w:val="20"/>
                <w:lang w:val="es-ES" w:eastAsia="en-U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737172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27.2</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21.1(b) de las CGC, el Proveedor garantiza que todos los bienes suministrados estarán libres de defectos derivados de actos y omisiones que éste hubiese incurrido, o derivados </w:t>
            </w:r>
            <w:proofErr w:type="gramStart"/>
            <w:r w:rsidRPr="0007775D">
              <w:rPr>
                <w:sz w:val="20"/>
                <w:szCs w:val="20"/>
                <w:lang w:val="es-ES" w:eastAsia="en-US"/>
              </w:rPr>
              <w:t>del  diseño</w:t>
            </w:r>
            <w:proofErr w:type="gramEnd"/>
            <w:r w:rsidRPr="0007775D">
              <w:rPr>
                <w:sz w:val="20"/>
                <w:szCs w:val="20"/>
                <w:lang w:val="es-ES" w:eastAsia="en-US"/>
              </w:rPr>
              <w:t>, materiales o manufactura, durante el uso normal de los bienes en las condiciones que imperen en el país de destino final.</w:t>
            </w:r>
          </w:p>
          <w:p w14:paraId="624C0B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27.3</w:t>
            </w:r>
            <w:r w:rsidRPr="0007775D">
              <w:rPr>
                <w:sz w:val="20"/>
                <w:szCs w:val="20"/>
                <w:lang w:val="es-ES" w:eastAsia="en-US"/>
              </w:rPr>
              <w:tab/>
              <w:t xml:space="preserve">Salvo que </w:t>
            </w:r>
            <w:r w:rsidRPr="0007775D">
              <w:rPr>
                <w:bCs/>
                <w:sz w:val="20"/>
                <w:szCs w:val="20"/>
                <w:lang w:val="es-ES" w:eastAsia="en-US"/>
              </w:rPr>
              <w:t>se indique otra cosa en las</w:t>
            </w:r>
            <w:r w:rsidRPr="0007775D">
              <w:rPr>
                <w:b/>
                <w:sz w:val="20"/>
                <w:szCs w:val="20"/>
                <w:lang w:val="es-ES" w:eastAsia="en-US"/>
              </w:rPr>
              <w:t xml:space="preserve"> CEC,</w:t>
            </w:r>
            <w:r w:rsidRPr="0007775D">
              <w:rPr>
                <w:sz w:val="20"/>
                <w:szCs w:val="20"/>
                <w:lang w:val="es-ES" w:eastAsia="en-U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1A6C13C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27.4</w:t>
            </w:r>
            <w:r w:rsidRPr="0007775D">
              <w:rPr>
                <w:sz w:val="20"/>
                <w:szCs w:val="20"/>
                <w:lang w:val="es-ES" w:eastAsia="en-U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3F3F8E4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27.5</w:t>
            </w:r>
            <w:r w:rsidRPr="0007775D">
              <w:rPr>
                <w:sz w:val="20"/>
                <w:szCs w:val="20"/>
                <w:lang w:val="es-ES" w:eastAsia="en-US"/>
              </w:rPr>
              <w:tab/>
              <w:t xml:space="preserve">Tan pronto reciba el Proveedor dicha comunicación, y dentro del plazo establecido en las </w:t>
            </w:r>
            <w:r w:rsidRPr="0007775D">
              <w:rPr>
                <w:b/>
                <w:bCs/>
                <w:sz w:val="20"/>
                <w:szCs w:val="20"/>
                <w:lang w:val="es-ES" w:eastAsia="en-US"/>
              </w:rPr>
              <w:t>CEC</w:t>
            </w:r>
            <w:r w:rsidRPr="0007775D">
              <w:rPr>
                <w:sz w:val="20"/>
                <w:szCs w:val="20"/>
                <w:lang w:val="es-ES" w:eastAsia="en-US"/>
              </w:rPr>
              <w:t xml:space="preserve">, deberá reparar o reemplazar de forma expedita los Bienes defectuosos, o sus partes sin ningún costo para el </w:t>
            </w:r>
            <w:r w:rsidRPr="0007775D">
              <w:rPr>
                <w:sz w:val="20"/>
                <w:szCs w:val="20"/>
                <w:lang w:val="es-ES" w:eastAsia="en-US"/>
              </w:rPr>
              <w:lastRenderedPageBreak/>
              <w:t xml:space="preserve">Comprador. </w:t>
            </w:r>
          </w:p>
          <w:p w14:paraId="0441796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27.6</w:t>
            </w:r>
            <w:r w:rsidRPr="0007775D">
              <w:rPr>
                <w:sz w:val="20"/>
                <w:szCs w:val="20"/>
                <w:lang w:val="es-ES" w:eastAsia="en-US"/>
              </w:rPr>
              <w:tab/>
              <w:t xml:space="preserve">Si el Proveedor después de haber sido notificado, no cumple con corregir los defectos dentro del plazo establecido en las </w:t>
            </w:r>
            <w:r w:rsidRPr="0007775D">
              <w:rPr>
                <w:b/>
                <w:bCs/>
                <w:sz w:val="20"/>
                <w:szCs w:val="20"/>
                <w:lang w:val="es-ES" w:eastAsia="en-US"/>
              </w:rPr>
              <w:t>CEC</w:t>
            </w:r>
            <w:r w:rsidRPr="0007775D">
              <w:rPr>
                <w:sz w:val="20"/>
                <w:szCs w:val="20"/>
                <w:lang w:val="es-ES" w:eastAsia="en-U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3F796C" w:rsidRPr="0007775D" w14:paraId="43D72596" w14:textId="77777777" w:rsidTr="00363DBC">
        <w:tc>
          <w:tcPr>
            <w:tcW w:w="2448" w:type="dxa"/>
          </w:tcPr>
          <w:p w14:paraId="44034E16" w14:textId="77777777" w:rsidR="003F796C" w:rsidRPr="0007775D" w:rsidRDefault="003F796C" w:rsidP="0007775D">
            <w:pPr>
              <w:numPr>
                <w:ilvl w:val="0"/>
                <w:numId w:val="13"/>
              </w:numPr>
              <w:spacing w:after="200" w:line="240" w:lineRule="auto"/>
              <w:rPr>
                <w:b/>
                <w:sz w:val="20"/>
                <w:szCs w:val="20"/>
                <w:lang w:val="es-ES" w:eastAsia="en-US"/>
              </w:rPr>
            </w:pPr>
            <w:bookmarkStart w:id="36" w:name="_Toc106188588"/>
            <w:r w:rsidRPr="0007775D">
              <w:rPr>
                <w:b/>
                <w:sz w:val="20"/>
                <w:szCs w:val="20"/>
                <w:lang w:val="es-ES" w:eastAsia="en-US"/>
              </w:rPr>
              <w:t>Indemnización por Derechos de Patente</w:t>
            </w:r>
            <w:bookmarkEnd w:id="36"/>
          </w:p>
        </w:tc>
        <w:tc>
          <w:tcPr>
            <w:tcW w:w="6660" w:type="dxa"/>
          </w:tcPr>
          <w:p w14:paraId="5C692690" w14:textId="6498C1FB" w:rsidR="003F796C" w:rsidRPr="0007775D" w:rsidRDefault="003F796C" w:rsidP="005F7899">
            <w:pPr>
              <w:spacing w:after="200" w:line="240" w:lineRule="auto"/>
              <w:ind w:left="612" w:hanging="576"/>
              <w:jc w:val="both"/>
              <w:rPr>
                <w:sz w:val="20"/>
                <w:szCs w:val="20"/>
                <w:lang w:val="es-ES" w:eastAsia="en-US"/>
              </w:rPr>
            </w:pPr>
            <w:r w:rsidRPr="0007775D">
              <w:rPr>
                <w:sz w:val="20"/>
                <w:szCs w:val="20"/>
                <w:lang w:val="es-ES" w:eastAsia="en-US"/>
              </w:rPr>
              <w:t>28.1</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w:t>
            </w:r>
          </w:p>
          <w:p w14:paraId="48F93C8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marca registrada, derecho de autor u otro derecho de propiedad intelectual registrado o ya existente en la fecha del Contrato debido a:</w:t>
            </w:r>
          </w:p>
          <w:p w14:paraId="1C93D53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la instalación de los bienes por el Proveedor o el uso de los bienes en el País donde está el lugar del proyecto; y</w:t>
            </w:r>
          </w:p>
          <w:p w14:paraId="6E66A3F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venta de los productos producidos por los Bienes en cualquier país.</w:t>
            </w:r>
          </w:p>
          <w:p w14:paraId="72AC715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proofErr w:type="gramStart"/>
            <w:r w:rsidRPr="0007775D">
              <w:rPr>
                <w:sz w:val="20"/>
                <w:szCs w:val="20"/>
                <w:lang w:val="es-ES" w:eastAsia="en-US"/>
              </w:rPr>
              <w:t>resultara</w:t>
            </w:r>
            <w:proofErr w:type="gramEnd"/>
            <w:r w:rsidRPr="0007775D">
              <w:rPr>
                <w:sz w:val="20"/>
                <w:szCs w:val="20"/>
                <w:lang w:val="es-ES" w:eastAsia="en-US"/>
              </w:rPr>
              <w:t xml:space="preserve"> del uso de los Bienes o parte de ellos, o de cualquier producto producido como resultado de asociación o combinación con otro equipo, planta o materiales no suministrados por el Proveedor en virtud del Contrato.  </w:t>
            </w:r>
          </w:p>
          <w:p w14:paraId="5C86507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28.2</w:t>
            </w:r>
            <w:r w:rsidRPr="0007775D">
              <w:rPr>
                <w:sz w:val="20"/>
                <w:szCs w:val="20"/>
                <w:lang w:val="es-ES" w:eastAsia="en-US"/>
              </w:rPr>
              <w:tab/>
              <w:t xml:space="preserve">Si se entablara un proceso legal o una demanda contra el Comprador como resultado de alguna de las situaciones indicadas en la </w:t>
            </w:r>
            <w:proofErr w:type="spellStart"/>
            <w:r w:rsidRPr="0007775D">
              <w:rPr>
                <w:sz w:val="20"/>
                <w:szCs w:val="20"/>
                <w:lang w:val="es-ES" w:eastAsia="en-US"/>
              </w:rPr>
              <w:t>Subcláusula</w:t>
            </w:r>
            <w:proofErr w:type="spellEnd"/>
            <w:r w:rsidRPr="0007775D">
              <w:rPr>
                <w:sz w:val="20"/>
                <w:szCs w:val="20"/>
                <w:lang w:val="es-ES" w:eastAsia="en-U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14:paraId="27C97797" w14:textId="5356A3D5" w:rsidR="003F796C" w:rsidRDefault="003F796C" w:rsidP="003F796C">
            <w:pPr>
              <w:spacing w:after="200" w:line="240" w:lineRule="auto"/>
              <w:ind w:left="612" w:hanging="576"/>
              <w:jc w:val="both"/>
              <w:rPr>
                <w:sz w:val="20"/>
                <w:szCs w:val="20"/>
                <w:lang w:val="es-ES" w:eastAsia="en-US"/>
              </w:rPr>
            </w:pPr>
            <w:r w:rsidRPr="0007775D">
              <w:rPr>
                <w:sz w:val="20"/>
                <w:szCs w:val="20"/>
                <w:lang w:val="es-ES" w:eastAsia="en-US"/>
              </w:rPr>
              <w:t>28.3</w:t>
            </w:r>
            <w:r w:rsidRPr="0007775D">
              <w:rPr>
                <w:sz w:val="20"/>
                <w:szCs w:val="20"/>
                <w:lang w:val="es-ES" w:eastAsia="en-U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3DD80090" w14:textId="77777777" w:rsidR="005F7899" w:rsidRPr="0007775D" w:rsidRDefault="005F7899" w:rsidP="003F796C">
            <w:pPr>
              <w:spacing w:after="200" w:line="240" w:lineRule="auto"/>
              <w:ind w:left="612" w:hanging="576"/>
              <w:jc w:val="both"/>
              <w:rPr>
                <w:sz w:val="20"/>
                <w:szCs w:val="20"/>
                <w:lang w:val="es-ES" w:eastAsia="en-US"/>
              </w:rPr>
            </w:pPr>
          </w:p>
          <w:p w14:paraId="76FDA2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28.4</w:t>
            </w:r>
            <w:r w:rsidRPr="0007775D">
              <w:rPr>
                <w:sz w:val="20"/>
                <w:szCs w:val="20"/>
                <w:lang w:val="es-ES" w:eastAsia="en-U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7B53405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28.5</w:t>
            </w:r>
            <w:r w:rsidRPr="0007775D">
              <w:rPr>
                <w:sz w:val="20"/>
                <w:szCs w:val="20"/>
                <w:lang w:val="es-ES" w:eastAsia="en-U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3F796C" w:rsidRPr="0007775D" w14:paraId="4D3EBDC3" w14:textId="77777777" w:rsidTr="00363DBC">
        <w:tc>
          <w:tcPr>
            <w:tcW w:w="2448" w:type="dxa"/>
          </w:tcPr>
          <w:p w14:paraId="2FC9D451" w14:textId="77777777" w:rsidR="003F796C" w:rsidRPr="0007775D" w:rsidRDefault="003F796C" w:rsidP="0007775D">
            <w:pPr>
              <w:numPr>
                <w:ilvl w:val="0"/>
                <w:numId w:val="13"/>
              </w:numPr>
              <w:spacing w:after="200" w:line="240" w:lineRule="auto"/>
              <w:rPr>
                <w:b/>
                <w:sz w:val="20"/>
                <w:szCs w:val="20"/>
                <w:lang w:val="es-ES" w:eastAsia="en-US"/>
              </w:rPr>
            </w:pPr>
            <w:bookmarkStart w:id="37" w:name="_Toc106188589"/>
            <w:r w:rsidRPr="0007775D">
              <w:rPr>
                <w:b/>
                <w:sz w:val="20"/>
                <w:szCs w:val="20"/>
                <w:lang w:val="es-ES" w:eastAsia="en-US"/>
              </w:rPr>
              <w:lastRenderedPageBreak/>
              <w:t>Limitación de Responsabilidad</w:t>
            </w:r>
            <w:bookmarkEnd w:id="37"/>
          </w:p>
        </w:tc>
        <w:tc>
          <w:tcPr>
            <w:tcW w:w="6660" w:type="dxa"/>
          </w:tcPr>
          <w:p w14:paraId="6CE305AF"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29.1</w:t>
            </w:r>
            <w:r w:rsidRPr="0007775D">
              <w:rPr>
                <w:sz w:val="20"/>
                <w:szCs w:val="20"/>
                <w:lang w:val="es-ES" w:eastAsia="en-US"/>
              </w:rPr>
              <w:tab/>
              <w:t xml:space="preserve">Excepto en casos de negligencia grave o actuación de mala fe, </w:t>
            </w:r>
          </w:p>
          <w:p w14:paraId="5C5DF7BE"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1BF626E4"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proofErr w:type="gramStart"/>
            <w:r w:rsidRPr="0007775D">
              <w:rPr>
                <w:sz w:val="20"/>
                <w:szCs w:val="20"/>
                <w:lang w:val="es-ES" w:eastAsia="en-US"/>
              </w:rPr>
              <w:t>por  transgresiones</w:t>
            </w:r>
            <w:proofErr w:type="gramEnd"/>
            <w:r w:rsidRPr="0007775D">
              <w:rPr>
                <w:sz w:val="20"/>
                <w:szCs w:val="20"/>
                <w:lang w:val="es-ES" w:eastAsia="en-US"/>
              </w:rPr>
              <w:t xml:space="preserve"> de patente.</w:t>
            </w:r>
          </w:p>
        </w:tc>
      </w:tr>
      <w:tr w:rsidR="003F796C" w:rsidRPr="0007775D" w14:paraId="7BC28884" w14:textId="77777777" w:rsidTr="00363DBC">
        <w:tc>
          <w:tcPr>
            <w:tcW w:w="2448" w:type="dxa"/>
          </w:tcPr>
          <w:p w14:paraId="7B02BFDF" w14:textId="77777777" w:rsidR="003F796C" w:rsidRPr="0007775D" w:rsidRDefault="003F796C" w:rsidP="0007775D">
            <w:pPr>
              <w:numPr>
                <w:ilvl w:val="0"/>
                <w:numId w:val="13"/>
              </w:numPr>
              <w:spacing w:after="200" w:line="240" w:lineRule="auto"/>
              <w:rPr>
                <w:b/>
                <w:sz w:val="20"/>
                <w:szCs w:val="20"/>
                <w:lang w:val="es-ES" w:eastAsia="en-US"/>
              </w:rPr>
            </w:pPr>
            <w:bookmarkStart w:id="38" w:name="_Toc106188590"/>
            <w:r w:rsidRPr="0007775D">
              <w:rPr>
                <w:b/>
                <w:sz w:val="20"/>
                <w:szCs w:val="20"/>
                <w:lang w:val="es-ES" w:eastAsia="en-US"/>
              </w:rPr>
              <w:t>Cambio en las Leyes y Regulaciones</w:t>
            </w:r>
            <w:bookmarkEnd w:id="38"/>
          </w:p>
        </w:tc>
        <w:tc>
          <w:tcPr>
            <w:tcW w:w="6660" w:type="dxa"/>
          </w:tcPr>
          <w:p w14:paraId="3387CCA4"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30.1</w:t>
            </w:r>
            <w:r w:rsidRPr="0007775D">
              <w:rPr>
                <w:sz w:val="20"/>
                <w:szCs w:val="20"/>
                <w:lang w:val="es-ES" w:eastAsia="en-U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w:t>
            </w:r>
            <w:r w:rsidRPr="0007775D">
              <w:rPr>
                <w:sz w:val="20"/>
                <w:szCs w:val="20"/>
                <w:lang w:val="es-ES" w:eastAsia="en-US"/>
              </w:rPr>
              <w:lastRenderedPageBreak/>
              <w:t xml:space="preserve">reducidos según corresponda, en la medida en que el Proveedor haya sido afectado por estos cambios en el desempeño de sus obligaciones en virtud del Contrato. No </w:t>
            </w:r>
            <w:proofErr w:type="gramStart"/>
            <w:r w:rsidRPr="0007775D">
              <w:rPr>
                <w:sz w:val="20"/>
                <w:szCs w:val="20"/>
                <w:lang w:val="es-ES" w:eastAsia="en-US"/>
              </w:rPr>
              <w:t>obstante</w:t>
            </w:r>
            <w:proofErr w:type="gramEnd"/>
            <w:r w:rsidRPr="0007775D">
              <w:rPr>
                <w:sz w:val="20"/>
                <w:szCs w:val="20"/>
                <w:lang w:val="es-ES" w:eastAsia="en-US"/>
              </w:rPr>
              <w:t xml:space="preserve"> lo anterior, dicho incremento o disminución del costo no se pagará separadamente ni será acreditado si el mismo ya ha sido tenido en cuenta en las provisiones de ajuste de precio, si corresponde y de conformidad con la Cláusula 14 de las CGC. </w:t>
            </w:r>
          </w:p>
        </w:tc>
      </w:tr>
      <w:tr w:rsidR="003F796C" w:rsidRPr="0007775D" w14:paraId="6F2DA87B" w14:textId="77777777" w:rsidTr="00363DBC">
        <w:tc>
          <w:tcPr>
            <w:tcW w:w="2448" w:type="dxa"/>
          </w:tcPr>
          <w:p w14:paraId="70FC2118" w14:textId="77777777" w:rsidR="003F796C" w:rsidRPr="0007775D" w:rsidRDefault="003F796C" w:rsidP="0007775D">
            <w:pPr>
              <w:numPr>
                <w:ilvl w:val="0"/>
                <w:numId w:val="13"/>
              </w:numPr>
              <w:spacing w:after="200" w:line="240" w:lineRule="auto"/>
              <w:rPr>
                <w:b/>
                <w:sz w:val="20"/>
                <w:szCs w:val="20"/>
                <w:lang w:val="es-ES" w:eastAsia="en-US"/>
              </w:rPr>
            </w:pPr>
            <w:bookmarkStart w:id="39" w:name="_Toc106188591"/>
            <w:r w:rsidRPr="0007775D">
              <w:rPr>
                <w:b/>
                <w:sz w:val="20"/>
                <w:szCs w:val="20"/>
                <w:lang w:val="es-ES" w:eastAsia="en-US"/>
              </w:rPr>
              <w:lastRenderedPageBreak/>
              <w:t>Fuerza Mayor</w:t>
            </w:r>
            <w:bookmarkEnd w:id="39"/>
          </w:p>
        </w:tc>
        <w:tc>
          <w:tcPr>
            <w:tcW w:w="6660" w:type="dxa"/>
          </w:tcPr>
          <w:p w14:paraId="138E7A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31.1</w:t>
            </w:r>
            <w:r w:rsidRPr="0007775D">
              <w:rPr>
                <w:sz w:val="20"/>
                <w:szCs w:val="20"/>
                <w:lang w:val="es-ES" w:eastAsia="en-U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BF88012"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31.2</w:t>
            </w:r>
            <w:r w:rsidRPr="0007775D">
              <w:rPr>
                <w:sz w:val="20"/>
                <w:szCs w:val="20"/>
                <w:lang w:val="es-ES" w:eastAsia="en-U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67562746"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31.3</w:t>
            </w:r>
            <w:r w:rsidRPr="0007775D">
              <w:rPr>
                <w:sz w:val="20"/>
                <w:szCs w:val="20"/>
                <w:lang w:val="es-ES" w:eastAsia="en-U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3F796C" w:rsidRPr="0007775D" w14:paraId="2B2FB256" w14:textId="77777777" w:rsidTr="00363DBC">
        <w:tc>
          <w:tcPr>
            <w:tcW w:w="2448" w:type="dxa"/>
          </w:tcPr>
          <w:p w14:paraId="45A560C8" w14:textId="77777777" w:rsidR="003F796C" w:rsidRPr="0007775D" w:rsidRDefault="003F796C" w:rsidP="0007775D">
            <w:pPr>
              <w:numPr>
                <w:ilvl w:val="0"/>
                <w:numId w:val="13"/>
              </w:numPr>
              <w:spacing w:after="200" w:line="240" w:lineRule="auto"/>
              <w:rPr>
                <w:b/>
                <w:sz w:val="20"/>
                <w:szCs w:val="20"/>
                <w:lang w:val="es-ES" w:eastAsia="en-US"/>
              </w:rPr>
            </w:pPr>
            <w:bookmarkStart w:id="40" w:name="_Toc106188592"/>
            <w:r w:rsidRPr="0007775D">
              <w:rPr>
                <w:b/>
                <w:sz w:val="20"/>
                <w:szCs w:val="20"/>
                <w:lang w:val="es-ES" w:eastAsia="en-US"/>
              </w:rPr>
              <w:t>Órdenes de Cambio y Enmiendas al Contrato</w:t>
            </w:r>
            <w:bookmarkEnd w:id="40"/>
          </w:p>
        </w:tc>
        <w:tc>
          <w:tcPr>
            <w:tcW w:w="6660" w:type="dxa"/>
          </w:tcPr>
          <w:p w14:paraId="747EBA4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32.1</w:t>
            </w:r>
            <w:r w:rsidRPr="0007775D">
              <w:rPr>
                <w:sz w:val="20"/>
                <w:szCs w:val="20"/>
                <w:lang w:val="es-ES" w:eastAsia="en-US"/>
              </w:rPr>
              <w:tab/>
              <w:t>El Comprador podrá, en cualquier momento, efectuar cambios dentro del marco general del Contrato, mediante orden escrita al Proveedor de acuerdo con la Cláusula 8 de las CGC, en uno o más de los siguientes aspectos:</w:t>
            </w:r>
          </w:p>
          <w:p w14:paraId="3CBD765C"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planos, diseños o especificaciones, cuando los Bienes que deban suministrarse en virtud al Contrato deban ser fabricados específicamente para el Comprador;</w:t>
            </w:r>
          </w:p>
          <w:p w14:paraId="4B727A5E"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forma de embarque o de embalaje;</w:t>
            </w:r>
          </w:p>
          <w:p w14:paraId="01CD44E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el lugar de entrega, y/o</w:t>
            </w:r>
          </w:p>
          <w:p w14:paraId="3AD9738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los Servicios Conexos que deba suministrar el Proveedor.</w:t>
            </w:r>
          </w:p>
          <w:p w14:paraId="7AE47C73" w14:textId="229A7A84" w:rsidR="003F796C" w:rsidRPr="0007775D" w:rsidRDefault="003F796C" w:rsidP="005F7899">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32.2</w:t>
            </w:r>
            <w:r w:rsidRPr="0007775D">
              <w:rPr>
                <w:sz w:val="20"/>
                <w:szCs w:val="20"/>
                <w:lang w:val="es-ES" w:eastAsia="en-US"/>
              </w:rPr>
              <w:tab/>
              <w:t xml:space="preserve">Si cualquiera de estos cambios causara un aumento o disminución en el costo o en el tiempo necesario para que el Proveedor cumpla cualquiera de las </w:t>
            </w:r>
            <w:proofErr w:type="gramStart"/>
            <w:r w:rsidRPr="0007775D">
              <w:rPr>
                <w:sz w:val="20"/>
                <w:szCs w:val="20"/>
                <w:lang w:val="es-ES" w:eastAsia="en-US"/>
              </w:rPr>
              <w:t>obligaciones  en</w:t>
            </w:r>
            <w:proofErr w:type="gramEnd"/>
            <w:r w:rsidRPr="0007775D">
              <w:rPr>
                <w:sz w:val="20"/>
                <w:szCs w:val="20"/>
                <w:lang w:val="es-ES" w:eastAsia="en-US"/>
              </w:rPr>
              <w:t xml:space="preserve"> virtud del Contrato, se efectuará un ajuste equitativo al Precio del Contrato o al Plan de Entregas/de Cumplimiento, </w:t>
            </w:r>
            <w:r w:rsidRPr="0007775D">
              <w:rPr>
                <w:sz w:val="20"/>
                <w:szCs w:val="20"/>
                <w:lang w:val="es-ES" w:eastAsia="en-US"/>
              </w:rPr>
              <w:lastRenderedPageBreak/>
              <w:t xml:space="preserve">o a ambas cosas, y el Contrato se enmendará según corresponda. </w:t>
            </w:r>
          </w:p>
          <w:p w14:paraId="2A8740F0"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 xml:space="preserve">         El Proveedor deberá presentar la solicitud de ajuste de conformidad con esta Cláusula, dentro de los veintiocho (28) días contados a partir de la fecha en que éste reciba la solicitud de la orden de cambio del Comprador. </w:t>
            </w:r>
          </w:p>
          <w:p w14:paraId="21D30617"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32.3</w:t>
            </w:r>
            <w:r w:rsidRPr="0007775D">
              <w:rPr>
                <w:sz w:val="20"/>
                <w:szCs w:val="20"/>
                <w:lang w:val="es-ES" w:eastAsia="en-U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379D5E1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32.4</w:t>
            </w:r>
            <w:r w:rsidRPr="0007775D">
              <w:rPr>
                <w:sz w:val="20"/>
                <w:szCs w:val="20"/>
                <w:lang w:val="es-ES" w:eastAsia="en-US"/>
              </w:rPr>
              <w:tab/>
              <w:t>Sujeto a lo anterior, no se introducirá ningún cambio o modificación al Contrato excepto mediante una enmienda por escrito ejecutada por ambas partes.</w:t>
            </w:r>
          </w:p>
        </w:tc>
      </w:tr>
      <w:tr w:rsidR="003F796C" w:rsidRPr="0007775D" w14:paraId="3212CB61" w14:textId="77777777" w:rsidTr="00363DBC">
        <w:tc>
          <w:tcPr>
            <w:tcW w:w="2448" w:type="dxa"/>
          </w:tcPr>
          <w:p w14:paraId="5FD94B22" w14:textId="77777777" w:rsidR="003F796C" w:rsidRPr="0007775D" w:rsidRDefault="003F796C" w:rsidP="0007775D">
            <w:pPr>
              <w:numPr>
                <w:ilvl w:val="0"/>
                <w:numId w:val="13"/>
              </w:numPr>
              <w:spacing w:after="200" w:line="240" w:lineRule="auto"/>
              <w:rPr>
                <w:b/>
                <w:sz w:val="20"/>
                <w:szCs w:val="20"/>
                <w:lang w:val="es-ES" w:eastAsia="en-US"/>
              </w:rPr>
            </w:pPr>
            <w:bookmarkStart w:id="41" w:name="_Toc106188593"/>
            <w:r w:rsidRPr="0007775D">
              <w:rPr>
                <w:b/>
                <w:sz w:val="20"/>
                <w:szCs w:val="20"/>
                <w:lang w:val="es-ES" w:eastAsia="en-US"/>
              </w:rPr>
              <w:t>Prórroga de los Plazos</w:t>
            </w:r>
            <w:bookmarkEnd w:id="41"/>
          </w:p>
        </w:tc>
        <w:tc>
          <w:tcPr>
            <w:tcW w:w="6660" w:type="dxa"/>
          </w:tcPr>
          <w:p w14:paraId="2E24328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33.1</w:t>
            </w:r>
            <w:r w:rsidRPr="0007775D">
              <w:rPr>
                <w:sz w:val="20"/>
                <w:szCs w:val="20"/>
                <w:lang w:val="es-ES" w:eastAsia="en-U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3DB3B425"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33.2</w:t>
            </w:r>
            <w:r w:rsidRPr="0007775D">
              <w:rPr>
                <w:sz w:val="20"/>
                <w:szCs w:val="20"/>
                <w:lang w:val="es-ES" w:eastAsia="en-U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07775D">
              <w:rPr>
                <w:sz w:val="20"/>
                <w:szCs w:val="20"/>
                <w:lang w:val="es-ES" w:eastAsia="en-US"/>
              </w:rPr>
              <w:t>Subcláusula</w:t>
            </w:r>
            <w:proofErr w:type="spellEnd"/>
            <w:r w:rsidRPr="0007775D">
              <w:rPr>
                <w:sz w:val="20"/>
                <w:szCs w:val="20"/>
                <w:lang w:val="es-ES" w:eastAsia="en-US"/>
              </w:rPr>
              <w:t xml:space="preserve"> 33.1 de las CGC. </w:t>
            </w:r>
          </w:p>
        </w:tc>
      </w:tr>
      <w:tr w:rsidR="003F796C" w:rsidRPr="0007775D" w14:paraId="63558890" w14:textId="77777777" w:rsidTr="00363DBC">
        <w:tc>
          <w:tcPr>
            <w:tcW w:w="2448" w:type="dxa"/>
          </w:tcPr>
          <w:p w14:paraId="16111D36" w14:textId="77777777" w:rsidR="003F796C" w:rsidRPr="0007775D" w:rsidRDefault="003F796C" w:rsidP="0007775D">
            <w:pPr>
              <w:numPr>
                <w:ilvl w:val="0"/>
                <w:numId w:val="13"/>
              </w:numPr>
              <w:spacing w:after="200" w:line="240" w:lineRule="auto"/>
              <w:rPr>
                <w:b/>
                <w:sz w:val="20"/>
                <w:szCs w:val="20"/>
                <w:lang w:val="es-ES" w:eastAsia="en-US"/>
              </w:rPr>
            </w:pPr>
            <w:bookmarkStart w:id="42" w:name="_Toc106188594"/>
            <w:r w:rsidRPr="0007775D">
              <w:rPr>
                <w:b/>
                <w:sz w:val="20"/>
                <w:szCs w:val="20"/>
                <w:lang w:val="es-ES" w:eastAsia="en-US"/>
              </w:rPr>
              <w:t>Terminación</w:t>
            </w:r>
            <w:bookmarkEnd w:id="42"/>
          </w:p>
        </w:tc>
        <w:tc>
          <w:tcPr>
            <w:tcW w:w="6660" w:type="dxa"/>
          </w:tcPr>
          <w:p w14:paraId="299A5358" w14:textId="77777777" w:rsidR="003F796C" w:rsidRPr="0007775D" w:rsidRDefault="003F796C" w:rsidP="0007775D">
            <w:pPr>
              <w:numPr>
                <w:ilvl w:val="1"/>
                <w:numId w:val="11"/>
              </w:numPr>
              <w:suppressAutoHyphens/>
              <w:spacing w:after="200" w:line="240" w:lineRule="auto"/>
              <w:ind w:right="-72" w:hanging="576"/>
              <w:jc w:val="both"/>
              <w:rPr>
                <w:sz w:val="20"/>
                <w:szCs w:val="20"/>
                <w:lang w:val="es-ES" w:eastAsia="en-US"/>
              </w:rPr>
            </w:pPr>
            <w:r w:rsidRPr="0007775D">
              <w:rPr>
                <w:sz w:val="20"/>
                <w:szCs w:val="20"/>
                <w:lang w:val="es-ES" w:eastAsia="en-US"/>
              </w:rPr>
              <w:t>Terminación por Incumplimiento</w:t>
            </w:r>
          </w:p>
          <w:p w14:paraId="207C2FB0" w14:textId="77777777" w:rsidR="003F796C" w:rsidRPr="0007775D" w:rsidRDefault="003F796C" w:rsidP="0007775D">
            <w:pPr>
              <w:numPr>
                <w:ilvl w:val="0"/>
                <w:numId w:val="12"/>
              </w:numPr>
              <w:suppressAutoHyphens/>
              <w:spacing w:after="200" w:line="240" w:lineRule="auto"/>
              <w:ind w:left="1152" w:right="-72" w:hanging="576"/>
              <w:jc w:val="both"/>
              <w:rPr>
                <w:sz w:val="20"/>
                <w:szCs w:val="20"/>
                <w:lang w:val="es-ES" w:eastAsia="en-US"/>
              </w:rPr>
            </w:pPr>
            <w:r w:rsidRPr="0007775D">
              <w:rPr>
                <w:sz w:val="20"/>
                <w:szCs w:val="20"/>
                <w:lang w:val="es-ES" w:eastAsia="en-U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73E28CF"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 xml:space="preserve">Si el Proveedor no entrega parte o ninguno de los Bienes dentro </w:t>
            </w:r>
            <w:proofErr w:type="gramStart"/>
            <w:r w:rsidRPr="0007775D">
              <w:rPr>
                <w:sz w:val="20"/>
                <w:szCs w:val="20"/>
                <w:lang w:val="es-ES" w:eastAsia="en-US"/>
              </w:rPr>
              <w:t>del  período</w:t>
            </w:r>
            <w:proofErr w:type="gramEnd"/>
            <w:r w:rsidRPr="0007775D">
              <w:rPr>
                <w:sz w:val="20"/>
                <w:szCs w:val="20"/>
                <w:lang w:val="es-ES" w:eastAsia="en-US"/>
              </w:rPr>
              <w:t xml:space="preserve"> establecido en el Contrato, o dentro de alguna prórroga otorgada por el Comprador de conformidad con la Cláusula 33 de las CGC; o </w:t>
            </w:r>
          </w:p>
          <w:p w14:paraId="06B07E0C"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 xml:space="preserve">Si el Proveedor no cumple con cualquier otra obligación en </w:t>
            </w:r>
            <w:r w:rsidRPr="0007775D">
              <w:rPr>
                <w:sz w:val="20"/>
                <w:szCs w:val="20"/>
                <w:lang w:val="es-ES" w:eastAsia="en-US"/>
              </w:rPr>
              <w:lastRenderedPageBreak/>
              <w:t>virtud del Contrato; o</w:t>
            </w:r>
          </w:p>
          <w:p w14:paraId="3BE0349A"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 xml:space="preserve">Si el Proveedor, a juicio del Comprador, durante el proceso de licitación o de ejecución del Contrato, ha participado en actos de fraude y corrupción, según se define en la Cláusula 3 de las CGC </w:t>
            </w:r>
          </w:p>
          <w:p w14:paraId="234ED229"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21E13D0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34.2</w:t>
            </w:r>
            <w:r w:rsidRPr="0007775D">
              <w:rPr>
                <w:sz w:val="20"/>
                <w:szCs w:val="20"/>
                <w:lang w:val="es-ES" w:eastAsia="en-US"/>
              </w:rPr>
              <w:tab/>
              <w:t>Terminación por Insolvencia</w:t>
            </w:r>
          </w:p>
          <w:p w14:paraId="58EFBA2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podrá rescindir el Contrato en cualquier momento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7FC4ED89" w14:textId="77777777" w:rsidR="003F796C" w:rsidRPr="0007775D" w:rsidRDefault="003F796C" w:rsidP="003F796C">
            <w:pPr>
              <w:suppressAutoHyphens/>
              <w:spacing w:after="200" w:line="240" w:lineRule="auto"/>
              <w:ind w:left="612" w:right="-72" w:hanging="576"/>
              <w:jc w:val="both"/>
              <w:rPr>
                <w:sz w:val="20"/>
                <w:szCs w:val="20"/>
                <w:lang w:val="es-ES" w:eastAsia="en-US"/>
              </w:rPr>
            </w:pPr>
            <w:r w:rsidRPr="0007775D">
              <w:rPr>
                <w:sz w:val="20"/>
                <w:szCs w:val="20"/>
                <w:lang w:val="es-ES" w:eastAsia="en-US"/>
              </w:rPr>
              <w:t>34.3</w:t>
            </w:r>
            <w:r w:rsidRPr="0007775D">
              <w:rPr>
                <w:sz w:val="20"/>
                <w:szCs w:val="20"/>
                <w:lang w:val="es-ES" w:eastAsia="en-US"/>
              </w:rPr>
              <w:tab/>
              <w:t>Terminación por Conveniencia.</w:t>
            </w:r>
          </w:p>
          <w:p w14:paraId="40D9A7A4"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7901169E"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Los bienes que ya estén fabricados y listos para embarcar dentro de los veintiocho (28) días siguientes a al   recibo   por   el   Proveedor   </w:t>
            </w:r>
            <w:proofErr w:type="gramStart"/>
            <w:r w:rsidRPr="0007775D">
              <w:rPr>
                <w:sz w:val="20"/>
                <w:szCs w:val="20"/>
                <w:lang w:val="es-ES" w:eastAsia="en-US"/>
              </w:rPr>
              <w:t>de  la</w:t>
            </w:r>
            <w:proofErr w:type="gramEnd"/>
            <w:r w:rsidRPr="0007775D">
              <w:rPr>
                <w:sz w:val="20"/>
                <w:szCs w:val="20"/>
                <w:lang w:val="es-ES" w:eastAsia="en-US"/>
              </w:rPr>
              <w:t xml:space="preserve">  notificación   de terminación del Comprador deberán ser aceptados por el Comprador de acuerdo con los términos y precios establecidos en el Contrato. En cuanto al resto de los Bienes el Comprador podrá elegir entre las siguientes opciones: </w:t>
            </w:r>
          </w:p>
          <w:p w14:paraId="39CD95A6"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que se complete alguna porción y se entregue de acuerdo con las condiciones y precios del Contrato; y/o</w:t>
            </w:r>
          </w:p>
          <w:p w14:paraId="1EF2CAA9"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lastRenderedPageBreak/>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que se cancele el balance restante y se pague al Proveedor una suma convenida por aquellos Bienes o Servicios Conexos que hubiesen sido parcialmente completados y por los materiales y repuestos adquiridos previamente por el Proveedor.</w:t>
            </w:r>
          </w:p>
        </w:tc>
      </w:tr>
      <w:tr w:rsidR="003F796C" w:rsidRPr="0007775D" w14:paraId="57AC05BA" w14:textId="77777777" w:rsidTr="00363DBC">
        <w:trPr>
          <w:trHeight w:val="1339"/>
        </w:trPr>
        <w:tc>
          <w:tcPr>
            <w:tcW w:w="2448" w:type="dxa"/>
          </w:tcPr>
          <w:p w14:paraId="6364EDFA" w14:textId="77777777" w:rsidR="003F796C" w:rsidRPr="0007775D" w:rsidRDefault="003F796C" w:rsidP="0007775D">
            <w:pPr>
              <w:numPr>
                <w:ilvl w:val="0"/>
                <w:numId w:val="13"/>
              </w:numPr>
              <w:spacing w:after="200" w:line="240" w:lineRule="auto"/>
              <w:rPr>
                <w:b/>
                <w:sz w:val="20"/>
                <w:szCs w:val="20"/>
                <w:lang w:val="es-ES" w:eastAsia="en-US"/>
              </w:rPr>
            </w:pPr>
            <w:bookmarkStart w:id="43" w:name="_Toc106188595"/>
            <w:r w:rsidRPr="0007775D">
              <w:rPr>
                <w:b/>
                <w:sz w:val="20"/>
                <w:szCs w:val="20"/>
                <w:lang w:val="es-ES" w:eastAsia="en-US"/>
              </w:rPr>
              <w:lastRenderedPageBreak/>
              <w:t>Cesión</w:t>
            </w:r>
            <w:bookmarkEnd w:id="43"/>
          </w:p>
        </w:tc>
        <w:tc>
          <w:tcPr>
            <w:tcW w:w="6660" w:type="dxa"/>
          </w:tcPr>
          <w:p w14:paraId="320A7EB7" w14:textId="77777777" w:rsidR="003F796C" w:rsidRPr="0007775D" w:rsidRDefault="003F796C" w:rsidP="0007775D">
            <w:pPr>
              <w:numPr>
                <w:ilvl w:val="1"/>
                <w:numId w:val="17"/>
              </w:numPr>
              <w:tabs>
                <w:tab w:val="num" w:pos="612"/>
              </w:tabs>
              <w:suppressAutoHyphens/>
              <w:spacing w:after="200" w:line="240" w:lineRule="auto"/>
              <w:ind w:left="612" w:right="-72" w:hanging="576"/>
              <w:jc w:val="both"/>
              <w:rPr>
                <w:sz w:val="20"/>
                <w:szCs w:val="20"/>
                <w:lang w:val="es-ES" w:eastAsia="en-US"/>
              </w:rPr>
            </w:pPr>
            <w:r w:rsidRPr="0007775D">
              <w:rPr>
                <w:sz w:val="20"/>
                <w:szCs w:val="20"/>
                <w:lang w:val="es-ES" w:eastAsia="en-US"/>
              </w:rPr>
              <w:t>Ni el Comprador ni el Proveedor podrán ceder total o parcialmente las obligaciones que hubiesen contraído en virtud del Contrato, excepto con el previo consentimiento por escrito de la otra parte.</w:t>
            </w:r>
          </w:p>
        </w:tc>
      </w:tr>
    </w:tbl>
    <w:p w14:paraId="7342ED0B" w14:textId="77777777" w:rsidR="00CE50E3" w:rsidRPr="0007775D" w:rsidRDefault="00CE50E3" w:rsidP="00600343">
      <w:pPr>
        <w:spacing w:before="60" w:after="60" w:line="240" w:lineRule="auto"/>
        <w:jc w:val="both"/>
        <w:rPr>
          <w:sz w:val="20"/>
          <w:szCs w:val="20"/>
          <w:lang w:val="es-ES"/>
        </w:rPr>
      </w:pPr>
    </w:p>
    <w:p w14:paraId="698CA173" w14:textId="77777777" w:rsidR="00CE50E3" w:rsidRPr="0007775D" w:rsidRDefault="00CE50E3" w:rsidP="00600343">
      <w:pPr>
        <w:spacing w:before="60" w:after="60" w:line="240" w:lineRule="auto"/>
        <w:jc w:val="both"/>
        <w:rPr>
          <w:sz w:val="20"/>
          <w:szCs w:val="20"/>
          <w:lang w:val="es-ES"/>
        </w:rPr>
      </w:pPr>
    </w:p>
    <w:p w14:paraId="531AACB1" w14:textId="77777777" w:rsidR="00CE50E3" w:rsidRPr="0007775D" w:rsidRDefault="00CE50E3" w:rsidP="00600343">
      <w:pPr>
        <w:spacing w:before="60" w:after="60" w:line="240" w:lineRule="auto"/>
        <w:jc w:val="both"/>
        <w:rPr>
          <w:sz w:val="20"/>
          <w:szCs w:val="20"/>
          <w:lang w:val="es-ES"/>
        </w:rPr>
      </w:pPr>
    </w:p>
    <w:p w14:paraId="415FDC11" w14:textId="77777777" w:rsidR="00CE50E3" w:rsidRPr="0007775D" w:rsidRDefault="00CE50E3" w:rsidP="00600343">
      <w:pPr>
        <w:spacing w:before="60" w:after="60" w:line="240" w:lineRule="auto"/>
        <w:jc w:val="both"/>
        <w:rPr>
          <w:sz w:val="20"/>
          <w:szCs w:val="20"/>
          <w:lang w:val="es-ES"/>
        </w:rPr>
      </w:pPr>
    </w:p>
    <w:p w14:paraId="158A42E2" w14:textId="77777777" w:rsidR="00CE50E3" w:rsidRPr="0007775D" w:rsidRDefault="00CE50E3" w:rsidP="00600343">
      <w:pPr>
        <w:spacing w:before="60" w:after="60" w:line="240" w:lineRule="auto"/>
        <w:jc w:val="both"/>
        <w:rPr>
          <w:sz w:val="20"/>
          <w:szCs w:val="20"/>
          <w:lang w:val="es-ES"/>
        </w:rPr>
      </w:pPr>
    </w:p>
    <w:p w14:paraId="74348F3F" w14:textId="77777777" w:rsidR="00CE50E3" w:rsidRPr="0007775D" w:rsidRDefault="00CE50E3" w:rsidP="00600343">
      <w:pPr>
        <w:spacing w:before="60" w:after="60" w:line="240" w:lineRule="auto"/>
        <w:jc w:val="both"/>
        <w:rPr>
          <w:sz w:val="20"/>
          <w:szCs w:val="20"/>
          <w:lang w:val="es-ES"/>
        </w:rPr>
      </w:pPr>
    </w:p>
    <w:p w14:paraId="1F68581A" w14:textId="77777777" w:rsidR="00CE50E3" w:rsidRPr="0007775D" w:rsidRDefault="00CE50E3" w:rsidP="00600343">
      <w:pPr>
        <w:spacing w:before="60" w:after="60" w:line="240" w:lineRule="auto"/>
        <w:jc w:val="both"/>
        <w:rPr>
          <w:sz w:val="20"/>
          <w:szCs w:val="20"/>
          <w:lang w:val="es-ES"/>
        </w:rPr>
      </w:pPr>
    </w:p>
    <w:p w14:paraId="0108ACCC" w14:textId="77777777" w:rsidR="00CE50E3" w:rsidRPr="0007775D" w:rsidRDefault="00CE50E3" w:rsidP="00600343">
      <w:pPr>
        <w:spacing w:before="60" w:after="60" w:line="240" w:lineRule="auto"/>
        <w:jc w:val="both"/>
        <w:rPr>
          <w:sz w:val="20"/>
          <w:szCs w:val="20"/>
          <w:lang w:val="es-ES"/>
        </w:rPr>
      </w:pPr>
    </w:p>
    <w:p w14:paraId="44D9CF4C" w14:textId="77777777" w:rsidR="00CE50E3" w:rsidRPr="0007775D" w:rsidRDefault="00CE50E3" w:rsidP="00600343">
      <w:pPr>
        <w:spacing w:before="60" w:after="60" w:line="240" w:lineRule="auto"/>
        <w:jc w:val="both"/>
        <w:rPr>
          <w:sz w:val="20"/>
          <w:szCs w:val="20"/>
          <w:lang w:val="es-ES"/>
        </w:rPr>
      </w:pPr>
    </w:p>
    <w:p w14:paraId="72F2717F" w14:textId="77777777" w:rsidR="00CE50E3" w:rsidRPr="0007775D" w:rsidRDefault="00CE50E3" w:rsidP="00600343">
      <w:pPr>
        <w:spacing w:before="60" w:after="60" w:line="240" w:lineRule="auto"/>
        <w:jc w:val="both"/>
        <w:rPr>
          <w:sz w:val="20"/>
          <w:szCs w:val="20"/>
          <w:lang w:val="es-ES"/>
        </w:rPr>
      </w:pPr>
    </w:p>
    <w:p w14:paraId="59F9071A" w14:textId="77777777" w:rsidR="00CE50E3" w:rsidRPr="0007775D" w:rsidRDefault="00CE50E3" w:rsidP="00600343">
      <w:pPr>
        <w:spacing w:before="60" w:after="60" w:line="240" w:lineRule="auto"/>
        <w:jc w:val="both"/>
        <w:rPr>
          <w:sz w:val="20"/>
          <w:szCs w:val="20"/>
          <w:lang w:val="es-ES"/>
        </w:rPr>
      </w:pPr>
    </w:p>
    <w:p w14:paraId="419254ED" w14:textId="77777777" w:rsidR="00CE50E3" w:rsidRPr="0007775D" w:rsidRDefault="00CE50E3" w:rsidP="00600343">
      <w:pPr>
        <w:spacing w:before="60" w:after="60" w:line="240" w:lineRule="auto"/>
        <w:jc w:val="both"/>
        <w:rPr>
          <w:sz w:val="20"/>
          <w:szCs w:val="20"/>
          <w:lang w:val="es-ES"/>
        </w:rPr>
      </w:pPr>
    </w:p>
    <w:p w14:paraId="25D0D1D4" w14:textId="77777777" w:rsidR="00CE50E3" w:rsidRPr="0007775D" w:rsidRDefault="00CE50E3" w:rsidP="00600343">
      <w:pPr>
        <w:spacing w:before="60" w:after="60" w:line="240" w:lineRule="auto"/>
        <w:jc w:val="both"/>
        <w:rPr>
          <w:sz w:val="20"/>
          <w:szCs w:val="20"/>
          <w:lang w:val="es-ES"/>
        </w:rPr>
      </w:pPr>
    </w:p>
    <w:p w14:paraId="66B65E53" w14:textId="7D4D88F0" w:rsidR="003F796C" w:rsidRPr="0007775D" w:rsidRDefault="003F796C" w:rsidP="00600343">
      <w:pPr>
        <w:spacing w:before="60" w:after="60" w:line="240" w:lineRule="auto"/>
        <w:jc w:val="both"/>
        <w:rPr>
          <w:sz w:val="20"/>
          <w:szCs w:val="20"/>
          <w:lang w:val="es-ES"/>
        </w:rPr>
      </w:pPr>
    </w:p>
    <w:p w14:paraId="580EB779" w14:textId="77FBFE6F" w:rsidR="00CE50E3" w:rsidRDefault="00CE50E3" w:rsidP="00600343">
      <w:pPr>
        <w:spacing w:before="60" w:after="60" w:line="240" w:lineRule="auto"/>
        <w:jc w:val="both"/>
        <w:rPr>
          <w:sz w:val="20"/>
          <w:szCs w:val="20"/>
          <w:lang w:val="es-ES"/>
        </w:rPr>
      </w:pPr>
    </w:p>
    <w:p w14:paraId="195CDD97" w14:textId="1AADA7AD" w:rsidR="004A0B12" w:rsidRDefault="004A0B12" w:rsidP="00600343">
      <w:pPr>
        <w:spacing w:before="60" w:after="60" w:line="240" w:lineRule="auto"/>
        <w:jc w:val="both"/>
        <w:rPr>
          <w:sz w:val="20"/>
          <w:szCs w:val="20"/>
          <w:lang w:val="es-ES"/>
        </w:rPr>
      </w:pPr>
    </w:p>
    <w:p w14:paraId="130645B5" w14:textId="1B5AEA81" w:rsidR="004A0B12" w:rsidRDefault="004A0B12" w:rsidP="00600343">
      <w:pPr>
        <w:spacing w:before="60" w:after="60" w:line="240" w:lineRule="auto"/>
        <w:jc w:val="both"/>
        <w:rPr>
          <w:sz w:val="20"/>
          <w:szCs w:val="20"/>
          <w:lang w:val="es-ES"/>
        </w:rPr>
      </w:pPr>
    </w:p>
    <w:p w14:paraId="09E31475" w14:textId="67948BD1" w:rsidR="005F7899" w:rsidRDefault="005F7899" w:rsidP="00600343">
      <w:pPr>
        <w:spacing w:before="60" w:after="60" w:line="240" w:lineRule="auto"/>
        <w:jc w:val="both"/>
        <w:rPr>
          <w:sz w:val="20"/>
          <w:szCs w:val="20"/>
          <w:lang w:val="es-ES"/>
        </w:rPr>
      </w:pPr>
    </w:p>
    <w:p w14:paraId="48C4BD6C" w14:textId="3EA3B2AC" w:rsidR="005F7899" w:rsidRDefault="005F7899" w:rsidP="00600343">
      <w:pPr>
        <w:spacing w:before="60" w:after="60" w:line="240" w:lineRule="auto"/>
        <w:jc w:val="both"/>
        <w:rPr>
          <w:sz w:val="20"/>
          <w:szCs w:val="20"/>
          <w:lang w:val="es-ES"/>
        </w:rPr>
      </w:pPr>
    </w:p>
    <w:p w14:paraId="290A538B" w14:textId="0C33B3EC" w:rsidR="005F7899" w:rsidRDefault="005F7899" w:rsidP="00600343">
      <w:pPr>
        <w:spacing w:before="60" w:after="60" w:line="240" w:lineRule="auto"/>
        <w:jc w:val="both"/>
        <w:rPr>
          <w:sz w:val="20"/>
          <w:szCs w:val="20"/>
          <w:lang w:val="es-ES"/>
        </w:rPr>
      </w:pPr>
    </w:p>
    <w:p w14:paraId="368A0F98" w14:textId="69851029" w:rsidR="005F7899" w:rsidRDefault="005F7899" w:rsidP="00600343">
      <w:pPr>
        <w:spacing w:before="60" w:after="60" w:line="240" w:lineRule="auto"/>
        <w:jc w:val="both"/>
        <w:rPr>
          <w:sz w:val="20"/>
          <w:szCs w:val="20"/>
          <w:lang w:val="es-ES"/>
        </w:rPr>
      </w:pPr>
    </w:p>
    <w:p w14:paraId="30C9DBD9" w14:textId="77777777" w:rsidR="005F7899" w:rsidRDefault="005F7899" w:rsidP="00600343">
      <w:pPr>
        <w:spacing w:before="60" w:after="60" w:line="240" w:lineRule="auto"/>
        <w:jc w:val="both"/>
        <w:rPr>
          <w:sz w:val="20"/>
          <w:szCs w:val="20"/>
          <w:lang w:val="es-ES"/>
        </w:rPr>
      </w:pPr>
    </w:p>
    <w:p w14:paraId="6EADF23D" w14:textId="22330D2A" w:rsidR="004A0B12" w:rsidRDefault="004A0B12" w:rsidP="00600343">
      <w:pPr>
        <w:spacing w:before="60" w:after="60" w:line="240" w:lineRule="auto"/>
        <w:jc w:val="both"/>
        <w:rPr>
          <w:sz w:val="20"/>
          <w:szCs w:val="20"/>
          <w:lang w:val="es-ES"/>
        </w:rPr>
      </w:pPr>
    </w:p>
    <w:p w14:paraId="1B8CD99B" w14:textId="77777777" w:rsidR="004A0B12" w:rsidRPr="0007775D" w:rsidRDefault="004A0B12" w:rsidP="00600343">
      <w:pPr>
        <w:spacing w:before="60" w:after="60" w:line="240" w:lineRule="auto"/>
        <w:jc w:val="both"/>
        <w:rPr>
          <w:sz w:val="20"/>
          <w:szCs w:val="20"/>
          <w:lang w:val="es-ES"/>
        </w:rPr>
      </w:pPr>
    </w:p>
    <w:p w14:paraId="47A18BC7" w14:textId="77777777" w:rsidR="00CE50E3" w:rsidRPr="00600343" w:rsidRDefault="00CE50E3" w:rsidP="00600343">
      <w:pPr>
        <w:pStyle w:val="Ttulo2"/>
        <w:rPr>
          <w:rFonts w:ascii="Calibri" w:hAnsi="Calibri" w:cs="Calibri"/>
          <w:lang w:val="es-ES"/>
        </w:rPr>
      </w:pPr>
      <w:r w:rsidRPr="00600343">
        <w:rPr>
          <w:rFonts w:ascii="Calibri" w:hAnsi="Calibri" w:cs="Calibri"/>
          <w:lang w:val="es-ES"/>
        </w:rPr>
        <w:lastRenderedPageBreak/>
        <w:t>Condiciones Especiales del Contrato</w:t>
      </w:r>
    </w:p>
    <w:p w14:paraId="1B7C1D93" w14:textId="77777777" w:rsidR="00CE50E3" w:rsidRPr="00413D67" w:rsidRDefault="00CE50E3" w:rsidP="00600343">
      <w:pPr>
        <w:spacing w:before="60" w:after="60" w:line="240" w:lineRule="auto"/>
        <w:jc w:val="both"/>
        <w:rPr>
          <w:lang w:val="es-ES"/>
        </w:rPr>
      </w:pPr>
      <w:r w:rsidRPr="00413D67">
        <w:rPr>
          <w:lang w:val="es-ES"/>
        </w:rPr>
        <w:t>Las siguientes Condiciones Especiales del Contrato (CEC) complementarán y/o enmendarán las Condiciones Generales del Contrato (CGC). En caso de haber conflicto, las provisiones aquí dispuestas prevalecerán sobre las de las CGC</w:t>
      </w:r>
      <w:r w:rsidRPr="00413D67">
        <w:rPr>
          <w:i/>
          <w:iCs/>
          <w:lang w:val="es-ES"/>
        </w:rPr>
        <w:t>.</w:t>
      </w:r>
    </w:p>
    <w:tbl>
      <w:tblPr>
        <w:tblW w:w="0" w:type="auto"/>
        <w:tblLayout w:type="fixed"/>
        <w:tblLook w:val="0000" w:firstRow="0" w:lastRow="0" w:firstColumn="0" w:lastColumn="0" w:noHBand="0" w:noVBand="0"/>
      </w:tblPr>
      <w:tblGrid>
        <w:gridCol w:w="1728"/>
        <w:gridCol w:w="7736"/>
      </w:tblGrid>
      <w:tr w:rsidR="005F7899" w:rsidRPr="00413D67" w14:paraId="274A6FA6" w14:textId="77777777" w:rsidTr="005F7899">
        <w:tc>
          <w:tcPr>
            <w:tcW w:w="1728" w:type="dxa"/>
            <w:tcBorders>
              <w:top w:val="single" w:sz="4" w:space="0" w:color="auto"/>
              <w:left w:val="single" w:sz="4" w:space="0" w:color="auto"/>
              <w:bottom w:val="single" w:sz="4" w:space="0" w:color="auto"/>
              <w:right w:val="single" w:sz="4" w:space="0" w:color="auto"/>
            </w:tcBorders>
          </w:tcPr>
          <w:p w14:paraId="3C2AA6A6"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 xml:space="preserve">CGC 1.1(i) </w:t>
            </w:r>
          </w:p>
        </w:tc>
        <w:tc>
          <w:tcPr>
            <w:tcW w:w="7736" w:type="dxa"/>
            <w:tcBorders>
              <w:top w:val="single" w:sz="4" w:space="0" w:color="auto"/>
              <w:left w:val="single" w:sz="4" w:space="0" w:color="auto"/>
              <w:bottom w:val="single" w:sz="4" w:space="0" w:color="auto"/>
              <w:right w:val="single" w:sz="4" w:space="0" w:color="auto"/>
            </w:tcBorders>
          </w:tcPr>
          <w:p w14:paraId="4B48149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País del Comprador es: </w:t>
            </w:r>
            <w:r w:rsidRPr="00413D67">
              <w:rPr>
                <w:iCs/>
                <w:lang w:val="es-ES" w:eastAsia="en-US"/>
              </w:rPr>
              <w:t>El Salvador</w:t>
            </w:r>
            <w:r w:rsidRPr="00413D67">
              <w:rPr>
                <w:i/>
                <w:iCs/>
                <w:lang w:val="es-ES" w:eastAsia="en-US"/>
              </w:rPr>
              <w:t xml:space="preserve"> </w:t>
            </w:r>
          </w:p>
        </w:tc>
      </w:tr>
      <w:tr w:rsidR="005F7899" w:rsidRPr="00413D67" w14:paraId="6CD57F4E" w14:textId="77777777" w:rsidTr="005F7899">
        <w:tc>
          <w:tcPr>
            <w:tcW w:w="1728" w:type="dxa"/>
            <w:tcBorders>
              <w:top w:val="single" w:sz="4" w:space="0" w:color="auto"/>
              <w:left w:val="single" w:sz="4" w:space="0" w:color="auto"/>
              <w:bottom w:val="single" w:sz="4" w:space="0" w:color="auto"/>
              <w:right w:val="single" w:sz="4" w:space="0" w:color="auto"/>
            </w:tcBorders>
          </w:tcPr>
          <w:p w14:paraId="6DA9ECC6"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1.1(i)</w:t>
            </w:r>
          </w:p>
        </w:tc>
        <w:tc>
          <w:tcPr>
            <w:tcW w:w="7736" w:type="dxa"/>
            <w:tcBorders>
              <w:top w:val="single" w:sz="4" w:space="0" w:color="auto"/>
              <w:left w:val="single" w:sz="4" w:space="0" w:color="auto"/>
              <w:bottom w:val="single" w:sz="4" w:space="0" w:color="auto"/>
              <w:right w:val="single" w:sz="4" w:space="0" w:color="auto"/>
            </w:tcBorders>
          </w:tcPr>
          <w:p w14:paraId="2AED4DFC"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El comprador es: </w:t>
            </w:r>
            <w:r w:rsidRPr="00413D67">
              <w:rPr>
                <w:iCs/>
                <w:lang w:val="es-ES" w:eastAsia="en-US"/>
              </w:rPr>
              <w:t>Ministerio de Salud (MINSAL)/UGP</w:t>
            </w:r>
          </w:p>
        </w:tc>
      </w:tr>
      <w:tr w:rsidR="005F7899" w:rsidRPr="00413D67" w14:paraId="73A4C4D2" w14:textId="77777777" w:rsidTr="005F7899">
        <w:trPr>
          <w:trHeight w:val="611"/>
        </w:trPr>
        <w:tc>
          <w:tcPr>
            <w:tcW w:w="1728" w:type="dxa"/>
            <w:tcBorders>
              <w:top w:val="single" w:sz="4" w:space="0" w:color="auto"/>
              <w:left w:val="single" w:sz="4" w:space="0" w:color="auto"/>
              <w:bottom w:val="single" w:sz="4" w:space="0" w:color="auto"/>
              <w:right w:val="single" w:sz="4" w:space="0" w:color="auto"/>
            </w:tcBorders>
          </w:tcPr>
          <w:p w14:paraId="5581CD78"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1.1(o)</w:t>
            </w:r>
          </w:p>
        </w:tc>
        <w:tc>
          <w:tcPr>
            <w:tcW w:w="7736" w:type="dxa"/>
            <w:tcBorders>
              <w:top w:val="single" w:sz="4" w:space="0" w:color="auto"/>
              <w:left w:val="single" w:sz="4" w:space="0" w:color="auto"/>
              <w:bottom w:val="single" w:sz="4" w:space="0" w:color="auto"/>
              <w:right w:val="single" w:sz="4" w:space="0" w:color="auto"/>
            </w:tcBorders>
          </w:tcPr>
          <w:p w14:paraId="6FB4516D" w14:textId="77777777" w:rsidR="005F7899" w:rsidRPr="00413D67" w:rsidRDefault="005F7899" w:rsidP="005F7899">
            <w:pPr>
              <w:widowControl w:val="0"/>
              <w:suppressAutoHyphens/>
              <w:adjustRightInd w:val="0"/>
              <w:spacing w:before="120" w:after="120" w:line="240" w:lineRule="auto"/>
              <w:ind w:right="-11"/>
              <w:jc w:val="both"/>
              <w:textAlignment w:val="baseline"/>
              <w:rPr>
                <w:lang w:val="es-MX" w:eastAsia="en-US"/>
              </w:rPr>
            </w:pPr>
            <w:r w:rsidRPr="00413D67">
              <w:rPr>
                <w:lang w:val="es-MX" w:eastAsia="en-US"/>
              </w:rPr>
              <w:t xml:space="preserve">El destino final de los bienes o servicios (sitio del Proyecto) es: de conformidad a lo establecido en la </w:t>
            </w:r>
            <w:r w:rsidRPr="00413D67">
              <w:rPr>
                <w:bCs/>
                <w:lang w:val="es-ES" w:eastAsia="en-US"/>
              </w:rPr>
              <w:t xml:space="preserve">Lista de Bienes o Servicios y Plan de Entregas, estipulado en la </w:t>
            </w:r>
            <w:r w:rsidRPr="00413D67">
              <w:rPr>
                <w:lang w:val="es-ES" w:eastAsia="en-US"/>
              </w:rPr>
              <w:t>Sección VI.  Lista de Requisitos del Documento de Licitación.</w:t>
            </w:r>
          </w:p>
        </w:tc>
      </w:tr>
      <w:tr w:rsidR="005F7899" w:rsidRPr="00413D67" w14:paraId="31285ABB" w14:textId="77777777" w:rsidTr="005F7899">
        <w:tc>
          <w:tcPr>
            <w:tcW w:w="1728" w:type="dxa"/>
            <w:tcBorders>
              <w:top w:val="single" w:sz="4" w:space="0" w:color="auto"/>
              <w:left w:val="single" w:sz="4" w:space="0" w:color="auto"/>
              <w:bottom w:val="single" w:sz="4" w:space="0" w:color="auto"/>
              <w:right w:val="single" w:sz="4" w:space="0" w:color="auto"/>
            </w:tcBorders>
          </w:tcPr>
          <w:p w14:paraId="131FA0CE"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4.2 (b)</w:t>
            </w:r>
          </w:p>
        </w:tc>
        <w:tc>
          <w:tcPr>
            <w:tcW w:w="7736" w:type="dxa"/>
            <w:tcBorders>
              <w:top w:val="single" w:sz="4" w:space="0" w:color="auto"/>
              <w:left w:val="single" w:sz="4" w:space="0" w:color="auto"/>
              <w:bottom w:val="single" w:sz="4" w:space="0" w:color="auto"/>
              <w:right w:val="single" w:sz="4" w:space="0" w:color="auto"/>
            </w:tcBorders>
          </w:tcPr>
          <w:p w14:paraId="3F68C3B2"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La versión de la edición de los Incoterms</w:t>
            </w:r>
            <w:r w:rsidRPr="00413D67">
              <w:rPr>
                <w:i/>
                <w:iCs/>
                <w:lang w:val="es-ES" w:eastAsia="en-US"/>
              </w:rPr>
              <w:t xml:space="preserve"> </w:t>
            </w:r>
            <w:r w:rsidRPr="00413D67">
              <w:rPr>
                <w:lang w:val="es-ES" w:eastAsia="en-US"/>
              </w:rPr>
              <w:t>será</w:t>
            </w:r>
            <w:r w:rsidRPr="00413D67">
              <w:rPr>
                <w:i/>
                <w:iCs/>
                <w:lang w:val="es-ES" w:eastAsia="en-US"/>
              </w:rPr>
              <w:t>: Edición 2010</w:t>
            </w:r>
          </w:p>
        </w:tc>
      </w:tr>
      <w:tr w:rsidR="005F7899" w:rsidRPr="00413D67" w14:paraId="784F3F9D" w14:textId="77777777" w:rsidTr="005F7899">
        <w:tc>
          <w:tcPr>
            <w:tcW w:w="1728" w:type="dxa"/>
            <w:tcBorders>
              <w:top w:val="single" w:sz="4" w:space="0" w:color="auto"/>
              <w:left w:val="single" w:sz="4" w:space="0" w:color="auto"/>
              <w:bottom w:val="single" w:sz="4" w:space="0" w:color="auto"/>
              <w:right w:val="single" w:sz="4" w:space="0" w:color="auto"/>
            </w:tcBorders>
          </w:tcPr>
          <w:p w14:paraId="742D9451"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5.1</w:t>
            </w:r>
          </w:p>
        </w:tc>
        <w:tc>
          <w:tcPr>
            <w:tcW w:w="7736" w:type="dxa"/>
            <w:tcBorders>
              <w:top w:val="single" w:sz="4" w:space="0" w:color="auto"/>
              <w:left w:val="single" w:sz="4" w:space="0" w:color="auto"/>
              <w:bottom w:val="single" w:sz="4" w:space="0" w:color="auto"/>
              <w:right w:val="single" w:sz="4" w:space="0" w:color="auto"/>
            </w:tcBorders>
          </w:tcPr>
          <w:p w14:paraId="139FE63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idioma será: </w:t>
            </w:r>
            <w:r w:rsidRPr="00413D67">
              <w:rPr>
                <w:iCs/>
                <w:lang w:val="es-ES" w:eastAsia="en-US"/>
              </w:rPr>
              <w:t>español</w:t>
            </w:r>
          </w:p>
        </w:tc>
      </w:tr>
      <w:tr w:rsidR="005F7899" w:rsidRPr="00413D67" w14:paraId="7C408716" w14:textId="77777777" w:rsidTr="005F7899">
        <w:tc>
          <w:tcPr>
            <w:tcW w:w="1728" w:type="dxa"/>
            <w:tcBorders>
              <w:top w:val="single" w:sz="4" w:space="0" w:color="auto"/>
              <w:left w:val="single" w:sz="4" w:space="0" w:color="auto"/>
              <w:bottom w:val="single" w:sz="4" w:space="0" w:color="auto"/>
              <w:right w:val="single" w:sz="4" w:space="0" w:color="auto"/>
            </w:tcBorders>
          </w:tcPr>
          <w:p w14:paraId="13486B5D"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8.1</w:t>
            </w:r>
          </w:p>
        </w:tc>
        <w:tc>
          <w:tcPr>
            <w:tcW w:w="7736" w:type="dxa"/>
            <w:tcBorders>
              <w:top w:val="single" w:sz="4" w:space="0" w:color="auto"/>
              <w:left w:val="single" w:sz="4" w:space="0" w:color="auto"/>
              <w:bottom w:val="single" w:sz="4" w:space="0" w:color="auto"/>
              <w:right w:val="single" w:sz="4" w:space="0" w:color="auto"/>
            </w:tcBorders>
          </w:tcPr>
          <w:p w14:paraId="5C4B960A"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Para </w:t>
            </w:r>
            <w:r w:rsidRPr="00413D67">
              <w:rPr>
                <w:b/>
                <w:bCs/>
                <w:lang w:val="es-ES" w:eastAsia="en-US"/>
              </w:rPr>
              <w:t>notificaciones,</w:t>
            </w:r>
            <w:r w:rsidRPr="00413D67">
              <w:rPr>
                <w:lang w:val="es-ES" w:eastAsia="en-US"/>
              </w:rPr>
              <w:t xml:space="preserve"> las direcciones serán:</w:t>
            </w:r>
          </w:p>
          <w:p w14:paraId="5AC7F3DE" w14:textId="77777777" w:rsidR="005F7899" w:rsidRPr="00413D67" w:rsidRDefault="005F7899" w:rsidP="005F7899">
            <w:pPr>
              <w:spacing w:before="60" w:after="140" w:line="240" w:lineRule="auto"/>
              <w:jc w:val="both"/>
              <w:rPr>
                <w:u w:val="single"/>
                <w:lang w:val="es-ES" w:eastAsia="en-US"/>
              </w:rPr>
            </w:pPr>
            <w:r w:rsidRPr="00413D67">
              <w:rPr>
                <w:u w:val="single"/>
                <w:lang w:val="es-ES" w:eastAsia="en-US"/>
              </w:rPr>
              <w:t>del Comprador</w:t>
            </w:r>
          </w:p>
          <w:p w14:paraId="43E37D9D"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Atención: Licda. Gabriela María Castellanos, Coordinadora de la ACP/UGP</w:t>
            </w:r>
          </w:p>
          <w:p w14:paraId="0956D471"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Dirección: Nivel tres, Edificio del Instituto Nacional de la Salud, Urbanización Lomas de Altamira, Boulevard Altamira y Avenida República de Ecuador N° 33.</w:t>
            </w:r>
          </w:p>
          <w:p w14:paraId="6320B5CF"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Ciudad: San Salvador</w:t>
            </w:r>
          </w:p>
          <w:p w14:paraId="78EBC054" w14:textId="77777777" w:rsidR="005F7899" w:rsidRPr="00413D67" w:rsidRDefault="005F7899" w:rsidP="005F7899">
            <w:pPr>
              <w:tabs>
                <w:tab w:val="left" w:pos="4410"/>
              </w:tabs>
              <w:suppressAutoHyphens/>
              <w:spacing w:before="60" w:after="140" w:line="240" w:lineRule="auto"/>
              <w:ind w:right="-72"/>
              <w:jc w:val="both"/>
              <w:rPr>
                <w:iCs/>
                <w:lang w:val="es-ES" w:eastAsia="en-US"/>
              </w:rPr>
            </w:pPr>
            <w:r w:rsidRPr="00413D67">
              <w:rPr>
                <w:iCs/>
                <w:lang w:val="es-ES" w:eastAsia="en-US"/>
              </w:rPr>
              <w:t>Teléfono: (503) 2591-8292</w:t>
            </w:r>
            <w:r w:rsidRPr="00413D67">
              <w:rPr>
                <w:iCs/>
                <w:lang w:val="es-ES" w:eastAsia="en-US"/>
              </w:rPr>
              <w:tab/>
            </w:r>
          </w:p>
          <w:p w14:paraId="073E5992"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 xml:space="preserve">Dirección de correo electrónico: </w:t>
            </w:r>
            <w:hyperlink r:id="rId12" w:history="1">
              <w:r w:rsidRPr="00413D67">
                <w:rPr>
                  <w:lang w:val="es-ES" w:eastAsia="en-US"/>
                </w:rPr>
                <w:t>acp_ugp@salud.gob.sv</w:t>
              </w:r>
            </w:hyperlink>
          </w:p>
          <w:p w14:paraId="7DFEDDAC" w14:textId="77777777" w:rsidR="005F7899" w:rsidRPr="00413D67" w:rsidRDefault="005F7899" w:rsidP="005F7899">
            <w:pPr>
              <w:spacing w:before="60" w:after="140" w:line="240" w:lineRule="auto"/>
              <w:jc w:val="both"/>
              <w:rPr>
                <w:u w:val="single"/>
                <w:lang w:val="es-ES" w:eastAsia="en-US"/>
              </w:rPr>
            </w:pPr>
            <w:r w:rsidRPr="00413D67">
              <w:rPr>
                <w:u w:val="single"/>
                <w:lang w:val="es-ES" w:eastAsia="en-US"/>
              </w:rPr>
              <w:t>del Proveedor</w:t>
            </w:r>
          </w:p>
          <w:p w14:paraId="5AD092C4" w14:textId="2B13FEAD" w:rsidR="00000A7A" w:rsidRPr="00413D67" w:rsidRDefault="005F7899" w:rsidP="005F7899">
            <w:pPr>
              <w:spacing w:before="60" w:after="140" w:line="240" w:lineRule="auto"/>
              <w:jc w:val="both"/>
              <w:rPr>
                <w:i/>
                <w:iCs/>
                <w:lang w:val="es-ES" w:eastAsia="en-US"/>
              </w:rPr>
            </w:pPr>
            <w:r w:rsidRPr="00413D67">
              <w:rPr>
                <w:lang w:val="es-ES" w:eastAsia="en-US"/>
              </w:rPr>
              <w:t xml:space="preserve">Atención: </w:t>
            </w:r>
            <w:r w:rsidR="00FB6852" w:rsidRPr="00FB6852">
              <w:rPr>
                <w:i/>
                <w:iCs/>
                <w:lang w:val="es-ES" w:eastAsia="en-US"/>
              </w:rPr>
              <w:t xml:space="preserve">CORPORACIÓN NOBLE, S.A. DE C.V. </w:t>
            </w:r>
            <w:r w:rsidR="00000A7A" w:rsidRPr="00413D67">
              <w:rPr>
                <w:i/>
                <w:iCs/>
                <w:lang w:val="es-ES" w:eastAsia="en-US"/>
              </w:rPr>
              <w:t xml:space="preserve">/ </w:t>
            </w:r>
            <w:r w:rsidR="00FB6852" w:rsidRPr="00FB6852">
              <w:rPr>
                <w:i/>
                <w:iCs/>
                <w:lang w:val="es-ES" w:eastAsia="en-US"/>
              </w:rPr>
              <w:t>ROXANA ARACELY ORELLANA GRANADO</w:t>
            </w:r>
          </w:p>
          <w:p w14:paraId="3366FECA" w14:textId="08EE56B3" w:rsidR="005F7899" w:rsidRPr="00413D67" w:rsidRDefault="005F7899" w:rsidP="005F7899">
            <w:pPr>
              <w:spacing w:before="60" w:after="140" w:line="240" w:lineRule="auto"/>
              <w:jc w:val="both"/>
              <w:rPr>
                <w:i/>
                <w:iCs/>
                <w:lang w:val="es-ES" w:eastAsia="en-US"/>
              </w:rPr>
            </w:pPr>
            <w:r w:rsidRPr="00413D67">
              <w:rPr>
                <w:lang w:val="es-ES" w:eastAsia="en-US"/>
              </w:rPr>
              <w:t xml:space="preserve">Dirección postal: </w:t>
            </w:r>
          </w:p>
          <w:p w14:paraId="48A02329" w14:textId="55A36C37" w:rsidR="005F7899" w:rsidRPr="00413D67" w:rsidRDefault="005F7899" w:rsidP="005F7899">
            <w:pPr>
              <w:spacing w:before="60" w:after="140" w:line="240" w:lineRule="auto"/>
              <w:jc w:val="both"/>
              <w:rPr>
                <w:i/>
                <w:iCs/>
                <w:lang w:val="es-ES" w:eastAsia="en-US"/>
              </w:rPr>
            </w:pPr>
            <w:r w:rsidRPr="00413D67">
              <w:rPr>
                <w:lang w:val="es-ES" w:eastAsia="en-US"/>
              </w:rPr>
              <w:t xml:space="preserve">Ciudad: </w:t>
            </w:r>
            <w:r w:rsidR="00FB6852">
              <w:rPr>
                <w:i/>
                <w:iCs/>
                <w:lang w:val="es-ES" w:eastAsia="en-US"/>
              </w:rPr>
              <w:t>San Salvador</w:t>
            </w:r>
          </w:p>
          <w:p w14:paraId="4271C8FE" w14:textId="28B99E4C" w:rsidR="005F7899" w:rsidRPr="00413D67" w:rsidRDefault="005F7899" w:rsidP="005F7899">
            <w:pPr>
              <w:spacing w:before="60" w:after="140" w:line="240" w:lineRule="auto"/>
              <w:jc w:val="both"/>
              <w:rPr>
                <w:lang w:val="es-ES" w:eastAsia="en-US"/>
              </w:rPr>
            </w:pPr>
            <w:r w:rsidRPr="00413D67">
              <w:rPr>
                <w:lang w:val="es-ES" w:eastAsia="en-US"/>
              </w:rPr>
              <w:t xml:space="preserve">País:  </w:t>
            </w:r>
            <w:r w:rsidR="00000A7A" w:rsidRPr="00413D67">
              <w:rPr>
                <w:i/>
                <w:iCs/>
                <w:lang w:val="es-ES" w:eastAsia="en-US"/>
              </w:rPr>
              <w:t>El Salvador</w:t>
            </w:r>
            <w:r w:rsidRPr="00413D67">
              <w:rPr>
                <w:lang w:val="es-ES" w:eastAsia="en-US"/>
              </w:rPr>
              <w:t xml:space="preserve"> </w:t>
            </w:r>
          </w:p>
          <w:p w14:paraId="22387DBC" w14:textId="3A80D86F" w:rsidR="005F7899" w:rsidRPr="00413D67" w:rsidRDefault="005F7899" w:rsidP="005F7899">
            <w:pPr>
              <w:spacing w:before="60" w:after="140" w:line="240" w:lineRule="auto"/>
              <w:jc w:val="both"/>
              <w:rPr>
                <w:lang w:val="es-ES" w:eastAsia="en-US"/>
              </w:rPr>
            </w:pPr>
            <w:r w:rsidRPr="00413D67">
              <w:rPr>
                <w:lang w:val="es-ES" w:eastAsia="en-US"/>
              </w:rPr>
              <w:t xml:space="preserve">Teléfono: </w:t>
            </w:r>
          </w:p>
          <w:p w14:paraId="6C3C5762" w14:textId="7BFBF822" w:rsidR="005F7899" w:rsidRPr="00413D67" w:rsidRDefault="005F7899" w:rsidP="005F7899">
            <w:pPr>
              <w:spacing w:before="60" w:after="140" w:line="240" w:lineRule="auto"/>
              <w:jc w:val="both"/>
              <w:rPr>
                <w:lang w:val="es-ES" w:eastAsia="en-US"/>
              </w:rPr>
            </w:pPr>
            <w:r w:rsidRPr="00413D67">
              <w:rPr>
                <w:lang w:val="es-ES" w:eastAsia="en-US"/>
              </w:rPr>
              <w:t xml:space="preserve">Fax: </w:t>
            </w:r>
          </w:p>
          <w:p w14:paraId="61F12C62" w14:textId="03D43022" w:rsidR="00000A7A" w:rsidRPr="00413D67" w:rsidRDefault="005F7899" w:rsidP="005F7899">
            <w:pPr>
              <w:suppressAutoHyphens/>
              <w:spacing w:before="60" w:after="140" w:line="240" w:lineRule="auto"/>
              <w:ind w:right="-72"/>
              <w:jc w:val="both"/>
              <w:rPr>
                <w:lang w:val="es-ES" w:eastAsia="en-US"/>
              </w:rPr>
            </w:pPr>
            <w:r w:rsidRPr="00413D67">
              <w:rPr>
                <w:lang w:val="es-ES" w:eastAsia="en-US"/>
              </w:rPr>
              <w:t>Dirección electrónica</w:t>
            </w:r>
            <w:r w:rsidR="00000A7A" w:rsidRPr="00413D67">
              <w:rPr>
                <w:lang w:val="es-ES" w:eastAsia="en-US"/>
              </w:rPr>
              <w:t xml:space="preserve">: </w:t>
            </w:r>
          </w:p>
        </w:tc>
      </w:tr>
      <w:tr w:rsidR="005F7899" w:rsidRPr="00413D67" w14:paraId="3C620345" w14:textId="77777777" w:rsidTr="005F7899">
        <w:tc>
          <w:tcPr>
            <w:tcW w:w="1728" w:type="dxa"/>
            <w:tcBorders>
              <w:top w:val="single" w:sz="4" w:space="0" w:color="auto"/>
              <w:left w:val="single" w:sz="4" w:space="0" w:color="auto"/>
              <w:bottom w:val="single" w:sz="4" w:space="0" w:color="auto"/>
              <w:right w:val="single" w:sz="4" w:space="0" w:color="auto"/>
            </w:tcBorders>
          </w:tcPr>
          <w:p w14:paraId="528B4EE0"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lastRenderedPageBreak/>
              <w:t>CGC 9.1</w:t>
            </w:r>
          </w:p>
        </w:tc>
        <w:tc>
          <w:tcPr>
            <w:tcW w:w="7736" w:type="dxa"/>
            <w:tcBorders>
              <w:top w:val="single" w:sz="4" w:space="0" w:color="auto"/>
              <w:left w:val="single" w:sz="4" w:space="0" w:color="auto"/>
              <w:bottom w:val="single" w:sz="4" w:space="0" w:color="auto"/>
              <w:right w:val="single" w:sz="4" w:space="0" w:color="auto"/>
            </w:tcBorders>
          </w:tcPr>
          <w:p w14:paraId="455DD931"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La ley que rige será la ley de: </w:t>
            </w:r>
            <w:r w:rsidRPr="00413D67">
              <w:rPr>
                <w:iCs/>
                <w:lang w:val="es-ES" w:eastAsia="en-US"/>
              </w:rPr>
              <w:t>la República de El Salvador</w:t>
            </w:r>
          </w:p>
        </w:tc>
      </w:tr>
      <w:tr w:rsidR="005F7899" w:rsidRPr="00413D67" w14:paraId="2E7AC80B" w14:textId="77777777" w:rsidTr="005F7899">
        <w:tc>
          <w:tcPr>
            <w:tcW w:w="1728" w:type="dxa"/>
            <w:tcBorders>
              <w:top w:val="single" w:sz="4" w:space="0" w:color="auto"/>
              <w:left w:val="single" w:sz="4" w:space="0" w:color="auto"/>
              <w:bottom w:val="single" w:sz="4" w:space="0" w:color="auto"/>
              <w:right w:val="single" w:sz="4" w:space="0" w:color="auto"/>
            </w:tcBorders>
          </w:tcPr>
          <w:p w14:paraId="17243913"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10.2</w:t>
            </w:r>
          </w:p>
        </w:tc>
        <w:tc>
          <w:tcPr>
            <w:tcW w:w="7736" w:type="dxa"/>
            <w:tcBorders>
              <w:top w:val="single" w:sz="4" w:space="0" w:color="auto"/>
              <w:left w:val="single" w:sz="4" w:space="0" w:color="auto"/>
              <w:bottom w:val="single" w:sz="4" w:space="0" w:color="auto"/>
              <w:right w:val="single" w:sz="4" w:space="0" w:color="auto"/>
            </w:tcBorders>
          </w:tcPr>
          <w:p w14:paraId="63AE3A8F"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Los reglamentos de los procedimientos para los procesos de arbitraje, de conformidad con la Cláusula 10.2 de las CGC, serán: </w:t>
            </w:r>
          </w:p>
          <w:p w14:paraId="2E0963AE" w14:textId="77777777" w:rsidR="005F7899" w:rsidRPr="00413D67" w:rsidRDefault="005F7899" w:rsidP="005F7899">
            <w:pPr>
              <w:suppressAutoHyphens/>
              <w:spacing w:before="60" w:after="140" w:line="240" w:lineRule="auto"/>
              <w:ind w:left="432" w:right="-72" w:hanging="432"/>
              <w:jc w:val="both"/>
              <w:rPr>
                <w:b/>
                <w:bCs/>
                <w:i/>
                <w:iCs/>
                <w:lang w:val="es-ES" w:eastAsia="en-US"/>
              </w:rPr>
            </w:pPr>
            <w:r w:rsidRPr="00413D67">
              <w:rPr>
                <w:b/>
                <w:bCs/>
                <w:i/>
                <w:iCs/>
                <w:lang w:val="es-ES" w:eastAsia="en-US"/>
              </w:rPr>
              <w:t>(a)</w:t>
            </w:r>
            <w:r w:rsidRPr="00413D67">
              <w:rPr>
                <w:b/>
                <w:bCs/>
                <w:i/>
                <w:iCs/>
                <w:lang w:val="es-ES" w:eastAsia="en-US"/>
              </w:rPr>
              <w:tab/>
              <w:t>Contratos con Proveedores ciudadanos del país del Comprador y proveedores extranjeros:</w:t>
            </w:r>
          </w:p>
          <w:p w14:paraId="3941DAFC" w14:textId="77777777" w:rsidR="005F7899" w:rsidRPr="00413D67" w:rsidRDefault="005F7899" w:rsidP="005F7899">
            <w:pPr>
              <w:tabs>
                <w:tab w:val="left" w:pos="0"/>
                <w:tab w:val="left" w:pos="567"/>
              </w:tabs>
              <w:spacing w:after="0" w:line="240" w:lineRule="auto"/>
              <w:ind w:left="480"/>
              <w:contextualSpacing/>
              <w:jc w:val="both"/>
              <w:rPr>
                <w:spacing w:val="-3"/>
                <w:lang w:val="es-ES" w:eastAsia="en-US"/>
              </w:rPr>
            </w:pPr>
            <w:r w:rsidRPr="00413D67">
              <w:rPr>
                <w:spacing w:val="-3"/>
                <w:lang w:val="es-ES" w:eastAsia="en-U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5F7899" w:rsidRPr="00413D67" w14:paraId="7FFAECA9" w14:textId="77777777" w:rsidTr="005F7899">
        <w:tc>
          <w:tcPr>
            <w:tcW w:w="1728" w:type="dxa"/>
            <w:tcBorders>
              <w:top w:val="single" w:sz="4" w:space="0" w:color="auto"/>
              <w:left w:val="single" w:sz="4" w:space="0" w:color="auto"/>
              <w:bottom w:val="single" w:sz="4" w:space="0" w:color="auto"/>
              <w:right w:val="single" w:sz="4" w:space="0" w:color="auto"/>
            </w:tcBorders>
          </w:tcPr>
          <w:p w14:paraId="37592750"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14.1</w:t>
            </w:r>
          </w:p>
        </w:tc>
        <w:tc>
          <w:tcPr>
            <w:tcW w:w="7736" w:type="dxa"/>
            <w:tcBorders>
              <w:top w:val="single" w:sz="4" w:space="0" w:color="auto"/>
              <w:left w:val="single" w:sz="4" w:space="0" w:color="auto"/>
              <w:bottom w:val="single" w:sz="4" w:space="0" w:color="auto"/>
              <w:right w:val="single" w:sz="4" w:space="0" w:color="auto"/>
            </w:tcBorders>
          </w:tcPr>
          <w:p w14:paraId="7245EF51"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Los precios de los Bienes suministrados </w:t>
            </w:r>
            <w:r w:rsidRPr="00413D67">
              <w:rPr>
                <w:b/>
                <w:iCs/>
                <w:lang w:val="es-ES" w:eastAsia="en-US"/>
              </w:rPr>
              <w:t>no serán</w:t>
            </w:r>
            <w:r w:rsidRPr="00413D67">
              <w:rPr>
                <w:i/>
                <w:iCs/>
                <w:lang w:val="es-ES" w:eastAsia="en-US"/>
              </w:rPr>
              <w:t xml:space="preserve"> </w:t>
            </w:r>
            <w:r w:rsidRPr="00413D67">
              <w:rPr>
                <w:lang w:val="es-ES" w:eastAsia="en-US"/>
              </w:rPr>
              <w:t>ajustables.</w:t>
            </w:r>
          </w:p>
        </w:tc>
      </w:tr>
      <w:tr w:rsidR="005F7899" w:rsidRPr="00413D67" w14:paraId="5E231D4E" w14:textId="77777777" w:rsidTr="005F7899">
        <w:trPr>
          <w:trHeight w:val="608"/>
        </w:trPr>
        <w:tc>
          <w:tcPr>
            <w:tcW w:w="1728" w:type="dxa"/>
            <w:tcBorders>
              <w:top w:val="single" w:sz="4" w:space="0" w:color="auto"/>
              <w:left w:val="single" w:sz="4" w:space="0" w:color="auto"/>
              <w:bottom w:val="single" w:sz="4" w:space="0" w:color="auto"/>
              <w:right w:val="single" w:sz="4" w:space="0" w:color="auto"/>
            </w:tcBorders>
          </w:tcPr>
          <w:p w14:paraId="58560182"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15.1</w:t>
            </w:r>
          </w:p>
        </w:tc>
        <w:tc>
          <w:tcPr>
            <w:tcW w:w="7736" w:type="dxa"/>
            <w:tcBorders>
              <w:top w:val="single" w:sz="4" w:space="0" w:color="auto"/>
              <w:left w:val="single" w:sz="4" w:space="0" w:color="auto"/>
              <w:bottom w:val="single" w:sz="4" w:space="0" w:color="auto"/>
              <w:right w:val="single" w:sz="4" w:space="0" w:color="auto"/>
            </w:tcBorders>
          </w:tcPr>
          <w:p w14:paraId="7684CAA4" w14:textId="3CF16B4E" w:rsidR="005F7899" w:rsidRPr="002F7CD3" w:rsidRDefault="005F7899" w:rsidP="005F7899">
            <w:pPr>
              <w:numPr>
                <w:ilvl w:val="12"/>
                <w:numId w:val="0"/>
              </w:numPr>
              <w:suppressAutoHyphens/>
              <w:spacing w:before="60" w:after="140" w:line="240" w:lineRule="auto"/>
              <w:jc w:val="both"/>
              <w:rPr>
                <w:iCs/>
                <w:lang w:val="es-ES" w:eastAsia="en-US"/>
              </w:rPr>
            </w:pPr>
            <w:r w:rsidRPr="00413D67">
              <w:rPr>
                <w:lang w:val="es-ES" w:eastAsia="en-US"/>
              </w:rPr>
              <w:t xml:space="preserve">El monto del contrato es </w:t>
            </w:r>
            <w:r w:rsidR="00DE5F62" w:rsidRPr="00413D67">
              <w:rPr>
                <w:lang w:val="es-ES" w:eastAsia="en-US"/>
              </w:rPr>
              <w:t xml:space="preserve">de </w:t>
            </w:r>
            <w:r w:rsidR="002F7CD3" w:rsidRPr="002F7CD3">
              <w:rPr>
                <w:b/>
                <w:lang w:val="es-ES" w:eastAsia="en-US"/>
              </w:rPr>
              <w:t xml:space="preserve">CUARENTA Y OCHO MIL CIENTO SETENTA 00/100 DÓLARES LOS ESTADOS UNIDOS DE AMÉRICA, (US$48,170.00) </w:t>
            </w:r>
            <w:r w:rsidR="002F7CD3" w:rsidRPr="002F7CD3">
              <w:rPr>
                <w:lang w:val="es-ES" w:eastAsia="en-US"/>
              </w:rPr>
              <w:t>con impuestos incluidos</w:t>
            </w:r>
          </w:p>
          <w:p w14:paraId="5F5EDD6D"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El pago de los bienes y servicios suministrados desde el país del Comprador se efectuará en dólares de los Estados Unidas de América, de la siguiente manera:</w:t>
            </w:r>
          </w:p>
          <w:p w14:paraId="55619582"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Para el pago de los bienes el Proveedor presentará a la Tesorería del Proyecto de la Unidad Financiera Institucional, factura de consumidor final en duplicado cliente a nombre el MINSAL/Contrato de Préstamo BID N°3608/OC-ES PRIDES II,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presupuestario, Categoría de Inversión, y subcategoría”, menos las retenciones correspondientes según ley y líquido a pagar.</w:t>
            </w:r>
          </w:p>
          <w:p w14:paraId="1BB1802F"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El pago se hará mediante abono a cuenta según la declaración jurada firmada por el proveedor al momento de suscribir el contrato.</w:t>
            </w:r>
          </w:p>
          <w:p w14:paraId="038F4A65"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Los pagos en virtud del Contrato serán efectuados en un periodo no mayor a 30 días posterior a la fecha determinada para cada pago.</w:t>
            </w:r>
          </w:p>
          <w:p w14:paraId="4ED1FC28" w14:textId="77777777" w:rsidR="005F7899" w:rsidRDefault="005F7899" w:rsidP="005F7899">
            <w:pPr>
              <w:spacing w:after="0" w:line="240" w:lineRule="auto"/>
              <w:jc w:val="both"/>
              <w:rPr>
                <w:iCs/>
                <w:lang w:val="es-ES" w:eastAsia="en-US"/>
              </w:rPr>
            </w:pPr>
            <w:r w:rsidRPr="00413D67">
              <w:rPr>
                <w:iCs/>
                <w:lang w:val="es-ES" w:eastAsia="en-U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p w14:paraId="2B25A476" w14:textId="20E00FFC" w:rsidR="006D6104" w:rsidRPr="00413D67" w:rsidRDefault="006D6104" w:rsidP="005F7899">
            <w:pPr>
              <w:spacing w:after="0" w:line="240" w:lineRule="auto"/>
              <w:jc w:val="both"/>
              <w:rPr>
                <w:lang w:val="es-ES_tradnl" w:eastAsia="en-US"/>
              </w:rPr>
            </w:pPr>
          </w:p>
        </w:tc>
      </w:tr>
      <w:tr w:rsidR="005F7899" w:rsidRPr="00413D67" w14:paraId="5ADBB4C2" w14:textId="77777777" w:rsidTr="005F7899">
        <w:tc>
          <w:tcPr>
            <w:tcW w:w="1728" w:type="dxa"/>
            <w:tcBorders>
              <w:top w:val="single" w:sz="4" w:space="0" w:color="auto"/>
              <w:left w:val="single" w:sz="4" w:space="0" w:color="auto"/>
              <w:bottom w:val="single" w:sz="4" w:space="0" w:color="auto"/>
              <w:right w:val="single" w:sz="4" w:space="0" w:color="auto"/>
            </w:tcBorders>
          </w:tcPr>
          <w:p w14:paraId="04281C65"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15.5</w:t>
            </w:r>
          </w:p>
        </w:tc>
        <w:tc>
          <w:tcPr>
            <w:tcW w:w="7736" w:type="dxa"/>
            <w:tcBorders>
              <w:top w:val="single" w:sz="4" w:space="0" w:color="auto"/>
              <w:left w:val="single" w:sz="4" w:space="0" w:color="auto"/>
              <w:bottom w:val="single" w:sz="4" w:space="0" w:color="auto"/>
              <w:right w:val="single" w:sz="4" w:space="0" w:color="auto"/>
            </w:tcBorders>
          </w:tcPr>
          <w:p w14:paraId="11D6071E"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_tradnl" w:eastAsia="en-US"/>
              </w:rPr>
              <w:t xml:space="preserve">El MINSAL reconocerá el cero punto cero dieciséis por ciento, por cada día de retraso, calculado sobre el monto de la factura adeudada.  Después de transcurrido </w:t>
            </w:r>
            <w:r w:rsidRPr="00413D67">
              <w:rPr>
                <w:lang w:val="es-ES_tradnl" w:eastAsia="en-US"/>
              </w:rPr>
              <w:lastRenderedPageBreak/>
              <w:t>los sesenta días de la entrega del quedan respectivo</w:t>
            </w:r>
          </w:p>
        </w:tc>
      </w:tr>
      <w:tr w:rsidR="005F7899" w:rsidRPr="00413D67" w14:paraId="18AACAA4" w14:textId="77777777" w:rsidTr="005F7899">
        <w:tc>
          <w:tcPr>
            <w:tcW w:w="1728" w:type="dxa"/>
            <w:tcBorders>
              <w:top w:val="single" w:sz="4" w:space="0" w:color="auto"/>
              <w:left w:val="single" w:sz="4" w:space="0" w:color="auto"/>
              <w:bottom w:val="single" w:sz="4" w:space="0" w:color="auto"/>
              <w:right w:val="single" w:sz="4" w:space="0" w:color="auto"/>
            </w:tcBorders>
          </w:tcPr>
          <w:p w14:paraId="39B24C6C" w14:textId="77777777" w:rsidR="005F7899" w:rsidRPr="00413D67" w:rsidRDefault="005F7899" w:rsidP="005F7899">
            <w:pPr>
              <w:spacing w:before="60" w:after="140" w:line="240" w:lineRule="auto"/>
              <w:jc w:val="both"/>
              <w:rPr>
                <w:b/>
                <w:bCs/>
                <w:lang w:val="es-ES" w:eastAsia="en-US"/>
              </w:rPr>
            </w:pPr>
            <w:r w:rsidRPr="00413D67">
              <w:rPr>
                <w:b/>
                <w:bCs/>
                <w:lang w:val="es-ES" w:eastAsia="en-US"/>
              </w:rPr>
              <w:lastRenderedPageBreak/>
              <w:t>CGC 17.1</w:t>
            </w:r>
          </w:p>
        </w:tc>
        <w:tc>
          <w:tcPr>
            <w:tcW w:w="7736" w:type="dxa"/>
            <w:tcBorders>
              <w:top w:val="single" w:sz="4" w:space="0" w:color="auto"/>
              <w:left w:val="single" w:sz="4" w:space="0" w:color="auto"/>
              <w:bottom w:val="single" w:sz="4" w:space="0" w:color="auto"/>
              <w:right w:val="single" w:sz="4" w:space="0" w:color="auto"/>
            </w:tcBorders>
          </w:tcPr>
          <w:p w14:paraId="082A8BD4" w14:textId="77777777" w:rsidR="005F7899" w:rsidRPr="00413D67" w:rsidRDefault="005F7899" w:rsidP="005F7899">
            <w:pPr>
              <w:tabs>
                <w:tab w:val="right" w:pos="7164"/>
              </w:tabs>
              <w:spacing w:before="60" w:after="60" w:line="240" w:lineRule="auto"/>
              <w:jc w:val="both"/>
              <w:rPr>
                <w:lang w:val="es-ES" w:eastAsia="en-US"/>
              </w:rPr>
            </w:pPr>
            <w:r w:rsidRPr="00413D67">
              <w:rPr>
                <w:lang w:val="es-ES" w:eastAsia="en-US"/>
              </w:rPr>
              <w:t>“Se requerirá” una Garantía de Cumplimiento.</w:t>
            </w:r>
          </w:p>
          <w:p w14:paraId="6342E728" w14:textId="77777777" w:rsidR="005F7899" w:rsidRPr="00413D67" w:rsidRDefault="005F7899" w:rsidP="005F7899">
            <w:pPr>
              <w:suppressAutoHyphens/>
              <w:spacing w:after="0" w:line="276" w:lineRule="auto"/>
              <w:jc w:val="both"/>
              <w:rPr>
                <w:i/>
                <w:iCs/>
                <w:lang w:val="es-MX" w:eastAsia="en-US"/>
              </w:rPr>
            </w:pPr>
            <w:r w:rsidRPr="00413D67">
              <w:rPr>
                <w:lang w:val="es-ES_tradnl" w:eastAsia="en-US"/>
              </w:rPr>
              <w:t>Dentro de un máximo de quince (15) días siguientes a la distribución del contrato, el oferente deberá presentar una Garantía de Cumplimiento de Contrato equivalente al diez por ciento (10%) del valor del contrato, por la vigencia de 180 días calendario contados a partir de la distribución del contrato. y que deberá cumplir con los requisitos indicados en el modelo de la Sección IX. Formularios de Contrato</w:t>
            </w:r>
            <w:r w:rsidRPr="00413D67">
              <w:rPr>
                <w:iCs/>
                <w:color w:val="0070C0"/>
                <w:lang w:val="es-ES" w:eastAsia="en-US"/>
              </w:rPr>
              <w:t xml:space="preserve"> </w:t>
            </w:r>
            <w:r w:rsidRPr="00413D67">
              <w:rPr>
                <w:lang w:val="es-ES_tradnl" w:eastAsia="en-US"/>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413D67">
              <w:rPr>
                <w:lang w:val="es-MX" w:eastAsia="zh-CN"/>
              </w:rPr>
              <w:t>.</w:t>
            </w:r>
          </w:p>
        </w:tc>
      </w:tr>
      <w:tr w:rsidR="005F7899" w:rsidRPr="00413D67" w14:paraId="4FCAC5CF" w14:textId="77777777" w:rsidTr="005F7899">
        <w:tc>
          <w:tcPr>
            <w:tcW w:w="1728" w:type="dxa"/>
            <w:tcBorders>
              <w:top w:val="single" w:sz="4" w:space="0" w:color="auto"/>
              <w:left w:val="single" w:sz="4" w:space="0" w:color="auto"/>
              <w:bottom w:val="single" w:sz="4" w:space="0" w:color="auto"/>
              <w:right w:val="single" w:sz="4" w:space="0" w:color="auto"/>
            </w:tcBorders>
          </w:tcPr>
          <w:p w14:paraId="6B2CB8A3"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17.3</w:t>
            </w:r>
          </w:p>
        </w:tc>
        <w:tc>
          <w:tcPr>
            <w:tcW w:w="7736" w:type="dxa"/>
            <w:tcBorders>
              <w:top w:val="single" w:sz="4" w:space="0" w:color="auto"/>
              <w:left w:val="single" w:sz="4" w:space="0" w:color="auto"/>
              <w:bottom w:val="single" w:sz="4" w:space="0" w:color="auto"/>
              <w:right w:val="single" w:sz="4" w:space="0" w:color="auto"/>
            </w:tcBorders>
          </w:tcPr>
          <w:p w14:paraId="2DB434DC"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La Garantía de Cumplimiento, podrá presentarse en cualquiera de las formas siguientes: </w:t>
            </w:r>
            <w:r w:rsidRPr="00413D67">
              <w:rPr>
                <w:iCs/>
                <w:lang w:val="es-ES" w:eastAsia="en-US"/>
              </w:rPr>
              <w:t>una Garantía Bancaria o una Fianza de Cumplimiento pagadera a la vista.</w:t>
            </w:r>
          </w:p>
          <w:p w14:paraId="755CA84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 moneda de la Garantía de </w:t>
            </w:r>
            <w:proofErr w:type="gramStart"/>
            <w:r w:rsidRPr="00413D67">
              <w:rPr>
                <w:lang w:val="es-ES" w:eastAsia="en-US"/>
              </w:rPr>
              <w:t>Cumplimiento,</w:t>
            </w:r>
            <w:proofErr w:type="gramEnd"/>
            <w:r w:rsidRPr="00413D67">
              <w:rPr>
                <w:lang w:val="es-ES" w:eastAsia="en-US"/>
              </w:rPr>
              <w:t xml:space="preserve"> deberá ser emitida en Dólares de los Estados Unidos de América. </w:t>
            </w:r>
          </w:p>
          <w:p w14:paraId="7EB062C9" w14:textId="77777777" w:rsidR="005F7899" w:rsidRPr="00413D67" w:rsidRDefault="005F7899" w:rsidP="005F7899">
            <w:pPr>
              <w:suppressAutoHyphens/>
              <w:spacing w:before="60" w:after="140" w:line="240" w:lineRule="auto"/>
              <w:ind w:right="-72"/>
              <w:jc w:val="both"/>
              <w:rPr>
                <w:i/>
                <w:iCs/>
                <w:lang w:val="es-ES" w:eastAsia="en-US"/>
              </w:rPr>
            </w:pPr>
            <w:proofErr w:type="gramStart"/>
            <w:r w:rsidRPr="00413D67">
              <w:rPr>
                <w:lang w:val="es-ES" w:eastAsia="en-US"/>
              </w:rPr>
              <w:t>En caso que</w:t>
            </w:r>
            <w:proofErr w:type="gramEnd"/>
            <w:r w:rsidRPr="00413D67">
              <w:rPr>
                <w:lang w:val="es-ES" w:eastAsia="en-US"/>
              </w:rPr>
              <w:t xml:space="preserve"> la Garantía sea emitida por un Banco de un país extranjero, éste deberá tener corresponsalía con un Banco del país del Contratante, el que deberá estar autorizado por la Superintendencia del Sistema Financiero.</w:t>
            </w:r>
          </w:p>
        </w:tc>
      </w:tr>
      <w:tr w:rsidR="005F7899" w:rsidRPr="00413D67" w14:paraId="342D6DAB" w14:textId="77777777" w:rsidTr="005F7899">
        <w:tc>
          <w:tcPr>
            <w:tcW w:w="1728" w:type="dxa"/>
            <w:tcBorders>
              <w:top w:val="single" w:sz="4" w:space="0" w:color="auto"/>
              <w:left w:val="single" w:sz="4" w:space="0" w:color="auto"/>
              <w:bottom w:val="single" w:sz="4" w:space="0" w:color="auto"/>
              <w:right w:val="single" w:sz="4" w:space="0" w:color="auto"/>
            </w:tcBorders>
          </w:tcPr>
          <w:p w14:paraId="31137BBA"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17.4</w:t>
            </w:r>
          </w:p>
        </w:tc>
        <w:tc>
          <w:tcPr>
            <w:tcW w:w="7736" w:type="dxa"/>
            <w:tcBorders>
              <w:top w:val="single" w:sz="4" w:space="0" w:color="auto"/>
              <w:left w:val="single" w:sz="4" w:space="0" w:color="auto"/>
              <w:bottom w:val="single" w:sz="4" w:space="0" w:color="auto"/>
              <w:right w:val="single" w:sz="4" w:space="0" w:color="auto"/>
            </w:tcBorders>
          </w:tcPr>
          <w:p w14:paraId="537E6D21"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5F7899" w:rsidRPr="00413D67" w14:paraId="61BECBAA" w14:textId="77777777" w:rsidTr="005F7899">
        <w:tc>
          <w:tcPr>
            <w:tcW w:w="1728" w:type="dxa"/>
            <w:tcBorders>
              <w:top w:val="single" w:sz="4" w:space="0" w:color="auto"/>
              <w:left w:val="single" w:sz="4" w:space="0" w:color="auto"/>
              <w:bottom w:val="single" w:sz="4" w:space="0" w:color="auto"/>
              <w:right w:val="single" w:sz="4" w:space="0" w:color="auto"/>
            </w:tcBorders>
          </w:tcPr>
          <w:p w14:paraId="4DD51B6D"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23.1</w:t>
            </w:r>
          </w:p>
        </w:tc>
        <w:tc>
          <w:tcPr>
            <w:tcW w:w="7736" w:type="dxa"/>
            <w:tcBorders>
              <w:top w:val="single" w:sz="4" w:space="0" w:color="auto"/>
              <w:left w:val="single" w:sz="4" w:space="0" w:color="auto"/>
              <w:bottom w:val="single" w:sz="4" w:space="0" w:color="auto"/>
              <w:right w:val="single" w:sz="4" w:space="0" w:color="auto"/>
            </w:tcBorders>
          </w:tcPr>
          <w:p w14:paraId="038A0A6E"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Aplica lo que se prevé en las CGC</w:t>
            </w:r>
          </w:p>
        </w:tc>
      </w:tr>
      <w:tr w:rsidR="005F7899" w:rsidRPr="00413D67" w14:paraId="33E2B32D" w14:textId="77777777" w:rsidTr="005F7899">
        <w:trPr>
          <w:trHeight w:val="1075"/>
        </w:trPr>
        <w:tc>
          <w:tcPr>
            <w:tcW w:w="1728" w:type="dxa"/>
            <w:tcBorders>
              <w:top w:val="single" w:sz="4" w:space="0" w:color="auto"/>
              <w:left w:val="single" w:sz="4" w:space="0" w:color="auto"/>
              <w:bottom w:val="single" w:sz="4" w:space="0" w:color="auto"/>
              <w:right w:val="single" w:sz="4" w:space="0" w:color="auto"/>
            </w:tcBorders>
          </w:tcPr>
          <w:p w14:paraId="6F983151"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24.1</w:t>
            </w:r>
          </w:p>
        </w:tc>
        <w:tc>
          <w:tcPr>
            <w:tcW w:w="7736" w:type="dxa"/>
            <w:tcBorders>
              <w:top w:val="single" w:sz="4" w:space="0" w:color="auto"/>
              <w:left w:val="single" w:sz="4" w:space="0" w:color="auto"/>
              <w:bottom w:val="single" w:sz="4" w:space="0" w:color="auto"/>
              <w:right w:val="single" w:sz="4" w:space="0" w:color="auto"/>
            </w:tcBorders>
          </w:tcPr>
          <w:p w14:paraId="3CA8D43B" w14:textId="77777777" w:rsidR="005F7899" w:rsidRPr="00413D67" w:rsidRDefault="005F7899" w:rsidP="005F7899">
            <w:pPr>
              <w:suppressAutoHyphens/>
              <w:spacing w:after="140" w:line="240" w:lineRule="auto"/>
              <w:ind w:right="-72"/>
              <w:jc w:val="both"/>
              <w:rPr>
                <w:lang w:val="es-ES" w:eastAsia="en-US"/>
              </w:rPr>
            </w:pPr>
            <w:r w:rsidRPr="00413D67">
              <w:rPr>
                <w:lang w:val="es-ES" w:eastAsia="en-US"/>
              </w:rPr>
              <w:t>El Proveedor está obligado bajo los términos del Contrato a transportar los Bienes al lugar de destino final dentro del país del Comprador, definido como el Sitio del Proyecto, la compra es por categoría DDP de los Incoterms.</w:t>
            </w:r>
          </w:p>
        </w:tc>
      </w:tr>
      <w:tr w:rsidR="005F7899" w:rsidRPr="00413D67" w14:paraId="71807EEC" w14:textId="77777777" w:rsidTr="005F7899">
        <w:tc>
          <w:tcPr>
            <w:tcW w:w="1728" w:type="dxa"/>
            <w:tcBorders>
              <w:top w:val="single" w:sz="4" w:space="0" w:color="auto"/>
              <w:left w:val="single" w:sz="4" w:space="0" w:color="auto"/>
              <w:bottom w:val="single" w:sz="4" w:space="0" w:color="auto"/>
              <w:right w:val="single" w:sz="4" w:space="0" w:color="auto"/>
            </w:tcBorders>
          </w:tcPr>
          <w:p w14:paraId="1B0093BA"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25.1</w:t>
            </w:r>
          </w:p>
        </w:tc>
        <w:tc>
          <w:tcPr>
            <w:tcW w:w="7736" w:type="dxa"/>
            <w:tcBorders>
              <w:top w:val="single" w:sz="4" w:space="0" w:color="auto"/>
              <w:left w:val="single" w:sz="4" w:space="0" w:color="auto"/>
              <w:bottom w:val="single" w:sz="4" w:space="0" w:color="auto"/>
              <w:right w:val="single" w:sz="4" w:space="0" w:color="auto"/>
            </w:tcBorders>
          </w:tcPr>
          <w:p w14:paraId="002FF9E7"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Proveedor realizará todas las pruebas y/o inspecciones de los Bienes y Servicios Conexos según como se requiere a continuación:</w:t>
            </w:r>
          </w:p>
          <w:p w14:paraId="4B92B04A"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Las inspecciones para verificar el cumplimiento de especificaciones técnicas serán realizadas en el Almacén El Paraíso y pruebas de funcionamiento del equipo en las instalaciones de las UCSF en las que se instalará el equipo y se levantará un Acta de </w:t>
            </w:r>
            <w:r w:rsidRPr="00413D67">
              <w:rPr>
                <w:lang w:val="es-ES" w:eastAsia="en-US"/>
              </w:rPr>
              <w:lastRenderedPageBreak/>
              <w:t xml:space="preserve">Recepción de los bienes a satisfacción del MINSAL. </w:t>
            </w:r>
          </w:p>
          <w:p w14:paraId="5581E884"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MINSAL podrá rechazar un equipo o sus partes o pruebas que no pasen las inspecciones o que no se ajusten a las especificaciones. El Proveedor tendrá que rectificar o reemplazar el equipo y/o pruebas rechazadas o hacer las correcciones necesarias para cumplir con las especificaciones sin ningún costo para el MINSAL. Asimismo, tendrá que repetir las pruebas, sin ningún costo para el MINSAL. El proveedor no podrá eximirse de las garantías u otras obligaciones en virtud del contrato que se firme entre las partes</w:t>
            </w:r>
          </w:p>
          <w:p w14:paraId="73C1EBD0"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MINSAL designará a los funcionarios que considere pertinentes para que se realicen las pruebas e inspecciones que se consideren necesarias al equipo y a la realización de las pruebas. </w:t>
            </w:r>
          </w:p>
        </w:tc>
      </w:tr>
      <w:tr w:rsidR="005F7899" w:rsidRPr="00413D67" w14:paraId="6ED4DB26" w14:textId="77777777" w:rsidTr="005F7899">
        <w:tc>
          <w:tcPr>
            <w:tcW w:w="1728" w:type="dxa"/>
            <w:tcBorders>
              <w:top w:val="single" w:sz="4" w:space="0" w:color="auto"/>
              <w:left w:val="single" w:sz="4" w:space="0" w:color="auto"/>
              <w:bottom w:val="single" w:sz="4" w:space="0" w:color="auto"/>
              <w:right w:val="single" w:sz="4" w:space="0" w:color="auto"/>
            </w:tcBorders>
          </w:tcPr>
          <w:p w14:paraId="69922762" w14:textId="77777777" w:rsidR="005F7899" w:rsidRPr="00413D67" w:rsidRDefault="005F7899" w:rsidP="005F7899">
            <w:pPr>
              <w:spacing w:before="60" w:after="140" w:line="240" w:lineRule="auto"/>
              <w:jc w:val="both"/>
              <w:rPr>
                <w:b/>
                <w:bCs/>
                <w:highlight w:val="magenta"/>
                <w:lang w:val="es-ES" w:eastAsia="en-US"/>
              </w:rPr>
            </w:pPr>
            <w:r w:rsidRPr="00413D67">
              <w:rPr>
                <w:b/>
                <w:bCs/>
                <w:lang w:val="es-ES" w:eastAsia="en-US"/>
              </w:rPr>
              <w:t>CGC 25.2</w:t>
            </w:r>
          </w:p>
        </w:tc>
        <w:tc>
          <w:tcPr>
            <w:tcW w:w="7736" w:type="dxa"/>
            <w:tcBorders>
              <w:top w:val="single" w:sz="4" w:space="0" w:color="auto"/>
              <w:left w:val="single" w:sz="4" w:space="0" w:color="auto"/>
              <w:bottom w:val="single" w:sz="4" w:space="0" w:color="auto"/>
              <w:right w:val="single" w:sz="4" w:space="0" w:color="auto"/>
            </w:tcBorders>
          </w:tcPr>
          <w:p w14:paraId="26FDB9FD"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Las inspecciones para verificar el cumplimiento de especificaciones técnicas serán realizadas en el Almacén El Paraíso y pruebas de funcionamiento del equipo en las instalaciones de las UCSF en las que se instalará el equipo y se levantará un Acta de Recepción de los bienes a satisfacción del MINSAL. </w:t>
            </w:r>
          </w:p>
        </w:tc>
      </w:tr>
      <w:tr w:rsidR="005F7899" w:rsidRPr="00413D67" w14:paraId="522F3734" w14:textId="77777777" w:rsidTr="005F7899">
        <w:tc>
          <w:tcPr>
            <w:tcW w:w="1728" w:type="dxa"/>
            <w:tcBorders>
              <w:top w:val="single" w:sz="4" w:space="0" w:color="auto"/>
              <w:left w:val="single" w:sz="4" w:space="0" w:color="auto"/>
              <w:bottom w:val="single" w:sz="4" w:space="0" w:color="auto"/>
              <w:right w:val="single" w:sz="4" w:space="0" w:color="auto"/>
            </w:tcBorders>
          </w:tcPr>
          <w:p w14:paraId="76E84281"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26.1</w:t>
            </w:r>
          </w:p>
        </w:tc>
        <w:tc>
          <w:tcPr>
            <w:tcW w:w="7736" w:type="dxa"/>
            <w:tcBorders>
              <w:top w:val="single" w:sz="4" w:space="0" w:color="auto"/>
              <w:left w:val="single" w:sz="4" w:space="0" w:color="auto"/>
              <w:bottom w:val="single" w:sz="4" w:space="0" w:color="auto"/>
              <w:right w:val="single" w:sz="4" w:space="0" w:color="auto"/>
            </w:tcBorders>
          </w:tcPr>
          <w:p w14:paraId="474C38E3"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El valor de la liquidación por daños y perjuicios será: </w:t>
            </w:r>
            <w:r w:rsidRPr="00413D67">
              <w:rPr>
                <w:lang w:val="es-MX" w:eastAsia="en-US"/>
              </w:rPr>
              <w:t xml:space="preserve">0.5% del valor total del contrato por cada semana de demora hasta que la entrega del bienes o servicios sea realizada. </w:t>
            </w:r>
          </w:p>
        </w:tc>
      </w:tr>
      <w:tr w:rsidR="005F7899" w:rsidRPr="00413D67" w14:paraId="6563FDA1" w14:textId="77777777" w:rsidTr="005F7899">
        <w:tc>
          <w:tcPr>
            <w:tcW w:w="1728" w:type="dxa"/>
            <w:tcBorders>
              <w:top w:val="single" w:sz="4" w:space="0" w:color="auto"/>
              <w:left w:val="single" w:sz="4" w:space="0" w:color="auto"/>
              <w:bottom w:val="single" w:sz="4" w:space="0" w:color="auto"/>
              <w:right w:val="single" w:sz="4" w:space="0" w:color="auto"/>
            </w:tcBorders>
          </w:tcPr>
          <w:p w14:paraId="78659E74"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26.1</w:t>
            </w:r>
          </w:p>
        </w:tc>
        <w:tc>
          <w:tcPr>
            <w:tcW w:w="7736" w:type="dxa"/>
            <w:tcBorders>
              <w:top w:val="single" w:sz="4" w:space="0" w:color="auto"/>
              <w:left w:val="single" w:sz="4" w:space="0" w:color="auto"/>
              <w:bottom w:val="single" w:sz="4" w:space="0" w:color="auto"/>
              <w:right w:val="single" w:sz="4" w:space="0" w:color="auto"/>
            </w:tcBorders>
          </w:tcPr>
          <w:p w14:paraId="6D7CBCCD"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monto máximo de la liquidación por daños y perjuicios será:</w:t>
            </w:r>
            <w:r w:rsidRPr="00413D67">
              <w:rPr>
                <w:iCs/>
                <w:lang w:val="es-ES" w:eastAsia="en-US"/>
              </w:rPr>
              <w:t xml:space="preserve"> 10</w:t>
            </w:r>
            <w:r w:rsidRPr="00413D67">
              <w:rPr>
                <w:lang w:val="es-ES" w:eastAsia="en-US"/>
              </w:rPr>
              <w:t>%</w:t>
            </w:r>
            <w:r w:rsidRPr="00413D67">
              <w:rPr>
                <w:lang w:val="es-ES_tradnl" w:eastAsia="en-US"/>
              </w:rPr>
              <w:t xml:space="preserve"> </w:t>
            </w:r>
            <w:r w:rsidRPr="00413D67">
              <w:rPr>
                <w:lang w:val="es-ES" w:eastAsia="en-US"/>
              </w:rPr>
              <w:t xml:space="preserve">del valor total del contrato. </w:t>
            </w:r>
          </w:p>
        </w:tc>
      </w:tr>
      <w:tr w:rsidR="005F7899" w:rsidRPr="00413D67" w14:paraId="5D3AF674" w14:textId="77777777" w:rsidTr="005F7899">
        <w:tc>
          <w:tcPr>
            <w:tcW w:w="1728" w:type="dxa"/>
            <w:tcBorders>
              <w:top w:val="single" w:sz="4" w:space="0" w:color="auto"/>
              <w:left w:val="single" w:sz="4" w:space="0" w:color="auto"/>
              <w:bottom w:val="single" w:sz="4" w:space="0" w:color="auto"/>
              <w:right w:val="single" w:sz="4" w:space="0" w:color="auto"/>
            </w:tcBorders>
          </w:tcPr>
          <w:p w14:paraId="4805FEC0" w14:textId="77777777" w:rsidR="005F7899" w:rsidRPr="00413D67" w:rsidRDefault="005F7899" w:rsidP="005F7899">
            <w:pPr>
              <w:suppressAutoHyphens/>
              <w:spacing w:before="60" w:after="140" w:line="240" w:lineRule="auto"/>
              <w:ind w:right="-72"/>
              <w:jc w:val="both"/>
              <w:rPr>
                <w:b/>
                <w:lang w:val="es-ES" w:eastAsia="en-US"/>
              </w:rPr>
            </w:pPr>
            <w:r w:rsidRPr="00413D67">
              <w:rPr>
                <w:b/>
                <w:lang w:val="es-ES" w:eastAsia="en-US"/>
              </w:rPr>
              <w:t>CGC 27.5</w:t>
            </w:r>
          </w:p>
        </w:tc>
        <w:tc>
          <w:tcPr>
            <w:tcW w:w="7736" w:type="dxa"/>
            <w:tcBorders>
              <w:top w:val="single" w:sz="4" w:space="0" w:color="auto"/>
              <w:left w:val="single" w:sz="4" w:space="0" w:color="auto"/>
              <w:bottom w:val="single" w:sz="4" w:space="0" w:color="auto"/>
              <w:right w:val="single" w:sz="4" w:space="0" w:color="auto"/>
            </w:tcBorders>
          </w:tcPr>
          <w:p w14:paraId="290AEFDB"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plazo para reparar o reemplazar los bienes será: 15 días calendario en caso de repuestos y 45 días calendario en caso de reemplazar el equipo totalmente, por defectos de fábrica.</w:t>
            </w:r>
          </w:p>
          <w:p w14:paraId="23A071D0"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Asimismo, la empresa debe tener la capacidad de atender llamadas de servicio con un máximo de 2 días hábiles posteriores a la solicitud de servicio vía telefónica, escrita o por correo electrónico del responsable para la administración, seguimiento y ejecución del contrato, para los equipos ofertados.</w:t>
            </w:r>
          </w:p>
        </w:tc>
      </w:tr>
    </w:tbl>
    <w:p w14:paraId="14B676B1" w14:textId="77777777" w:rsidR="002A5962" w:rsidRPr="00413D67" w:rsidRDefault="002A5962" w:rsidP="00E077D8">
      <w:pPr>
        <w:spacing w:before="60" w:after="60" w:line="240" w:lineRule="auto"/>
        <w:jc w:val="both"/>
        <w:rPr>
          <w:lang w:val="es-ES"/>
        </w:rPr>
      </w:pPr>
    </w:p>
    <w:p w14:paraId="42DE510F" w14:textId="699AF469" w:rsidR="001635E9" w:rsidRPr="00413D67" w:rsidRDefault="001635E9" w:rsidP="00892585">
      <w:pPr>
        <w:keepNext/>
        <w:keepLines/>
        <w:spacing w:before="240" w:after="0" w:line="240" w:lineRule="auto"/>
        <w:outlineLvl w:val="1"/>
        <w:rPr>
          <w:lang w:val="es-ES_tradnl"/>
        </w:rPr>
      </w:pPr>
    </w:p>
    <w:p w14:paraId="789F5C39" w14:textId="14A1EF1F" w:rsidR="00E40DA4" w:rsidRPr="00413D67" w:rsidRDefault="00E40DA4" w:rsidP="00892585">
      <w:pPr>
        <w:keepNext/>
        <w:keepLines/>
        <w:spacing w:before="240" w:after="0" w:line="240" w:lineRule="auto"/>
        <w:outlineLvl w:val="1"/>
        <w:rPr>
          <w:lang w:val="es-ES_tradnl"/>
        </w:rPr>
      </w:pPr>
    </w:p>
    <w:p w14:paraId="48A1D5AC" w14:textId="77777777" w:rsidR="00E40DA4" w:rsidRDefault="00E40DA4" w:rsidP="00E40DA4">
      <w:pPr>
        <w:pStyle w:val="Textbody"/>
        <w:ind w:right="-1"/>
        <w:jc w:val="center"/>
        <w:rPr>
          <w:rFonts w:ascii="Arial Narrow" w:eastAsia="Arial" w:hAnsi="Arial Narrow"/>
          <w:b/>
          <w:sz w:val="22"/>
          <w:szCs w:val="22"/>
        </w:rPr>
      </w:pPr>
    </w:p>
    <w:p w14:paraId="205C35FC" w14:textId="77777777" w:rsidR="00E40DA4" w:rsidRDefault="00E40DA4" w:rsidP="00E40DA4">
      <w:pPr>
        <w:pStyle w:val="Textbody"/>
        <w:ind w:right="-1"/>
        <w:jc w:val="center"/>
        <w:rPr>
          <w:rFonts w:ascii="Arial Narrow" w:eastAsia="Arial" w:hAnsi="Arial Narrow"/>
          <w:b/>
          <w:sz w:val="22"/>
          <w:szCs w:val="22"/>
        </w:rPr>
      </w:pPr>
    </w:p>
    <w:p w14:paraId="34E19946" w14:textId="28A7A5DF" w:rsidR="00120CEA" w:rsidRDefault="008106B2" w:rsidP="00120CEA">
      <w:pPr>
        <w:pStyle w:val="Textbody"/>
        <w:ind w:right="-1"/>
        <w:jc w:val="center"/>
        <w:rPr>
          <w:rFonts w:ascii="Arial Narrow" w:eastAsia="Arial" w:hAnsi="Arial Narrow"/>
          <w:b/>
          <w:sz w:val="22"/>
          <w:szCs w:val="22"/>
        </w:rPr>
      </w:pPr>
      <w:r>
        <w:rPr>
          <w:rFonts w:ascii="Arial Narrow" w:eastAsia="Arial" w:hAnsi="Arial Narrow"/>
          <w:b/>
          <w:sz w:val="22"/>
          <w:szCs w:val="22"/>
        </w:rPr>
        <w:t xml:space="preserve">ANEXO 1 </w:t>
      </w:r>
      <w:r w:rsidR="00120CEA" w:rsidRPr="0084288D">
        <w:rPr>
          <w:rFonts w:ascii="Arial Narrow" w:eastAsia="Arial" w:hAnsi="Arial Narrow"/>
          <w:b/>
          <w:sz w:val="22"/>
          <w:szCs w:val="22"/>
        </w:rPr>
        <w:t>ESPECIFICACIONES TÉCNICAS</w:t>
      </w:r>
    </w:p>
    <w:p w14:paraId="4DC1D7D0" w14:textId="77777777" w:rsidR="00120CEA" w:rsidRPr="0084288D" w:rsidRDefault="00120CEA" w:rsidP="00120CEA">
      <w:pPr>
        <w:pStyle w:val="Textbody"/>
        <w:ind w:right="-1"/>
        <w:jc w:val="center"/>
        <w:rPr>
          <w:rFonts w:ascii="Arial Narrow" w:eastAsia="Arial" w:hAnsi="Arial Narrow"/>
          <w:b/>
          <w:sz w:val="22"/>
          <w:szCs w:val="22"/>
        </w:rPr>
      </w:pPr>
    </w:p>
    <w:p w14:paraId="15EA13E7" w14:textId="1CB3B3F7" w:rsidR="00120CEA" w:rsidRPr="003509D7" w:rsidRDefault="00120CEA" w:rsidP="008106B2">
      <w:pPr>
        <w:spacing w:after="0"/>
        <w:contextualSpacing/>
        <w:rPr>
          <w:b/>
        </w:rPr>
      </w:pPr>
    </w:p>
    <w:tbl>
      <w:tblPr>
        <w:tblW w:w="9971" w:type="dxa"/>
        <w:tblInd w:w="-4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340"/>
        <w:gridCol w:w="1327"/>
        <w:gridCol w:w="3281"/>
        <w:gridCol w:w="1341"/>
        <w:gridCol w:w="2682"/>
      </w:tblGrid>
      <w:tr w:rsidR="00120CEA" w:rsidRPr="003509D7" w14:paraId="44699C95" w14:textId="77777777" w:rsidTr="00A37737">
        <w:trPr>
          <w:trHeight w:val="542"/>
        </w:trPr>
        <w:tc>
          <w:tcPr>
            <w:tcW w:w="1340"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00A3998" w14:textId="77777777" w:rsidR="00120CEA" w:rsidRPr="003509D7" w:rsidRDefault="00120CEA" w:rsidP="008106B2">
            <w:pPr>
              <w:snapToGrid w:val="0"/>
              <w:spacing w:after="0"/>
              <w:contextualSpacing/>
              <w:jc w:val="center"/>
              <w:rPr>
                <w:rFonts w:eastAsia="Arial Unicode MS"/>
                <w:b/>
                <w:color w:val="00000A"/>
                <w:lang w:eastAsia="zh-CN" w:bidi="hi-IN"/>
              </w:rPr>
            </w:pPr>
            <w:r w:rsidRPr="003509D7">
              <w:rPr>
                <w:rFonts w:eastAsia="Arial Unicode MS"/>
                <w:b/>
                <w:color w:val="00000A"/>
                <w:lang w:eastAsia="zh-CN" w:bidi="hi-IN"/>
              </w:rPr>
              <w:lastRenderedPageBreak/>
              <w:t>ÍTEM</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3504A4C" w14:textId="77777777" w:rsidR="00120CEA" w:rsidRPr="003509D7" w:rsidRDefault="00120CEA" w:rsidP="008106B2">
            <w:pPr>
              <w:keepNext/>
              <w:widowControl w:val="0"/>
              <w:tabs>
                <w:tab w:val="left" w:pos="1080"/>
              </w:tabs>
              <w:suppressAutoHyphens/>
              <w:snapToGrid w:val="0"/>
              <w:spacing w:after="0"/>
              <w:ind w:left="1080" w:hanging="1080"/>
              <w:contextualSpacing/>
              <w:jc w:val="center"/>
              <w:outlineLvl w:val="1"/>
              <w:rPr>
                <w:rFonts w:eastAsia="Arial Unicode MS"/>
                <w:b/>
                <w:color w:val="00000A"/>
                <w:lang w:eastAsia="zh-CN" w:bidi="hi-IN"/>
              </w:rPr>
            </w:pPr>
            <w:r w:rsidRPr="003509D7">
              <w:rPr>
                <w:rFonts w:eastAsia="Arial Unicode MS"/>
                <w:b/>
                <w:color w:val="00000A"/>
                <w:lang w:eastAsia="zh-CN" w:bidi="hi-IN"/>
              </w:rPr>
              <w:t>CÓDIGO</w:t>
            </w:r>
          </w:p>
          <w:p w14:paraId="2A3F036D" w14:textId="77777777" w:rsidR="00120CEA" w:rsidRPr="003509D7" w:rsidRDefault="00120CEA" w:rsidP="008106B2">
            <w:pPr>
              <w:keepNext/>
              <w:widowControl w:val="0"/>
              <w:tabs>
                <w:tab w:val="left" w:pos="1080"/>
              </w:tabs>
              <w:suppressAutoHyphens/>
              <w:snapToGrid w:val="0"/>
              <w:spacing w:after="0"/>
              <w:ind w:left="1080" w:hanging="1080"/>
              <w:contextualSpacing/>
              <w:jc w:val="center"/>
              <w:outlineLvl w:val="1"/>
              <w:rPr>
                <w:rFonts w:eastAsia="Arial Unicode MS"/>
                <w:b/>
                <w:color w:val="00000A"/>
                <w:lang w:eastAsia="zh-CN" w:bidi="hi-IN"/>
              </w:rPr>
            </w:pPr>
            <w:r w:rsidRPr="003509D7">
              <w:rPr>
                <w:rFonts w:eastAsia="Arial Unicode MS"/>
                <w:b/>
                <w:color w:val="00000A"/>
                <w:lang w:eastAsia="zh-CN" w:bidi="hi-IN"/>
              </w:rPr>
              <w:t>MINSAL</w:t>
            </w:r>
          </w:p>
        </w:tc>
        <w:tc>
          <w:tcPr>
            <w:tcW w:w="3281"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E7340D1" w14:textId="77777777" w:rsidR="00120CEA" w:rsidRPr="003509D7" w:rsidRDefault="00120CEA" w:rsidP="008106B2">
            <w:pPr>
              <w:keepNext/>
              <w:widowControl w:val="0"/>
              <w:tabs>
                <w:tab w:val="left" w:pos="1080"/>
              </w:tabs>
              <w:suppressAutoHyphens/>
              <w:snapToGrid w:val="0"/>
              <w:spacing w:after="0"/>
              <w:ind w:left="1080" w:hanging="1080"/>
              <w:contextualSpacing/>
              <w:jc w:val="center"/>
              <w:outlineLvl w:val="1"/>
              <w:rPr>
                <w:rFonts w:eastAsia="Arial Unicode MS"/>
                <w:b/>
                <w:color w:val="00000A"/>
                <w:lang w:eastAsia="zh-CN" w:bidi="hi-IN"/>
              </w:rPr>
            </w:pPr>
            <w:r w:rsidRPr="003509D7">
              <w:rPr>
                <w:rFonts w:eastAsia="Calibri"/>
                <w:b/>
                <w:bCs/>
                <w:iCs/>
                <w:color w:val="000000"/>
              </w:rPr>
              <w:t>DESCRIPCIÒN</w:t>
            </w:r>
          </w:p>
        </w:tc>
        <w:tc>
          <w:tcPr>
            <w:tcW w:w="1341"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68A720F" w14:textId="77777777" w:rsidR="00120CEA" w:rsidRPr="003509D7" w:rsidRDefault="00120CEA" w:rsidP="008106B2">
            <w:pPr>
              <w:keepNext/>
              <w:widowControl w:val="0"/>
              <w:tabs>
                <w:tab w:val="left" w:pos="1080"/>
              </w:tabs>
              <w:suppressAutoHyphens/>
              <w:snapToGrid w:val="0"/>
              <w:spacing w:after="0"/>
              <w:ind w:left="1080" w:hanging="1080"/>
              <w:contextualSpacing/>
              <w:jc w:val="center"/>
              <w:outlineLvl w:val="1"/>
              <w:rPr>
                <w:rFonts w:eastAsia="Arial Unicode MS"/>
                <w:b/>
                <w:color w:val="00000A"/>
                <w:lang w:eastAsia="zh-CN" w:bidi="hi-IN"/>
              </w:rPr>
            </w:pPr>
            <w:r w:rsidRPr="003509D7">
              <w:rPr>
                <w:rFonts w:eastAsia="Arial Unicode MS"/>
                <w:b/>
                <w:color w:val="00000A"/>
                <w:lang w:eastAsia="zh-CN" w:bidi="hi-IN"/>
              </w:rPr>
              <w:t>CANTIDAD</w:t>
            </w:r>
          </w:p>
        </w:tc>
        <w:tc>
          <w:tcPr>
            <w:tcW w:w="268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468502" w14:textId="77777777" w:rsidR="00120CEA" w:rsidRPr="003509D7" w:rsidRDefault="00120CEA" w:rsidP="008106B2">
            <w:pPr>
              <w:spacing w:after="0"/>
              <w:jc w:val="center"/>
              <w:rPr>
                <w:b/>
                <w:kern w:val="1"/>
                <w:lang w:eastAsia="ar-SA"/>
              </w:rPr>
            </w:pPr>
            <w:r w:rsidRPr="003509D7">
              <w:rPr>
                <w:b/>
                <w:kern w:val="1"/>
                <w:lang w:eastAsia="ar-SA"/>
              </w:rPr>
              <w:t>País de Origen del Bien o servicio</w:t>
            </w:r>
          </w:p>
        </w:tc>
      </w:tr>
      <w:tr w:rsidR="00120CEA" w:rsidRPr="003509D7" w14:paraId="5FFD6BAA" w14:textId="77777777" w:rsidTr="00A37737">
        <w:trPr>
          <w:trHeight w:val="542"/>
        </w:trPr>
        <w:tc>
          <w:tcPr>
            <w:tcW w:w="1340"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2A8C78A" w14:textId="77777777" w:rsidR="00120CEA" w:rsidRPr="003509D7" w:rsidRDefault="00120CEA" w:rsidP="008106B2">
            <w:pPr>
              <w:widowControl w:val="0"/>
              <w:tabs>
                <w:tab w:val="left" w:pos="709"/>
              </w:tabs>
              <w:suppressAutoHyphens/>
              <w:spacing w:after="0"/>
              <w:contextualSpacing/>
              <w:jc w:val="center"/>
              <w:rPr>
                <w:rFonts w:eastAsia="Arial Unicode MS"/>
                <w:b/>
                <w:color w:val="00000A"/>
                <w:lang w:eastAsia="zh-CN" w:bidi="hi-IN"/>
              </w:rPr>
            </w:pPr>
            <w:bookmarkStart w:id="44" w:name="_Hlk24540421"/>
            <w:r w:rsidRPr="003509D7">
              <w:rPr>
                <w:rFonts w:eastAsia="Arial Unicode MS"/>
                <w:b/>
                <w:color w:val="00000A"/>
                <w:lang w:eastAsia="zh-CN" w:bidi="hi-IN"/>
              </w:rPr>
              <w:t>16</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FFBB095" w14:textId="77777777" w:rsidR="00120CEA" w:rsidRPr="003509D7" w:rsidRDefault="00120CEA" w:rsidP="008106B2">
            <w:pPr>
              <w:spacing w:after="0"/>
              <w:jc w:val="center"/>
              <w:rPr>
                <w:b/>
              </w:rPr>
            </w:pPr>
            <w:r w:rsidRPr="003509D7">
              <w:rPr>
                <w:b/>
              </w:rPr>
              <w:t>60302551</w:t>
            </w:r>
          </w:p>
        </w:tc>
        <w:tc>
          <w:tcPr>
            <w:tcW w:w="3281"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5B2077E" w14:textId="77777777" w:rsidR="00120CEA" w:rsidRPr="003509D7" w:rsidRDefault="00120CEA" w:rsidP="008106B2">
            <w:pPr>
              <w:spacing w:after="0"/>
              <w:jc w:val="center"/>
              <w:rPr>
                <w:b/>
              </w:rPr>
            </w:pPr>
            <w:r w:rsidRPr="003509D7">
              <w:rPr>
                <w:b/>
              </w:rPr>
              <w:t>NEBULIZADOR, UNA SALIDA</w:t>
            </w:r>
          </w:p>
        </w:tc>
        <w:tc>
          <w:tcPr>
            <w:tcW w:w="1341"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9D62B91" w14:textId="77777777" w:rsidR="00120CEA" w:rsidRPr="003509D7" w:rsidRDefault="00120CEA" w:rsidP="008106B2">
            <w:pPr>
              <w:spacing w:after="0"/>
              <w:jc w:val="center"/>
              <w:rPr>
                <w:b/>
                <w:bCs/>
              </w:rPr>
            </w:pPr>
            <w:r w:rsidRPr="003509D7">
              <w:rPr>
                <w:b/>
                <w:bCs/>
              </w:rPr>
              <w:t>1</w:t>
            </w:r>
          </w:p>
        </w:tc>
        <w:tc>
          <w:tcPr>
            <w:tcW w:w="268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521564" w14:textId="77777777" w:rsidR="00120CEA" w:rsidRPr="003509D7" w:rsidRDefault="00120CEA" w:rsidP="008106B2">
            <w:pPr>
              <w:widowControl w:val="0"/>
              <w:tabs>
                <w:tab w:val="left" w:pos="709"/>
              </w:tabs>
              <w:spacing w:after="0"/>
              <w:contextualSpacing/>
              <w:rPr>
                <w:rFonts w:eastAsia="Arial Unicode MS"/>
                <w:b/>
                <w:color w:val="00000A"/>
                <w:kern w:val="1"/>
                <w:lang w:eastAsia="zh-CN" w:bidi="hi-IN"/>
              </w:rPr>
            </w:pPr>
            <w:r w:rsidRPr="003509D7">
              <w:rPr>
                <w:rFonts w:eastAsia="Arial Unicode MS"/>
                <w:b/>
                <w:color w:val="00000A"/>
                <w:kern w:val="1"/>
                <w:lang w:eastAsia="zh-CN" w:bidi="hi-IN"/>
              </w:rPr>
              <w:t xml:space="preserve">País de origen: </w:t>
            </w:r>
            <w:r w:rsidRPr="003509D7">
              <w:rPr>
                <w:rFonts w:eastAsia="Arial Unicode MS"/>
                <w:bCs/>
                <w:color w:val="00000A"/>
                <w:kern w:val="1"/>
                <w:lang w:eastAsia="zh-CN" w:bidi="hi-IN"/>
              </w:rPr>
              <w:t>BRASIL</w:t>
            </w:r>
          </w:p>
          <w:p w14:paraId="000B949E" w14:textId="77777777" w:rsidR="00120CEA" w:rsidRPr="003509D7" w:rsidRDefault="00120CEA" w:rsidP="008106B2">
            <w:pPr>
              <w:widowControl w:val="0"/>
              <w:tabs>
                <w:tab w:val="left" w:pos="709"/>
              </w:tabs>
              <w:spacing w:after="0"/>
              <w:contextualSpacing/>
              <w:rPr>
                <w:rFonts w:eastAsia="Arial Unicode MS"/>
                <w:b/>
                <w:color w:val="00000A"/>
                <w:kern w:val="1"/>
                <w:lang w:eastAsia="zh-CN" w:bidi="hi-IN"/>
              </w:rPr>
            </w:pPr>
            <w:r w:rsidRPr="003509D7">
              <w:rPr>
                <w:rFonts w:eastAsia="Arial Unicode MS"/>
                <w:b/>
                <w:color w:val="00000A"/>
                <w:kern w:val="1"/>
                <w:lang w:eastAsia="zh-CN" w:bidi="hi-IN"/>
              </w:rPr>
              <w:t xml:space="preserve">Marca: </w:t>
            </w:r>
            <w:r w:rsidRPr="003509D7">
              <w:rPr>
                <w:rFonts w:eastAsia="Arial Unicode MS"/>
                <w:bCs/>
                <w:color w:val="00000A"/>
                <w:kern w:val="1"/>
                <w:lang w:eastAsia="zh-CN" w:bidi="hi-IN"/>
              </w:rPr>
              <w:t>OLIDEF MEDICAL</w:t>
            </w:r>
          </w:p>
          <w:p w14:paraId="57512B77" w14:textId="77777777" w:rsidR="00120CEA" w:rsidRPr="003509D7" w:rsidRDefault="00120CEA" w:rsidP="008106B2">
            <w:pPr>
              <w:spacing w:after="0"/>
              <w:rPr>
                <w:b/>
                <w:bCs/>
              </w:rPr>
            </w:pPr>
            <w:r w:rsidRPr="003509D7">
              <w:rPr>
                <w:rFonts w:eastAsia="Arial Unicode MS"/>
                <w:b/>
                <w:color w:val="00000A"/>
                <w:kern w:val="1"/>
                <w:lang w:eastAsia="zh-CN" w:bidi="hi-IN"/>
              </w:rPr>
              <w:t xml:space="preserve">Modelo: </w:t>
            </w:r>
            <w:r w:rsidRPr="003509D7">
              <w:rPr>
                <w:rFonts w:eastAsia="Arial Unicode MS"/>
                <w:bCs/>
                <w:color w:val="00000A"/>
                <w:kern w:val="1"/>
                <w:lang w:eastAsia="zh-CN" w:bidi="hi-IN"/>
              </w:rPr>
              <w:t>C-71 PLUS</w:t>
            </w:r>
          </w:p>
        </w:tc>
      </w:tr>
      <w:bookmarkEnd w:id="44"/>
    </w:tbl>
    <w:p w14:paraId="181854C4" w14:textId="77777777" w:rsidR="00120CEA" w:rsidRPr="003509D7" w:rsidRDefault="00120CEA" w:rsidP="008106B2">
      <w:pPr>
        <w:spacing w:after="0"/>
      </w:pPr>
    </w:p>
    <w:tbl>
      <w:tblPr>
        <w:tblW w:w="9924" w:type="dxa"/>
        <w:tblInd w:w="-431"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98" w:type="dxa"/>
        </w:tblCellMar>
        <w:tblLook w:val="0000" w:firstRow="0" w:lastRow="0" w:firstColumn="0" w:lastColumn="0" w:noHBand="0" w:noVBand="0"/>
      </w:tblPr>
      <w:tblGrid>
        <w:gridCol w:w="9924"/>
      </w:tblGrid>
      <w:tr w:rsidR="00120CEA" w:rsidRPr="003509D7" w14:paraId="48C2DA25" w14:textId="77777777" w:rsidTr="00A37737">
        <w:trPr>
          <w:tblHeader/>
        </w:trPr>
        <w:tc>
          <w:tcPr>
            <w:tcW w:w="9924" w:type="dxa"/>
            <w:tcBorders>
              <w:top w:val="single" w:sz="4" w:space="0" w:color="000001"/>
              <w:left w:val="single" w:sz="4" w:space="0" w:color="000001"/>
              <w:bottom w:val="single" w:sz="4" w:space="0" w:color="000001"/>
              <w:right w:val="single" w:sz="4" w:space="0" w:color="00000A"/>
            </w:tcBorders>
          </w:tcPr>
          <w:p w14:paraId="7878AE47" w14:textId="77777777" w:rsidR="00120CEA" w:rsidRPr="003509D7" w:rsidRDefault="00120CEA" w:rsidP="008106B2">
            <w:pPr>
              <w:spacing w:after="0"/>
              <w:jc w:val="both"/>
              <w:rPr>
                <w:b/>
                <w:bCs/>
                <w:iCs/>
                <w:lang w:val="es-CO"/>
              </w:rPr>
            </w:pPr>
            <w:r w:rsidRPr="003509D7">
              <w:rPr>
                <w:rFonts w:eastAsia="Arial Unicode MS"/>
                <w:b/>
                <w:bCs/>
                <w:iCs/>
                <w:color w:val="00000A"/>
                <w:lang w:val="es-CO" w:eastAsia="zh-CN" w:bidi="hi-IN"/>
              </w:rPr>
              <w:t xml:space="preserve">ESPECIFICACIONES TÉCNICAS </w:t>
            </w:r>
          </w:p>
        </w:tc>
      </w:tr>
      <w:tr w:rsidR="00120CEA" w:rsidRPr="003509D7" w14:paraId="0103C8D8" w14:textId="77777777" w:rsidTr="00A37737">
        <w:trPr>
          <w:trHeight w:val="3805"/>
        </w:trPr>
        <w:tc>
          <w:tcPr>
            <w:tcW w:w="9924" w:type="dxa"/>
            <w:tcBorders>
              <w:top w:val="single" w:sz="4" w:space="0" w:color="000001"/>
              <w:left w:val="single" w:sz="4" w:space="0" w:color="000001"/>
              <w:right w:val="single" w:sz="4" w:space="0" w:color="00000A"/>
            </w:tcBorders>
          </w:tcPr>
          <w:p w14:paraId="76379D1F" w14:textId="77777777" w:rsidR="00120CEA" w:rsidRPr="003509D7" w:rsidRDefault="00120CEA" w:rsidP="008106B2">
            <w:pPr>
              <w:widowControl w:val="0"/>
              <w:tabs>
                <w:tab w:val="left" w:pos="709"/>
              </w:tabs>
              <w:suppressAutoHyphens/>
              <w:snapToGrid w:val="0"/>
              <w:spacing w:after="0"/>
              <w:contextualSpacing/>
              <w:jc w:val="both"/>
              <w:rPr>
                <w:rFonts w:eastAsia="Arial Unicode MS"/>
                <w:b/>
                <w:bCs/>
                <w:color w:val="00000A"/>
                <w:kern w:val="2"/>
                <w:lang w:eastAsia="zh-CN" w:bidi="hi-IN"/>
              </w:rPr>
            </w:pPr>
            <w:r w:rsidRPr="003509D7">
              <w:rPr>
                <w:rFonts w:eastAsia="Arial Unicode MS"/>
                <w:b/>
                <w:bCs/>
                <w:color w:val="00000A"/>
                <w:kern w:val="2"/>
                <w:lang w:eastAsia="zh-CN" w:bidi="hi-IN"/>
              </w:rPr>
              <w:t>Descripción</w:t>
            </w:r>
          </w:p>
          <w:p w14:paraId="4E93ACBD"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Equipo destinado para uso de terapias respiratorias, nebulización de líquidos con finalidad de inhalación según prescripción médica. </w:t>
            </w:r>
          </w:p>
          <w:p w14:paraId="1256BFE1"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Compresor eléctrico de ¼ HP. </w:t>
            </w:r>
          </w:p>
          <w:p w14:paraId="53966743" w14:textId="7D3887F4"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Producción de aire comprimido a través de un sistema</w:t>
            </w:r>
            <w:r w:rsidR="00BE2A21" w:rsidRPr="003509D7">
              <w:rPr>
                <w:rFonts w:eastAsia="Arial Unicode MS"/>
                <w:color w:val="00000A"/>
                <w:kern w:val="2"/>
                <w:lang w:eastAsia="zh-CN" w:bidi="hi-IN"/>
              </w:rPr>
              <w:t xml:space="preserve"> </w:t>
            </w:r>
            <w:r w:rsidRPr="003509D7">
              <w:rPr>
                <w:rFonts w:eastAsia="Arial Unicode MS"/>
                <w:color w:val="00000A"/>
                <w:kern w:val="2"/>
                <w:lang w:eastAsia="zh-CN" w:bidi="hi-IN"/>
              </w:rPr>
              <w:t>de diafragma, totalmente exento de aceite e impurezas.</w:t>
            </w:r>
          </w:p>
          <w:p w14:paraId="4C04455D"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Modo de trabajo continuo.</w:t>
            </w:r>
          </w:p>
          <w:p w14:paraId="5AE5DA53"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Soporte estándar con 4 ruedas y estructura tubular. </w:t>
            </w:r>
          </w:p>
          <w:p w14:paraId="3EF57E51"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Cabezal de aluminio, para entrega de flujo. </w:t>
            </w:r>
          </w:p>
          <w:p w14:paraId="6AFBACEF"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Flujo máximo: 70 litros/min. </w:t>
            </w:r>
          </w:p>
          <w:p w14:paraId="54263FEA"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Tasa media de nebulización: 0.5 ml/min.</w:t>
            </w:r>
          </w:p>
          <w:p w14:paraId="5A6ECDD8" w14:textId="77777777" w:rsidR="00120CEA" w:rsidRPr="003509D7" w:rsidRDefault="00120CEA" w:rsidP="008106B2">
            <w:pPr>
              <w:widowControl w:val="0"/>
              <w:tabs>
                <w:tab w:val="left" w:pos="709"/>
              </w:tabs>
              <w:suppressAutoHyphens/>
              <w:snapToGrid w:val="0"/>
              <w:spacing w:after="0"/>
              <w:contextualSpacing/>
              <w:jc w:val="both"/>
            </w:pPr>
            <w:r w:rsidRPr="003509D7">
              <w:t xml:space="preserve">Presión de operación 40 </w:t>
            </w:r>
            <w:proofErr w:type="spellStart"/>
            <w:r w:rsidRPr="003509D7">
              <w:t>lbf</w:t>
            </w:r>
            <w:proofErr w:type="spellEnd"/>
            <w:r w:rsidRPr="003509D7">
              <w:t>/in2 = 40 PSI.</w:t>
            </w:r>
          </w:p>
          <w:p w14:paraId="67DBCF80" w14:textId="77777777" w:rsidR="00120CEA" w:rsidRPr="003509D7" w:rsidRDefault="00120CEA" w:rsidP="008106B2">
            <w:pPr>
              <w:widowControl w:val="0"/>
              <w:tabs>
                <w:tab w:val="left" w:pos="709"/>
              </w:tabs>
              <w:suppressAutoHyphens/>
              <w:snapToGrid w:val="0"/>
              <w:spacing w:after="0"/>
              <w:contextualSpacing/>
              <w:jc w:val="both"/>
            </w:pPr>
            <w:r w:rsidRPr="003509D7">
              <w:t xml:space="preserve">Control manual de flujo de aire en la salida del compresor. </w:t>
            </w:r>
          </w:p>
          <w:p w14:paraId="76B46140"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t xml:space="preserve">Con manómetro incorporado para medición de salida. </w:t>
            </w:r>
          </w:p>
        </w:tc>
      </w:tr>
      <w:tr w:rsidR="00120CEA" w:rsidRPr="003509D7" w14:paraId="0C306599" w14:textId="77777777" w:rsidTr="00A37737">
        <w:trPr>
          <w:trHeight w:val="1537"/>
        </w:trPr>
        <w:tc>
          <w:tcPr>
            <w:tcW w:w="9924" w:type="dxa"/>
            <w:tcBorders>
              <w:top w:val="single" w:sz="4" w:space="0" w:color="000001"/>
              <w:left w:val="single" w:sz="4" w:space="0" w:color="000001"/>
              <w:bottom w:val="single" w:sz="4" w:space="0" w:color="000001"/>
              <w:right w:val="single" w:sz="4" w:space="0" w:color="00000A"/>
            </w:tcBorders>
          </w:tcPr>
          <w:p w14:paraId="093CABDD" w14:textId="77777777" w:rsidR="00120CEA" w:rsidRPr="003509D7" w:rsidRDefault="00120CEA" w:rsidP="008106B2">
            <w:pPr>
              <w:widowControl w:val="0"/>
              <w:tabs>
                <w:tab w:val="left" w:pos="709"/>
              </w:tabs>
              <w:suppressAutoHyphens/>
              <w:snapToGrid w:val="0"/>
              <w:spacing w:after="0"/>
              <w:contextualSpacing/>
              <w:jc w:val="both"/>
              <w:rPr>
                <w:rFonts w:eastAsia="Arial Unicode MS"/>
                <w:b/>
                <w:bCs/>
                <w:color w:val="00000A"/>
                <w:kern w:val="2"/>
                <w:lang w:eastAsia="zh-CN" w:bidi="hi-IN"/>
              </w:rPr>
            </w:pPr>
            <w:r w:rsidRPr="003509D7">
              <w:rPr>
                <w:rFonts w:eastAsia="Arial Unicode MS"/>
                <w:b/>
                <w:bCs/>
                <w:color w:val="00000A"/>
                <w:kern w:val="2"/>
                <w:lang w:eastAsia="zh-CN" w:bidi="hi-IN"/>
              </w:rPr>
              <w:t>Accesorios incluidos por equipo</w:t>
            </w:r>
          </w:p>
          <w:p w14:paraId="7799E2E6"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Incluye 200 Kit nebulización lo cual incluye:</w:t>
            </w:r>
          </w:p>
          <w:p w14:paraId="65A27DF0" w14:textId="77777777" w:rsidR="00120CEA" w:rsidRPr="003509D7" w:rsidRDefault="00120CEA" w:rsidP="008106B2">
            <w:pPr>
              <w:pStyle w:val="Prrafodelista"/>
              <w:widowControl w:val="0"/>
              <w:numPr>
                <w:ilvl w:val="0"/>
                <w:numId w:val="31"/>
              </w:numPr>
              <w:tabs>
                <w:tab w:val="left" w:pos="709"/>
              </w:tabs>
              <w:suppressAutoHyphens/>
              <w:snapToGrid w:val="0"/>
              <w:spacing w:after="0" w:line="240" w:lineRule="auto"/>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200 micro nebulizadores. </w:t>
            </w:r>
          </w:p>
          <w:p w14:paraId="25C64378" w14:textId="77777777" w:rsidR="00120CEA" w:rsidRPr="003509D7" w:rsidRDefault="00120CEA" w:rsidP="008106B2">
            <w:pPr>
              <w:pStyle w:val="Prrafodelista"/>
              <w:widowControl w:val="0"/>
              <w:numPr>
                <w:ilvl w:val="0"/>
                <w:numId w:val="31"/>
              </w:numPr>
              <w:tabs>
                <w:tab w:val="left" w:pos="709"/>
              </w:tabs>
              <w:suppressAutoHyphens/>
              <w:snapToGrid w:val="0"/>
              <w:spacing w:after="0" w:line="240" w:lineRule="auto"/>
              <w:contextualSpacing/>
              <w:jc w:val="both"/>
              <w:rPr>
                <w:rFonts w:eastAsia="Arial Unicode MS"/>
                <w:color w:val="00000A"/>
                <w:kern w:val="2"/>
                <w:lang w:eastAsia="zh-CN" w:bidi="hi-IN"/>
              </w:rPr>
            </w:pPr>
            <w:r w:rsidRPr="003509D7">
              <w:rPr>
                <w:rFonts w:eastAsia="Arial Unicode MS"/>
                <w:color w:val="00000A"/>
                <w:kern w:val="2"/>
                <w:lang w:eastAsia="zh-CN" w:bidi="hi-IN"/>
              </w:rPr>
              <w:t>100 mascarillas adulto.</w:t>
            </w:r>
          </w:p>
          <w:p w14:paraId="42171FEC" w14:textId="77777777" w:rsidR="00120CEA" w:rsidRPr="003509D7" w:rsidRDefault="00120CEA" w:rsidP="008106B2">
            <w:pPr>
              <w:pStyle w:val="Prrafodelista"/>
              <w:widowControl w:val="0"/>
              <w:numPr>
                <w:ilvl w:val="0"/>
                <w:numId w:val="31"/>
              </w:numPr>
              <w:tabs>
                <w:tab w:val="left" w:pos="709"/>
              </w:tabs>
              <w:suppressAutoHyphens/>
              <w:snapToGrid w:val="0"/>
              <w:spacing w:after="0" w:line="240" w:lineRule="auto"/>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100 mascarillas pediátricas. </w:t>
            </w:r>
          </w:p>
        </w:tc>
      </w:tr>
      <w:tr w:rsidR="00120CEA" w:rsidRPr="003509D7" w14:paraId="392DF664" w14:textId="77777777" w:rsidTr="00A37737">
        <w:trPr>
          <w:trHeight w:val="1020"/>
        </w:trPr>
        <w:tc>
          <w:tcPr>
            <w:tcW w:w="9924" w:type="dxa"/>
            <w:tcBorders>
              <w:top w:val="single" w:sz="4" w:space="0" w:color="000001"/>
              <w:left w:val="single" w:sz="4" w:space="0" w:color="000001"/>
              <w:bottom w:val="single" w:sz="4" w:space="0" w:color="000001"/>
              <w:right w:val="single" w:sz="4" w:space="0" w:color="00000A"/>
            </w:tcBorders>
          </w:tcPr>
          <w:p w14:paraId="37B64F49" w14:textId="77777777" w:rsidR="00120CEA" w:rsidRPr="003509D7" w:rsidRDefault="00120CEA" w:rsidP="008106B2">
            <w:pPr>
              <w:widowControl w:val="0"/>
              <w:tabs>
                <w:tab w:val="left" w:pos="709"/>
              </w:tabs>
              <w:suppressAutoHyphens/>
              <w:snapToGrid w:val="0"/>
              <w:spacing w:after="0"/>
              <w:contextualSpacing/>
              <w:jc w:val="both"/>
              <w:rPr>
                <w:rFonts w:eastAsia="Arial Unicode MS"/>
                <w:b/>
                <w:bCs/>
                <w:color w:val="00000A"/>
                <w:kern w:val="2"/>
                <w:lang w:eastAsia="zh-CN" w:bidi="hi-IN"/>
              </w:rPr>
            </w:pPr>
            <w:r w:rsidRPr="003509D7">
              <w:rPr>
                <w:rFonts w:eastAsia="Arial Unicode MS"/>
                <w:b/>
                <w:bCs/>
                <w:color w:val="00000A"/>
                <w:kern w:val="2"/>
                <w:lang w:eastAsia="zh-CN" w:bidi="hi-IN"/>
              </w:rPr>
              <w:t>Características Eléctricas</w:t>
            </w:r>
          </w:p>
          <w:p w14:paraId="680C7FE7"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127/</w:t>
            </w:r>
            <w:proofErr w:type="gramStart"/>
            <w:r w:rsidRPr="003509D7">
              <w:rPr>
                <w:rFonts w:eastAsia="Arial Unicode MS"/>
                <w:color w:val="00000A"/>
                <w:kern w:val="2"/>
                <w:lang w:eastAsia="zh-CN" w:bidi="hi-IN"/>
              </w:rPr>
              <w:t>220  VAC</w:t>
            </w:r>
            <w:proofErr w:type="gramEnd"/>
            <w:r w:rsidRPr="003509D7">
              <w:rPr>
                <w:rFonts w:eastAsia="Arial Unicode MS"/>
                <w:color w:val="00000A"/>
                <w:kern w:val="2"/>
                <w:lang w:eastAsia="zh-CN" w:bidi="hi-IN"/>
              </w:rPr>
              <w:t xml:space="preserve"> / 60Hz, 1 FASE.</w:t>
            </w:r>
          </w:p>
          <w:p w14:paraId="4293BFB2"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Protección eléctrica Clase I, toma corriente polarizado. </w:t>
            </w:r>
          </w:p>
        </w:tc>
      </w:tr>
      <w:tr w:rsidR="00120CEA" w:rsidRPr="003509D7" w14:paraId="1FBAD157" w14:textId="77777777" w:rsidTr="00A37737">
        <w:trPr>
          <w:trHeight w:val="1231"/>
        </w:trPr>
        <w:tc>
          <w:tcPr>
            <w:tcW w:w="9924" w:type="dxa"/>
            <w:tcBorders>
              <w:top w:val="single" w:sz="4" w:space="0" w:color="000001"/>
              <w:left w:val="single" w:sz="4" w:space="0" w:color="000001"/>
              <w:bottom w:val="single" w:sz="4" w:space="0" w:color="000001"/>
              <w:right w:val="single" w:sz="4" w:space="0" w:color="00000A"/>
            </w:tcBorders>
          </w:tcPr>
          <w:p w14:paraId="3352354B" w14:textId="77777777" w:rsidR="00120CEA" w:rsidRPr="003509D7" w:rsidRDefault="00120CEA" w:rsidP="008106B2">
            <w:pPr>
              <w:widowControl w:val="0"/>
              <w:tabs>
                <w:tab w:val="left" w:pos="709"/>
              </w:tabs>
              <w:suppressAutoHyphens/>
              <w:snapToGrid w:val="0"/>
              <w:spacing w:after="0"/>
              <w:contextualSpacing/>
              <w:jc w:val="both"/>
              <w:rPr>
                <w:rFonts w:eastAsia="Arial Unicode MS"/>
                <w:b/>
                <w:bCs/>
                <w:color w:val="00000A"/>
                <w:kern w:val="2"/>
                <w:lang w:eastAsia="zh-CN" w:bidi="hi-IN"/>
              </w:rPr>
            </w:pPr>
            <w:r w:rsidRPr="003509D7">
              <w:rPr>
                <w:rFonts w:eastAsia="Arial Unicode MS"/>
                <w:b/>
                <w:bCs/>
                <w:color w:val="00000A"/>
                <w:kern w:val="2"/>
                <w:lang w:eastAsia="zh-CN" w:bidi="hi-IN"/>
              </w:rPr>
              <w:t>Características Mecánicas</w:t>
            </w:r>
          </w:p>
          <w:p w14:paraId="73D3455A"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 xml:space="preserve">Portátil, Operación silenciosa menor a 60 dB. </w:t>
            </w:r>
          </w:p>
          <w:p w14:paraId="0B187600"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Totalmente exento de aceite e impurezas.</w:t>
            </w:r>
          </w:p>
          <w:p w14:paraId="44738B7B"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val="pt-BR" w:eastAsia="zh-CN" w:bidi="hi-IN"/>
              </w:rPr>
            </w:pPr>
            <w:r w:rsidRPr="003509D7">
              <w:rPr>
                <w:rFonts w:eastAsia="Arial Unicode MS"/>
                <w:color w:val="00000A"/>
                <w:kern w:val="2"/>
                <w:lang w:eastAsia="zh-CN" w:bidi="hi-IN"/>
              </w:rPr>
              <w:t>Carcasa de plástico de alta resistencia.</w:t>
            </w:r>
            <w:r w:rsidRPr="003509D7">
              <w:rPr>
                <w:rFonts w:eastAsia="Arial Unicode MS"/>
                <w:color w:val="00000A"/>
                <w:kern w:val="2"/>
                <w:lang w:val="pt-BR" w:eastAsia="zh-CN" w:bidi="hi-IN"/>
              </w:rPr>
              <w:t xml:space="preserve"> </w:t>
            </w:r>
          </w:p>
        </w:tc>
      </w:tr>
      <w:tr w:rsidR="00120CEA" w:rsidRPr="003509D7" w14:paraId="4C32DBC8" w14:textId="77777777" w:rsidTr="00A37737">
        <w:trPr>
          <w:trHeight w:val="965"/>
        </w:trPr>
        <w:tc>
          <w:tcPr>
            <w:tcW w:w="9924" w:type="dxa"/>
            <w:tcBorders>
              <w:top w:val="single" w:sz="4" w:space="0" w:color="000001"/>
              <w:left w:val="single" w:sz="4" w:space="0" w:color="000001"/>
              <w:bottom w:val="single" w:sz="4" w:space="0" w:color="000001"/>
              <w:right w:val="single" w:sz="4" w:space="0" w:color="00000A"/>
            </w:tcBorders>
          </w:tcPr>
          <w:p w14:paraId="5CFDC069" w14:textId="77777777" w:rsidR="00120CEA" w:rsidRPr="003509D7" w:rsidRDefault="00120CEA" w:rsidP="008106B2">
            <w:pPr>
              <w:widowControl w:val="0"/>
              <w:tabs>
                <w:tab w:val="left" w:pos="709"/>
              </w:tabs>
              <w:suppressAutoHyphens/>
              <w:snapToGrid w:val="0"/>
              <w:spacing w:after="0"/>
              <w:contextualSpacing/>
              <w:jc w:val="both"/>
              <w:rPr>
                <w:rFonts w:eastAsia="Arial Unicode MS"/>
                <w:b/>
                <w:bCs/>
                <w:color w:val="00000A"/>
                <w:kern w:val="2"/>
                <w:lang w:eastAsia="zh-CN" w:bidi="hi-IN"/>
              </w:rPr>
            </w:pPr>
            <w:r w:rsidRPr="003509D7">
              <w:rPr>
                <w:rFonts w:eastAsia="Arial Unicode MS"/>
                <w:b/>
                <w:bCs/>
                <w:color w:val="00000A"/>
                <w:kern w:val="2"/>
                <w:lang w:eastAsia="zh-CN" w:bidi="hi-IN"/>
              </w:rPr>
              <w:t>Condiciones de Recepción</w:t>
            </w:r>
          </w:p>
          <w:p w14:paraId="0DCB52C4" w14:textId="77777777" w:rsidR="00120CEA" w:rsidRPr="003509D7" w:rsidRDefault="00120CEA" w:rsidP="008106B2">
            <w:pPr>
              <w:widowControl w:val="0"/>
              <w:tabs>
                <w:tab w:val="left" w:pos="709"/>
              </w:tabs>
              <w:suppressAutoHyphens/>
              <w:snapToGrid w:val="0"/>
              <w:spacing w:after="0"/>
              <w:contextualSpacing/>
              <w:rPr>
                <w:rFonts w:eastAsia="Arial Unicode MS"/>
                <w:color w:val="00000A"/>
                <w:kern w:val="2"/>
                <w:lang w:eastAsia="zh-CN" w:bidi="hi-IN"/>
              </w:rPr>
            </w:pPr>
            <w:r w:rsidRPr="003509D7">
              <w:rPr>
                <w:rFonts w:eastAsia="Arial Unicode MS"/>
                <w:color w:val="00000A"/>
                <w:kern w:val="2"/>
                <w:lang w:eastAsia="zh-CN" w:bidi="hi-IN"/>
              </w:rPr>
              <w:t>El equipo se entregará funcionando y en buen estado a entera satisfacción del administrador de contrato u orden de compra.</w:t>
            </w:r>
          </w:p>
        </w:tc>
      </w:tr>
      <w:tr w:rsidR="00120CEA" w:rsidRPr="003509D7" w14:paraId="7369B890" w14:textId="77777777" w:rsidTr="00A37737">
        <w:trPr>
          <w:trHeight w:val="993"/>
        </w:trPr>
        <w:tc>
          <w:tcPr>
            <w:tcW w:w="9924" w:type="dxa"/>
            <w:tcBorders>
              <w:top w:val="single" w:sz="4" w:space="0" w:color="000001"/>
              <w:left w:val="single" w:sz="4" w:space="0" w:color="000001"/>
              <w:bottom w:val="single" w:sz="4" w:space="0" w:color="000001"/>
              <w:right w:val="single" w:sz="4" w:space="0" w:color="00000A"/>
            </w:tcBorders>
          </w:tcPr>
          <w:p w14:paraId="5626526F" w14:textId="77777777" w:rsidR="00120CEA" w:rsidRPr="003509D7" w:rsidRDefault="00120CEA" w:rsidP="008106B2">
            <w:pPr>
              <w:widowControl w:val="0"/>
              <w:tabs>
                <w:tab w:val="left" w:pos="709"/>
              </w:tabs>
              <w:suppressAutoHyphens/>
              <w:snapToGrid w:val="0"/>
              <w:spacing w:after="0"/>
              <w:contextualSpacing/>
              <w:rPr>
                <w:rFonts w:eastAsia="Arial Unicode MS"/>
                <w:b/>
                <w:bCs/>
                <w:color w:val="00000A"/>
                <w:kern w:val="2"/>
                <w:lang w:eastAsia="zh-CN" w:bidi="hi-IN"/>
              </w:rPr>
            </w:pPr>
            <w:r w:rsidRPr="003509D7">
              <w:rPr>
                <w:rFonts w:eastAsia="Arial Unicode MS"/>
                <w:b/>
                <w:bCs/>
                <w:color w:val="00000A"/>
                <w:kern w:val="2"/>
                <w:lang w:eastAsia="zh-CN" w:bidi="hi-IN"/>
              </w:rPr>
              <w:lastRenderedPageBreak/>
              <w:t>Información Técnica Requerida</w:t>
            </w:r>
          </w:p>
          <w:p w14:paraId="173550CE" w14:textId="77777777" w:rsidR="00120CEA" w:rsidRPr="003509D7" w:rsidRDefault="00120CEA" w:rsidP="008106B2">
            <w:pPr>
              <w:widowControl w:val="0"/>
              <w:tabs>
                <w:tab w:val="left" w:pos="709"/>
              </w:tabs>
              <w:suppressAutoHyphens/>
              <w:snapToGrid w:val="0"/>
              <w:spacing w:after="0"/>
              <w:contextualSpacing/>
              <w:rPr>
                <w:rFonts w:eastAsia="Arial Unicode MS"/>
                <w:color w:val="00000A"/>
                <w:kern w:val="2"/>
                <w:lang w:eastAsia="zh-CN" w:bidi="hi-IN"/>
              </w:rPr>
            </w:pPr>
            <w:r w:rsidRPr="003509D7">
              <w:rPr>
                <w:rFonts w:eastAsia="Arial Unicode MS"/>
                <w:color w:val="00000A"/>
                <w:kern w:val="2"/>
                <w:lang w:eastAsia="zh-CN" w:bidi="hi-IN"/>
              </w:rPr>
              <w:t xml:space="preserve">Se entregará el Manual de operación en castellano y Manual de Servicios y Partes en castellano o inglés. </w:t>
            </w:r>
          </w:p>
        </w:tc>
      </w:tr>
      <w:tr w:rsidR="00120CEA" w:rsidRPr="003509D7" w14:paraId="6DA9E88E" w14:textId="77777777" w:rsidTr="00A37737">
        <w:trPr>
          <w:trHeight w:val="1398"/>
        </w:trPr>
        <w:tc>
          <w:tcPr>
            <w:tcW w:w="9924" w:type="dxa"/>
            <w:tcBorders>
              <w:top w:val="single" w:sz="4" w:space="0" w:color="000001"/>
              <w:left w:val="single" w:sz="4" w:space="0" w:color="000001"/>
              <w:bottom w:val="single" w:sz="4" w:space="0" w:color="000001"/>
              <w:right w:val="single" w:sz="4" w:space="0" w:color="00000A"/>
            </w:tcBorders>
          </w:tcPr>
          <w:p w14:paraId="39DA6253"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b/>
                <w:bCs/>
                <w:color w:val="00000A"/>
                <w:kern w:val="2"/>
                <w:lang w:eastAsia="zh-CN" w:bidi="hi-IN"/>
              </w:rPr>
              <w:t>Garantía</w:t>
            </w:r>
          </w:p>
          <w:p w14:paraId="09FAE74B"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Incluye garantía contra desperfectos de fábrica de dos años, a partir de la fecha de puesta en funcionamiento del equipo.</w:t>
            </w:r>
          </w:p>
          <w:p w14:paraId="7987D340" w14:textId="77777777" w:rsidR="00120CEA" w:rsidRPr="003509D7" w:rsidRDefault="00120CEA" w:rsidP="008106B2">
            <w:pPr>
              <w:widowControl w:val="0"/>
              <w:spacing w:after="0"/>
              <w:contextualSpacing/>
              <w:jc w:val="both"/>
              <w:textAlignment w:val="baseline"/>
            </w:pPr>
            <w:r w:rsidRPr="003509D7">
              <w:t>Incluye mantenimiento preventivo semestral durante el periodo de la garantía; incluyendo los materiales gastables, consumibles y repuestos de uso frecuente sugeridos para cada rutina de mantenimiento por el fabricante.</w:t>
            </w:r>
          </w:p>
          <w:p w14:paraId="6AC0487E"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Incluye carta compromiso para tener disponibilidad de repuestos por un periodo de 5 años.</w:t>
            </w:r>
          </w:p>
        </w:tc>
      </w:tr>
      <w:tr w:rsidR="00120CEA" w:rsidRPr="003509D7" w14:paraId="0465030E" w14:textId="77777777" w:rsidTr="00A37737">
        <w:trPr>
          <w:trHeight w:val="965"/>
        </w:trPr>
        <w:tc>
          <w:tcPr>
            <w:tcW w:w="9924" w:type="dxa"/>
            <w:tcBorders>
              <w:top w:val="single" w:sz="4" w:space="0" w:color="000001"/>
              <w:left w:val="single" w:sz="4" w:space="0" w:color="000001"/>
              <w:bottom w:val="single" w:sz="4" w:space="0" w:color="000001"/>
              <w:right w:val="single" w:sz="4" w:space="0" w:color="00000A"/>
            </w:tcBorders>
          </w:tcPr>
          <w:p w14:paraId="2A4B872C" w14:textId="77777777" w:rsidR="00120CEA" w:rsidRPr="003509D7" w:rsidRDefault="00120CEA" w:rsidP="008106B2">
            <w:pPr>
              <w:widowControl w:val="0"/>
              <w:tabs>
                <w:tab w:val="left" w:pos="709"/>
              </w:tabs>
              <w:suppressAutoHyphens/>
              <w:snapToGrid w:val="0"/>
              <w:spacing w:after="0"/>
              <w:contextualSpacing/>
              <w:jc w:val="both"/>
              <w:rPr>
                <w:rFonts w:eastAsia="Arial Unicode MS"/>
                <w:b/>
                <w:color w:val="00000A"/>
                <w:kern w:val="2"/>
                <w:lang w:eastAsia="zh-CN" w:bidi="hi-IN"/>
              </w:rPr>
            </w:pPr>
            <w:r w:rsidRPr="003509D7">
              <w:rPr>
                <w:rFonts w:eastAsia="Arial Unicode MS"/>
                <w:b/>
                <w:color w:val="00000A"/>
                <w:kern w:val="2"/>
                <w:lang w:eastAsia="zh-CN" w:bidi="hi-IN"/>
              </w:rPr>
              <w:t>Soporte Técnico</w:t>
            </w:r>
          </w:p>
          <w:p w14:paraId="2E8D78EE" w14:textId="77777777" w:rsidR="00120CEA" w:rsidRPr="003509D7" w:rsidRDefault="00120CEA" w:rsidP="008106B2">
            <w:pPr>
              <w:widowControl w:val="0"/>
              <w:tabs>
                <w:tab w:val="left" w:pos="709"/>
              </w:tabs>
              <w:suppressAutoHyphens/>
              <w:snapToGrid w:val="0"/>
              <w:spacing w:after="0"/>
              <w:contextualSpacing/>
              <w:jc w:val="both"/>
              <w:rPr>
                <w:rFonts w:eastAsia="Arial Unicode MS"/>
                <w:color w:val="00000A"/>
                <w:kern w:val="2"/>
                <w:lang w:eastAsia="zh-CN" w:bidi="hi-IN"/>
              </w:rPr>
            </w:pPr>
            <w:r w:rsidRPr="003509D7">
              <w:rPr>
                <w:rFonts w:eastAsia="Arial Unicode MS"/>
                <w:color w:val="00000A"/>
                <w:kern w:val="2"/>
                <w:lang w:eastAsia="zh-CN" w:bidi="hi-IN"/>
              </w:rPr>
              <w:t>La empresa deberá contar con departamento de servicio técnico, con personal entrenado para garantizar el soporte técnico calificado de los equipos.</w:t>
            </w:r>
          </w:p>
        </w:tc>
      </w:tr>
    </w:tbl>
    <w:p w14:paraId="3232D33A" w14:textId="77777777" w:rsidR="00120CEA" w:rsidRPr="003509D7" w:rsidRDefault="00120CEA" w:rsidP="008106B2">
      <w:pPr>
        <w:spacing w:after="0"/>
        <w:contextualSpacing/>
        <w:jc w:val="center"/>
      </w:pPr>
    </w:p>
    <w:p w14:paraId="62DE392D" w14:textId="77777777" w:rsidR="00120CEA" w:rsidRPr="003509D7" w:rsidRDefault="00120CEA" w:rsidP="008106B2">
      <w:pPr>
        <w:spacing w:after="0"/>
        <w:contextualSpacing/>
        <w:jc w:val="center"/>
      </w:pPr>
    </w:p>
    <w:tbl>
      <w:tblPr>
        <w:tblW w:w="9852" w:type="dxa"/>
        <w:tblInd w:w="-431"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000" w:firstRow="0" w:lastRow="0" w:firstColumn="0" w:lastColumn="0" w:noHBand="0" w:noVBand="0"/>
      </w:tblPr>
      <w:tblGrid>
        <w:gridCol w:w="841"/>
        <w:gridCol w:w="2116"/>
        <w:gridCol w:w="2113"/>
        <w:gridCol w:w="2089"/>
        <w:gridCol w:w="2693"/>
      </w:tblGrid>
      <w:tr w:rsidR="00120CEA" w:rsidRPr="003509D7" w14:paraId="3285E050" w14:textId="77777777" w:rsidTr="008106B2">
        <w:trPr>
          <w:trHeight w:val="310"/>
        </w:trPr>
        <w:tc>
          <w:tcPr>
            <w:tcW w:w="841" w:type="dxa"/>
            <w:tcBorders>
              <w:top w:val="single" w:sz="4" w:space="0" w:color="000001"/>
              <w:left w:val="single" w:sz="4" w:space="0" w:color="000001"/>
              <w:bottom w:val="single" w:sz="4" w:space="0" w:color="000001"/>
            </w:tcBorders>
            <w:shd w:val="clear" w:color="auto" w:fill="FFFFFF"/>
            <w:tcMar>
              <w:left w:w="65" w:type="dxa"/>
            </w:tcMar>
            <w:vAlign w:val="center"/>
          </w:tcPr>
          <w:p w14:paraId="02445CC7" w14:textId="77777777" w:rsidR="00120CEA" w:rsidRPr="003509D7" w:rsidRDefault="00120CEA" w:rsidP="008106B2">
            <w:pPr>
              <w:snapToGrid w:val="0"/>
              <w:spacing w:after="0"/>
              <w:contextualSpacing/>
              <w:jc w:val="center"/>
              <w:rPr>
                <w:b/>
              </w:rPr>
            </w:pPr>
            <w:r w:rsidRPr="003509D7">
              <w:rPr>
                <w:b/>
              </w:rPr>
              <w:t>ÍTEM</w:t>
            </w:r>
          </w:p>
        </w:tc>
        <w:tc>
          <w:tcPr>
            <w:tcW w:w="2116" w:type="dxa"/>
            <w:tcBorders>
              <w:top w:val="single" w:sz="4" w:space="0" w:color="000001"/>
              <w:left w:val="single" w:sz="4" w:space="0" w:color="000001"/>
              <w:bottom w:val="single" w:sz="4" w:space="0" w:color="000001"/>
            </w:tcBorders>
            <w:shd w:val="clear" w:color="auto" w:fill="FFFFFF"/>
            <w:tcMar>
              <w:left w:w="65" w:type="dxa"/>
            </w:tcMar>
            <w:vAlign w:val="center"/>
          </w:tcPr>
          <w:p w14:paraId="13A7E136" w14:textId="63397738" w:rsidR="00120CEA" w:rsidRPr="003509D7" w:rsidRDefault="00120CEA" w:rsidP="008106B2">
            <w:pPr>
              <w:pStyle w:val="Ttulo2"/>
              <w:widowControl w:val="0"/>
              <w:numPr>
                <w:ilvl w:val="1"/>
                <w:numId w:val="32"/>
              </w:numPr>
              <w:suppressAutoHyphens/>
              <w:snapToGrid w:val="0"/>
              <w:spacing w:after="0" w:line="240" w:lineRule="auto"/>
              <w:ind w:left="0" w:hanging="1080"/>
              <w:contextualSpacing/>
              <w:rPr>
                <w:rFonts w:ascii="Calibri" w:hAnsi="Calibri" w:cs="Calibri"/>
                <w:b w:val="0"/>
                <w:bCs w:val="0"/>
                <w:iCs w:val="0"/>
                <w:color w:val="000000"/>
                <w:sz w:val="22"/>
                <w:szCs w:val="22"/>
              </w:rPr>
            </w:pPr>
            <w:r w:rsidRPr="003509D7">
              <w:rPr>
                <w:rFonts w:ascii="Calibri" w:hAnsi="Calibri" w:cs="Calibri"/>
                <w:color w:val="000000"/>
                <w:sz w:val="22"/>
                <w:szCs w:val="22"/>
              </w:rPr>
              <w:t>CCÓDIGO</w:t>
            </w:r>
          </w:p>
          <w:p w14:paraId="2A77A0D3" w14:textId="7FD2B5F6" w:rsidR="00120CEA" w:rsidRPr="003509D7" w:rsidRDefault="00120CEA" w:rsidP="008106B2">
            <w:pPr>
              <w:pStyle w:val="Ttulo2"/>
              <w:widowControl w:val="0"/>
              <w:numPr>
                <w:ilvl w:val="1"/>
                <w:numId w:val="32"/>
              </w:numPr>
              <w:suppressAutoHyphens/>
              <w:snapToGrid w:val="0"/>
              <w:spacing w:after="0" w:line="240" w:lineRule="auto"/>
              <w:ind w:left="0" w:hanging="1080"/>
              <w:contextualSpacing/>
              <w:rPr>
                <w:rFonts w:ascii="Calibri" w:hAnsi="Calibri" w:cs="Calibri"/>
                <w:b w:val="0"/>
                <w:bCs w:val="0"/>
                <w:iCs w:val="0"/>
                <w:sz w:val="22"/>
                <w:szCs w:val="22"/>
              </w:rPr>
            </w:pPr>
            <w:r w:rsidRPr="003509D7">
              <w:rPr>
                <w:rFonts w:ascii="Calibri" w:hAnsi="Calibri" w:cs="Calibri"/>
                <w:color w:val="000000"/>
                <w:sz w:val="22"/>
                <w:szCs w:val="22"/>
              </w:rPr>
              <w:t>MMINSAL</w:t>
            </w:r>
          </w:p>
        </w:tc>
        <w:tc>
          <w:tcPr>
            <w:tcW w:w="2113" w:type="dxa"/>
            <w:tcBorders>
              <w:top w:val="single" w:sz="4" w:space="0" w:color="000001"/>
              <w:left w:val="single" w:sz="4" w:space="0" w:color="000001"/>
              <w:bottom w:val="single" w:sz="4" w:space="0" w:color="000001"/>
            </w:tcBorders>
            <w:shd w:val="clear" w:color="auto" w:fill="FFFFFF"/>
            <w:tcMar>
              <w:left w:w="65" w:type="dxa"/>
            </w:tcMar>
            <w:vAlign w:val="center"/>
          </w:tcPr>
          <w:p w14:paraId="4A617EB7" w14:textId="77777777" w:rsidR="00120CEA" w:rsidRPr="003509D7" w:rsidRDefault="00120CEA" w:rsidP="008106B2">
            <w:pPr>
              <w:pStyle w:val="Ttulo2"/>
              <w:snapToGrid w:val="0"/>
              <w:spacing w:after="0"/>
              <w:contextualSpacing/>
              <w:rPr>
                <w:rFonts w:ascii="Calibri" w:hAnsi="Calibri" w:cs="Calibri"/>
                <w:b w:val="0"/>
                <w:bCs w:val="0"/>
                <w:iCs w:val="0"/>
                <w:sz w:val="22"/>
                <w:szCs w:val="22"/>
              </w:rPr>
            </w:pPr>
            <w:r w:rsidRPr="003509D7">
              <w:rPr>
                <w:rFonts w:ascii="Calibri" w:eastAsia="Calibri" w:hAnsi="Calibri" w:cs="Calibri"/>
                <w:color w:val="000000"/>
                <w:sz w:val="22"/>
                <w:szCs w:val="22"/>
              </w:rPr>
              <w:t>DESCRIPCIÓN</w:t>
            </w:r>
          </w:p>
        </w:tc>
        <w:tc>
          <w:tcPr>
            <w:tcW w:w="2089"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14:paraId="194717F0" w14:textId="1E5748AC" w:rsidR="00120CEA" w:rsidRPr="003509D7" w:rsidRDefault="00120CEA" w:rsidP="008106B2">
            <w:pPr>
              <w:pStyle w:val="Ttulo2"/>
              <w:widowControl w:val="0"/>
              <w:suppressAutoHyphens/>
              <w:snapToGrid w:val="0"/>
              <w:spacing w:after="0" w:line="240" w:lineRule="auto"/>
              <w:contextualSpacing/>
              <w:jc w:val="left"/>
              <w:rPr>
                <w:rFonts w:ascii="Calibri" w:hAnsi="Calibri" w:cs="Calibri"/>
                <w:b w:val="0"/>
                <w:bCs w:val="0"/>
                <w:iCs w:val="0"/>
                <w:sz w:val="22"/>
                <w:szCs w:val="22"/>
              </w:rPr>
            </w:pPr>
            <w:r w:rsidRPr="003509D7">
              <w:rPr>
                <w:rFonts w:ascii="Calibri" w:hAnsi="Calibri" w:cs="Calibri"/>
                <w:color w:val="000000"/>
                <w:sz w:val="22"/>
                <w:szCs w:val="22"/>
              </w:rPr>
              <w:t>CANTIDAD</w:t>
            </w:r>
          </w:p>
        </w:tc>
        <w:tc>
          <w:tcPr>
            <w:tcW w:w="26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76E036A" w14:textId="77777777" w:rsidR="00120CEA" w:rsidRPr="003509D7" w:rsidRDefault="00120CEA" w:rsidP="008106B2">
            <w:pPr>
              <w:spacing w:after="0"/>
              <w:jc w:val="center"/>
              <w:rPr>
                <w:i/>
              </w:rPr>
            </w:pPr>
            <w:r w:rsidRPr="003509D7">
              <w:rPr>
                <w:b/>
                <w:color w:val="000000"/>
                <w:kern w:val="1"/>
                <w:lang w:eastAsia="ar-SA"/>
              </w:rPr>
              <w:t>País de Origen del Bien o servicio</w:t>
            </w:r>
          </w:p>
        </w:tc>
      </w:tr>
      <w:tr w:rsidR="00120CEA" w:rsidRPr="003509D7" w14:paraId="5640126C" w14:textId="77777777" w:rsidTr="008106B2">
        <w:trPr>
          <w:trHeight w:val="567"/>
        </w:trPr>
        <w:tc>
          <w:tcPr>
            <w:tcW w:w="841" w:type="dxa"/>
            <w:tcBorders>
              <w:top w:val="single" w:sz="4" w:space="0" w:color="000001"/>
              <w:left w:val="single" w:sz="4" w:space="0" w:color="000001"/>
              <w:bottom w:val="single" w:sz="4" w:space="0" w:color="000001"/>
            </w:tcBorders>
            <w:shd w:val="clear" w:color="auto" w:fill="FFFFFF"/>
            <w:tcMar>
              <w:left w:w="65" w:type="dxa"/>
            </w:tcMar>
            <w:vAlign w:val="center"/>
          </w:tcPr>
          <w:p w14:paraId="54FB18A1" w14:textId="77777777" w:rsidR="00120CEA" w:rsidRPr="003509D7" w:rsidRDefault="00120CEA" w:rsidP="008106B2">
            <w:pPr>
              <w:snapToGrid w:val="0"/>
              <w:spacing w:after="0"/>
              <w:contextualSpacing/>
              <w:jc w:val="center"/>
              <w:rPr>
                <w:b/>
              </w:rPr>
            </w:pPr>
            <w:r w:rsidRPr="003509D7">
              <w:rPr>
                <w:b/>
              </w:rPr>
              <w:t>23</w:t>
            </w:r>
          </w:p>
        </w:tc>
        <w:tc>
          <w:tcPr>
            <w:tcW w:w="2116" w:type="dxa"/>
            <w:tcBorders>
              <w:top w:val="single" w:sz="4" w:space="0" w:color="000001"/>
              <w:left w:val="single" w:sz="4" w:space="0" w:color="000001"/>
              <w:bottom w:val="single" w:sz="4" w:space="0" w:color="000001"/>
            </w:tcBorders>
            <w:shd w:val="clear" w:color="auto" w:fill="FFFFFF"/>
            <w:tcMar>
              <w:left w:w="65" w:type="dxa"/>
            </w:tcMar>
            <w:vAlign w:val="center"/>
          </w:tcPr>
          <w:p w14:paraId="3FECC1D6" w14:textId="77777777" w:rsidR="00120CEA" w:rsidRPr="003509D7" w:rsidRDefault="00120CEA" w:rsidP="008106B2">
            <w:pPr>
              <w:snapToGrid w:val="0"/>
              <w:spacing w:after="0"/>
              <w:jc w:val="center"/>
              <w:rPr>
                <w:b/>
              </w:rPr>
            </w:pPr>
            <w:r w:rsidRPr="003509D7">
              <w:rPr>
                <w:b/>
              </w:rPr>
              <w:t>60303402</w:t>
            </w:r>
          </w:p>
        </w:tc>
        <w:tc>
          <w:tcPr>
            <w:tcW w:w="2113" w:type="dxa"/>
            <w:tcBorders>
              <w:top w:val="single" w:sz="4" w:space="0" w:color="000001"/>
              <w:left w:val="single" w:sz="4" w:space="0" w:color="000001"/>
              <w:bottom w:val="single" w:sz="4" w:space="0" w:color="000001"/>
            </w:tcBorders>
            <w:shd w:val="clear" w:color="auto" w:fill="FFFFFF"/>
            <w:tcMar>
              <w:left w:w="65" w:type="dxa"/>
            </w:tcMar>
            <w:vAlign w:val="center"/>
          </w:tcPr>
          <w:p w14:paraId="78D5176A" w14:textId="77777777" w:rsidR="00120CEA" w:rsidRPr="003509D7" w:rsidRDefault="00120CEA" w:rsidP="008106B2">
            <w:pPr>
              <w:snapToGrid w:val="0"/>
              <w:spacing w:after="0"/>
              <w:jc w:val="center"/>
              <w:rPr>
                <w:b/>
              </w:rPr>
            </w:pPr>
            <w:r w:rsidRPr="003509D7">
              <w:rPr>
                <w:b/>
              </w:rPr>
              <w:t>INCUBADORA DE TRANSPORTE</w:t>
            </w:r>
          </w:p>
        </w:tc>
        <w:tc>
          <w:tcPr>
            <w:tcW w:w="2089"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14:paraId="21F03432" w14:textId="77777777" w:rsidR="00120CEA" w:rsidRPr="003509D7" w:rsidRDefault="00120CEA" w:rsidP="008106B2">
            <w:pPr>
              <w:snapToGrid w:val="0"/>
              <w:spacing w:after="0"/>
              <w:contextualSpacing/>
              <w:jc w:val="center"/>
              <w:rPr>
                <w:b/>
              </w:rPr>
            </w:pPr>
            <w:r w:rsidRPr="003509D7">
              <w:rPr>
                <w:b/>
              </w:rPr>
              <w:t>2</w:t>
            </w:r>
          </w:p>
        </w:tc>
        <w:tc>
          <w:tcPr>
            <w:tcW w:w="26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70F3137" w14:textId="77777777" w:rsidR="00120CEA" w:rsidRPr="003509D7" w:rsidRDefault="00120CEA" w:rsidP="008106B2">
            <w:pPr>
              <w:widowControl w:val="0"/>
              <w:tabs>
                <w:tab w:val="left" w:pos="709"/>
              </w:tabs>
              <w:spacing w:after="0"/>
              <w:contextualSpacing/>
              <w:rPr>
                <w:rFonts w:eastAsia="Arial Unicode MS"/>
                <w:b/>
                <w:color w:val="00000A"/>
                <w:kern w:val="1"/>
                <w:lang w:val="pt-BR" w:eastAsia="zh-CN" w:bidi="hi-IN"/>
              </w:rPr>
            </w:pPr>
            <w:r w:rsidRPr="003509D7">
              <w:rPr>
                <w:rFonts w:eastAsia="Arial Unicode MS"/>
                <w:b/>
                <w:color w:val="00000A"/>
                <w:kern w:val="1"/>
                <w:lang w:val="pt-BR" w:eastAsia="zh-CN" w:bidi="hi-IN"/>
              </w:rPr>
              <w:t xml:space="preserve">País de </w:t>
            </w:r>
            <w:proofErr w:type="spellStart"/>
            <w:r w:rsidRPr="003509D7">
              <w:rPr>
                <w:rFonts w:eastAsia="Arial Unicode MS"/>
                <w:b/>
                <w:color w:val="00000A"/>
                <w:kern w:val="1"/>
                <w:lang w:val="pt-BR" w:eastAsia="zh-CN" w:bidi="hi-IN"/>
              </w:rPr>
              <w:t>origen</w:t>
            </w:r>
            <w:proofErr w:type="spellEnd"/>
            <w:r w:rsidRPr="003509D7">
              <w:rPr>
                <w:rFonts w:eastAsia="Arial Unicode MS"/>
                <w:b/>
                <w:color w:val="00000A"/>
                <w:kern w:val="1"/>
                <w:lang w:val="pt-BR" w:eastAsia="zh-CN" w:bidi="hi-IN"/>
              </w:rPr>
              <w:t xml:space="preserve">: BRASIL </w:t>
            </w:r>
          </w:p>
          <w:p w14:paraId="3CDFD6A9" w14:textId="77777777" w:rsidR="00120CEA" w:rsidRPr="003509D7" w:rsidRDefault="00120CEA" w:rsidP="008106B2">
            <w:pPr>
              <w:widowControl w:val="0"/>
              <w:tabs>
                <w:tab w:val="left" w:pos="709"/>
              </w:tabs>
              <w:spacing w:after="0"/>
              <w:contextualSpacing/>
              <w:rPr>
                <w:rFonts w:eastAsia="Arial Unicode MS"/>
                <w:b/>
                <w:color w:val="00000A"/>
                <w:kern w:val="1"/>
                <w:lang w:eastAsia="zh-CN" w:bidi="hi-IN"/>
              </w:rPr>
            </w:pPr>
            <w:r w:rsidRPr="003509D7">
              <w:rPr>
                <w:rFonts w:eastAsia="Arial Unicode MS"/>
                <w:b/>
                <w:color w:val="00000A"/>
                <w:kern w:val="1"/>
                <w:lang w:eastAsia="zh-CN" w:bidi="hi-IN"/>
              </w:rPr>
              <w:t xml:space="preserve">Marca: OLIDEF MEDICAL </w:t>
            </w:r>
          </w:p>
          <w:p w14:paraId="723AD667" w14:textId="77777777" w:rsidR="00120CEA" w:rsidRPr="003509D7" w:rsidRDefault="00120CEA" w:rsidP="008106B2">
            <w:pPr>
              <w:snapToGrid w:val="0"/>
              <w:spacing w:after="0"/>
              <w:contextualSpacing/>
              <w:rPr>
                <w:b/>
              </w:rPr>
            </w:pPr>
            <w:r w:rsidRPr="003509D7">
              <w:rPr>
                <w:rFonts w:eastAsia="Arial Unicode MS"/>
                <w:b/>
                <w:color w:val="00000A"/>
                <w:kern w:val="1"/>
                <w:lang w:eastAsia="zh-CN" w:bidi="hi-IN"/>
              </w:rPr>
              <w:t>Modelo: RWT -PLUS</w:t>
            </w:r>
          </w:p>
        </w:tc>
      </w:tr>
    </w:tbl>
    <w:p w14:paraId="730F8D60" w14:textId="77777777" w:rsidR="00120CEA" w:rsidRPr="003509D7" w:rsidRDefault="00120CEA" w:rsidP="008106B2">
      <w:pPr>
        <w:spacing w:after="0"/>
        <w:contextualSpacing/>
        <w:jc w:val="center"/>
      </w:pPr>
    </w:p>
    <w:tbl>
      <w:tblPr>
        <w:tblW w:w="9924" w:type="dxa"/>
        <w:tblInd w:w="-4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924"/>
      </w:tblGrid>
      <w:tr w:rsidR="00120CEA" w:rsidRPr="003509D7" w14:paraId="09E99E41" w14:textId="77777777" w:rsidTr="00A37737">
        <w:trPr>
          <w:tblHeader/>
        </w:trPr>
        <w:tc>
          <w:tcPr>
            <w:tcW w:w="9924" w:type="dxa"/>
            <w:tcBorders>
              <w:top w:val="single" w:sz="4" w:space="0" w:color="00000A"/>
              <w:left w:val="single" w:sz="4" w:space="0" w:color="00000A"/>
              <w:bottom w:val="single" w:sz="4" w:space="0" w:color="00000A"/>
              <w:right w:val="single" w:sz="4" w:space="0" w:color="000001"/>
            </w:tcBorders>
          </w:tcPr>
          <w:p w14:paraId="36AF9B67" w14:textId="77777777" w:rsidR="00120CEA" w:rsidRPr="003509D7" w:rsidRDefault="00120CEA" w:rsidP="008106B2">
            <w:pPr>
              <w:snapToGrid w:val="0"/>
              <w:spacing w:after="0"/>
              <w:rPr>
                <w:b/>
                <w:bCs/>
              </w:rPr>
            </w:pPr>
            <w:r w:rsidRPr="003509D7">
              <w:rPr>
                <w:rFonts w:eastAsia="Arial Unicode MS"/>
                <w:b/>
                <w:bCs/>
                <w:iCs/>
                <w:color w:val="00000A"/>
                <w:lang w:val="es-CO" w:eastAsia="zh-CN" w:bidi="hi-IN"/>
              </w:rPr>
              <w:t>ESPECIFICACIONES TÉCNICAS</w:t>
            </w:r>
          </w:p>
        </w:tc>
      </w:tr>
      <w:tr w:rsidR="00120CEA" w:rsidRPr="003509D7" w14:paraId="7D7FA7CF" w14:textId="77777777" w:rsidTr="00120CEA">
        <w:trPr>
          <w:trHeight w:val="2391"/>
        </w:trPr>
        <w:tc>
          <w:tcPr>
            <w:tcW w:w="9924" w:type="dxa"/>
            <w:tcBorders>
              <w:top w:val="single" w:sz="4" w:space="0" w:color="00000A"/>
              <w:left w:val="single" w:sz="4" w:space="0" w:color="00000A"/>
              <w:right w:val="single" w:sz="4" w:space="0" w:color="000001"/>
            </w:tcBorders>
          </w:tcPr>
          <w:p w14:paraId="6268E34D" w14:textId="77777777" w:rsidR="00120CEA" w:rsidRPr="003509D7" w:rsidRDefault="00120CEA" w:rsidP="008106B2">
            <w:pPr>
              <w:snapToGrid w:val="0"/>
              <w:spacing w:after="0"/>
              <w:contextualSpacing/>
              <w:rPr>
                <w:b/>
              </w:rPr>
            </w:pPr>
            <w:r w:rsidRPr="003509D7">
              <w:rPr>
                <w:b/>
              </w:rPr>
              <w:t>Descripción</w:t>
            </w:r>
          </w:p>
          <w:p w14:paraId="24EFD51D" w14:textId="77AC0DE7" w:rsidR="00120CEA" w:rsidRPr="003509D7" w:rsidRDefault="00120CEA" w:rsidP="008106B2">
            <w:pPr>
              <w:snapToGrid w:val="0"/>
              <w:spacing w:after="0"/>
              <w:contextualSpacing/>
            </w:pPr>
            <w:r w:rsidRPr="003509D7">
              <w:t>La Incubadora de Transporte está destinada al transporte de alto riesgo de prematuros de bajo peso o recién nacidos con graves enfermedades. El equipo posee dos modos de funcionamiento: control</w:t>
            </w:r>
            <w:r w:rsidR="00A54065" w:rsidRPr="003509D7">
              <w:t xml:space="preserve"> </w:t>
            </w:r>
            <w:r w:rsidRPr="003509D7">
              <w:t>de la temperatura del AIRE (ATC) y control de temperatura del RN (ITC).</w:t>
            </w:r>
          </w:p>
          <w:p w14:paraId="1FCF781A" w14:textId="77777777" w:rsidR="00120CEA" w:rsidRPr="003509D7" w:rsidRDefault="00120CEA" w:rsidP="008106B2">
            <w:pPr>
              <w:pStyle w:val="Prrafodelista"/>
              <w:numPr>
                <w:ilvl w:val="0"/>
                <w:numId w:val="35"/>
              </w:numPr>
              <w:spacing w:after="0" w:line="240" w:lineRule="auto"/>
              <w:contextualSpacing/>
            </w:pPr>
            <w:r w:rsidRPr="003509D7">
              <w:t>Características generales:</w:t>
            </w:r>
          </w:p>
          <w:p w14:paraId="753F4A9E" w14:textId="77777777" w:rsidR="00120CEA" w:rsidRPr="003509D7" w:rsidRDefault="00120CEA" w:rsidP="008106B2">
            <w:pPr>
              <w:snapToGrid w:val="0"/>
              <w:spacing w:after="0"/>
              <w:contextualSpacing/>
            </w:pPr>
            <w:r w:rsidRPr="003509D7">
              <w:t>Interfaz de interacción en idioma: español, inglés y portugués</w:t>
            </w:r>
          </w:p>
          <w:p w14:paraId="181E930D" w14:textId="77777777" w:rsidR="00120CEA" w:rsidRPr="003509D7" w:rsidRDefault="00120CEA" w:rsidP="008106B2">
            <w:pPr>
              <w:snapToGrid w:val="0"/>
              <w:spacing w:after="0"/>
              <w:contextualSpacing/>
            </w:pPr>
            <w:r w:rsidRPr="003509D7">
              <w:t>Auto chequeo de alarmas al iniciar el equipo.</w:t>
            </w:r>
          </w:p>
          <w:p w14:paraId="67FC12BE" w14:textId="77777777" w:rsidR="00120CEA" w:rsidRPr="003509D7" w:rsidRDefault="00120CEA" w:rsidP="008106B2">
            <w:pPr>
              <w:snapToGrid w:val="0"/>
              <w:spacing w:after="0"/>
              <w:contextualSpacing/>
            </w:pPr>
            <w:r w:rsidRPr="003509D7">
              <w:t>Ruido interno Inferior a 60 dB (uso normal).</w:t>
            </w:r>
          </w:p>
          <w:p w14:paraId="4C67E5A1" w14:textId="77777777" w:rsidR="00120CEA" w:rsidRPr="003509D7" w:rsidRDefault="00120CEA" w:rsidP="008106B2">
            <w:pPr>
              <w:snapToGrid w:val="0"/>
              <w:spacing w:after="0"/>
              <w:contextualSpacing/>
            </w:pPr>
            <w:r w:rsidRPr="003509D7">
              <w:t>Capacidad de mantener una temperatura de aire adecuada durante al menos 4 horas operando con respaldo de batería, con una vida útil de al menos 200 ciclos de carga/descarga.</w:t>
            </w:r>
          </w:p>
          <w:p w14:paraId="48E12CD3" w14:textId="77777777" w:rsidR="00120CEA" w:rsidRPr="003509D7" w:rsidRDefault="00120CEA" w:rsidP="008106B2">
            <w:pPr>
              <w:snapToGrid w:val="0"/>
              <w:spacing w:after="0"/>
              <w:contextualSpacing/>
            </w:pPr>
            <w:r w:rsidRPr="003509D7">
              <w:t xml:space="preserve">Operada con batería interna y permite el acople a carro ambulancia. </w:t>
            </w:r>
          </w:p>
          <w:p w14:paraId="0181849B" w14:textId="77777777" w:rsidR="00120CEA" w:rsidRPr="003509D7" w:rsidRDefault="00120CEA" w:rsidP="008106B2">
            <w:pPr>
              <w:snapToGrid w:val="0"/>
              <w:spacing w:after="0"/>
              <w:contextualSpacing/>
            </w:pPr>
            <w:r w:rsidRPr="003509D7">
              <w:t>Unidad compatible para funcionar con suministro de energía eléctrica de ambulancia.</w:t>
            </w:r>
          </w:p>
          <w:p w14:paraId="60C8DBA3" w14:textId="77777777" w:rsidR="00120CEA" w:rsidRPr="003509D7" w:rsidRDefault="00120CEA" w:rsidP="008106B2">
            <w:pPr>
              <w:snapToGrid w:val="0"/>
              <w:spacing w:after="0"/>
              <w:contextualSpacing/>
            </w:pPr>
            <w:r w:rsidRPr="003509D7">
              <w:t xml:space="preserve">La incubadora de transporte RWT Plus todavía puede ser tirada de su soporte con ruedas y acoplarse </w:t>
            </w:r>
            <w:r w:rsidRPr="003509D7">
              <w:lastRenderedPageBreak/>
              <w:t xml:space="preserve">directamente en un carro maca con altura ajustable, manteniendo el sistema fijación estándar existente en la ambulancia. También tiene un sistema de bloqueo de accesorio para fijación el suelo ambulancia. </w:t>
            </w:r>
          </w:p>
          <w:p w14:paraId="149EF84D" w14:textId="77777777" w:rsidR="00120CEA" w:rsidRPr="003509D7" w:rsidRDefault="00120CEA" w:rsidP="008106B2">
            <w:pPr>
              <w:pStyle w:val="Prrafodelista"/>
              <w:numPr>
                <w:ilvl w:val="0"/>
                <w:numId w:val="35"/>
              </w:numPr>
              <w:spacing w:after="0" w:line="240" w:lineRule="auto"/>
              <w:contextualSpacing/>
              <w:rPr>
                <w:lang w:val="es-ES_tradnl"/>
              </w:rPr>
            </w:pPr>
            <w:r w:rsidRPr="003509D7">
              <w:t>Gabinete:</w:t>
            </w:r>
          </w:p>
          <w:p w14:paraId="31A8591F" w14:textId="77777777" w:rsidR="00120CEA" w:rsidRPr="003509D7" w:rsidRDefault="00120CEA" w:rsidP="008106B2">
            <w:pPr>
              <w:snapToGrid w:val="0"/>
              <w:spacing w:after="0"/>
              <w:contextualSpacing/>
            </w:pPr>
            <w:r w:rsidRPr="003509D7">
              <w:t xml:space="preserve">La unidad con sistema de transporte de al menos 4 rodos conductivos (diámetro de 5” = 12.7 cm) con sistemas de freno cada una. </w:t>
            </w:r>
          </w:p>
          <w:p w14:paraId="355CCFCF" w14:textId="3EA14C45" w:rsidR="00120CEA" w:rsidRPr="003509D7" w:rsidRDefault="00120CEA" w:rsidP="008106B2">
            <w:pPr>
              <w:snapToGrid w:val="0"/>
              <w:spacing w:after="0"/>
              <w:contextualSpacing/>
              <w:rPr>
                <w:lang w:val="es-ES_tradnl"/>
              </w:rPr>
            </w:pPr>
            <w:r w:rsidRPr="003509D7">
              <w:rPr>
                <w:lang w:val="es-ES_tradnl"/>
              </w:rPr>
              <w:t>Para garantizar las mejores condiciones ambientales para el paciente, el aire y oxígeno admitido dentro de la máquina se filtran de forma independiente para evitar el paso de partículas mayores de 0,5 micras, proporcionando un aire interno con mayor índice y los controles de pureza temperatura,</w:t>
            </w:r>
            <w:r w:rsidR="00AC1EB1" w:rsidRPr="003509D7">
              <w:rPr>
                <w:lang w:val="es-ES_tradnl"/>
              </w:rPr>
              <w:t xml:space="preserve"> </w:t>
            </w:r>
            <w:r w:rsidRPr="003509D7">
              <w:rPr>
                <w:lang w:val="es-ES_tradnl"/>
              </w:rPr>
              <w:t>humedad y oxígeno incubadora se llevan a cabo mediante un sistema de Circulación de aire forzado.</w:t>
            </w:r>
          </w:p>
          <w:p w14:paraId="449D18C8" w14:textId="77777777" w:rsidR="00120CEA" w:rsidRPr="003509D7" w:rsidRDefault="00120CEA" w:rsidP="008106B2">
            <w:pPr>
              <w:snapToGrid w:val="0"/>
              <w:spacing w:after="0"/>
              <w:contextualSpacing/>
              <w:rPr>
                <w:lang w:val="es-ES_tradnl"/>
              </w:rPr>
            </w:pPr>
            <w:r w:rsidRPr="003509D7">
              <w:rPr>
                <w:lang w:val="es-ES_tradnl"/>
              </w:rPr>
              <w:t xml:space="preserve">Base de la incubadora con ajuste de altura (plegable) para el transporte de la unidad. </w:t>
            </w:r>
          </w:p>
          <w:p w14:paraId="59CC8FAA" w14:textId="4CF7C7E3" w:rsidR="00120CEA" w:rsidRPr="003509D7" w:rsidRDefault="00120CEA" w:rsidP="008106B2">
            <w:pPr>
              <w:snapToGrid w:val="0"/>
              <w:spacing w:after="0"/>
              <w:contextualSpacing/>
            </w:pPr>
            <w:r w:rsidRPr="003509D7">
              <w:rPr>
                <w:lang w:val="es-ES_tradnl"/>
              </w:rPr>
              <w:t>S</w:t>
            </w:r>
            <w:proofErr w:type="spellStart"/>
            <w:r w:rsidRPr="003509D7">
              <w:t>istema</w:t>
            </w:r>
            <w:proofErr w:type="spellEnd"/>
            <w:r w:rsidRPr="003509D7">
              <w:t xml:space="preserve"> de bloqueo para fijación el suelo ambulancia.</w:t>
            </w:r>
          </w:p>
          <w:p w14:paraId="58BC1A9E" w14:textId="77777777" w:rsidR="00AC1EB1" w:rsidRPr="003509D7" w:rsidRDefault="00AC1EB1" w:rsidP="008106B2">
            <w:pPr>
              <w:snapToGrid w:val="0"/>
              <w:spacing w:after="0"/>
              <w:contextualSpacing/>
            </w:pPr>
          </w:p>
          <w:p w14:paraId="17B052E3" w14:textId="77777777" w:rsidR="00120CEA" w:rsidRPr="003509D7" w:rsidRDefault="00120CEA" w:rsidP="008106B2">
            <w:pPr>
              <w:pStyle w:val="Prrafodelista"/>
              <w:numPr>
                <w:ilvl w:val="0"/>
                <w:numId w:val="35"/>
              </w:numPr>
              <w:spacing w:after="0" w:line="240" w:lineRule="auto"/>
              <w:contextualSpacing/>
            </w:pPr>
            <w:r w:rsidRPr="003509D7">
              <w:t xml:space="preserve">Módulo de Control de Temperatura </w:t>
            </w:r>
          </w:p>
          <w:p w14:paraId="6268980B" w14:textId="77777777" w:rsidR="00120CEA" w:rsidRPr="003509D7" w:rsidRDefault="00120CEA" w:rsidP="008106B2">
            <w:pPr>
              <w:snapToGrid w:val="0"/>
              <w:spacing w:after="0"/>
              <w:contextualSpacing/>
              <w:rPr>
                <w:lang w:val="es-ES_tradnl"/>
              </w:rPr>
            </w:pPr>
            <w:r w:rsidRPr="003509D7">
              <w:rPr>
                <w:lang w:val="es-ES_tradnl"/>
              </w:rPr>
              <w:t xml:space="preserve">El módulo de control consta de un chasis que contiene todos los circuitos electrónicos responsables de monitorización y el control de la temperatura del aire en el compartimento del bebé, además de la indicación de alarmas de seguridad. </w:t>
            </w:r>
          </w:p>
          <w:p w14:paraId="619DC612" w14:textId="77777777" w:rsidR="00120CEA" w:rsidRPr="003509D7" w:rsidRDefault="00120CEA" w:rsidP="008106B2">
            <w:pPr>
              <w:snapToGrid w:val="0"/>
              <w:spacing w:after="0"/>
              <w:contextualSpacing/>
              <w:rPr>
                <w:lang w:val="es-ES_tradnl"/>
              </w:rPr>
            </w:pPr>
            <w:r w:rsidRPr="003509D7">
              <w:rPr>
                <w:lang w:val="es-ES_tradnl"/>
              </w:rPr>
              <w:t>Rango mínimo de control de temperatura del aire: 20 – 39 °C con incrementos de 0.1°C</w:t>
            </w:r>
          </w:p>
          <w:p w14:paraId="7CC485D7" w14:textId="77777777" w:rsidR="00120CEA" w:rsidRPr="003509D7" w:rsidRDefault="00120CEA" w:rsidP="008106B2">
            <w:pPr>
              <w:snapToGrid w:val="0"/>
              <w:spacing w:after="0"/>
              <w:contextualSpacing/>
              <w:rPr>
                <w:lang w:val="es-ES_tradnl"/>
              </w:rPr>
            </w:pPr>
            <w:r w:rsidRPr="003509D7">
              <w:rPr>
                <w:lang w:val="es-ES_tradnl"/>
              </w:rPr>
              <w:t xml:space="preserve">Cuenta con indicadores digitales de temperatura tanto del aire como de piel del paciente, del valor real (medido) y el valor deseado (programado). </w:t>
            </w:r>
          </w:p>
          <w:p w14:paraId="1A4F7920" w14:textId="77777777" w:rsidR="00120CEA" w:rsidRPr="003509D7" w:rsidRDefault="00120CEA" w:rsidP="008106B2">
            <w:pPr>
              <w:snapToGrid w:val="0"/>
              <w:spacing w:after="0"/>
              <w:contextualSpacing/>
            </w:pPr>
            <w:r w:rsidRPr="003509D7">
              <w:t>Lectura del control de temperatura en grados Celsius.</w:t>
            </w:r>
          </w:p>
          <w:p w14:paraId="75E68961" w14:textId="77777777" w:rsidR="00120CEA" w:rsidRPr="003509D7" w:rsidRDefault="00120CEA" w:rsidP="008106B2">
            <w:pPr>
              <w:snapToGrid w:val="0"/>
              <w:spacing w:after="0"/>
              <w:contextualSpacing/>
            </w:pPr>
            <w:r w:rsidRPr="003509D7">
              <w:t>Concentración de CO2 en el compartimiento del bebe del: 0.2%.</w:t>
            </w:r>
          </w:p>
          <w:p w14:paraId="28313664" w14:textId="77777777" w:rsidR="00120CEA" w:rsidRPr="003509D7" w:rsidRDefault="00120CEA" w:rsidP="008106B2">
            <w:pPr>
              <w:pStyle w:val="Prrafodelista"/>
              <w:numPr>
                <w:ilvl w:val="0"/>
                <w:numId w:val="35"/>
              </w:numPr>
              <w:spacing w:after="0" w:line="240" w:lineRule="auto"/>
              <w:contextualSpacing/>
            </w:pPr>
            <w:r w:rsidRPr="003509D7">
              <w:t xml:space="preserve">Alarmas: </w:t>
            </w:r>
          </w:p>
          <w:p w14:paraId="03006064" w14:textId="77777777" w:rsidR="00120CEA" w:rsidRPr="003509D7" w:rsidRDefault="00120CEA" w:rsidP="008106B2">
            <w:pPr>
              <w:snapToGrid w:val="0"/>
              <w:spacing w:after="0"/>
              <w:contextualSpacing/>
            </w:pPr>
            <w:r w:rsidRPr="003509D7">
              <w:t>Alarma de aire caliente.</w:t>
            </w:r>
          </w:p>
          <w:p w14:paraId="407E896F" w14:textId="77777777" w:rsidR="00120CEA" w:rsidRPr="003509D7" w:rsidRDefault="00120CEA" w:rsidP="008106B2">
            <w:pPr>
              <w:snapToGrid w:val="0"/>
              <w:spacing w:after="0"/>
              <w:contextualSpacing/>
            </w:pPr>
            <w:r w:rsidRPr="003509D7">
              <w:t>Alarma de circulación de aire. Esta alarma se activa en caso de parada del motor, problema con el ventilador o la reducción Flujo de Aire.</w:t>
            </w:r>
          </w:p>
          <w:p w14:paraId="516B4E81" w14:textId="77777777" w:rsidR="00120CEA" w:rsidRPr="003509D7" w:rsidRDefault="00120CEA" w:rsidP="008106B2">
            <w:pPr>
              <w:snapToGrid w:val="0"/>
              <w:spacing w:after="0"/>
              <w:contextualSpacing/>
            </w:pPr>
            <w:r w:rsidRPr="003509D7">
              <w:t>Alarma falla en lo sensor RN. Esta alarma se activa cuando el sensor de RN es defectuoso.</w:t>
            </w:r>
          </w:p>
          <w:p w14:paraId="1CAF79EA" w14:textId="77777777" w:rsidR="00120CEA" w:rsidRPr="003509D7" w:rsidRDefault="00120CEA" w:rsidP="008106B2">
            <w:pPr>
              <w:snapToGrid w:val="0"/>
              <w:spacing w:after="0"/>
              <w:contextualSpacing/>
            </w:pPr>
            <w:r w:rsidRPr="003509D7">
              <w:t>Alarma falta de red AC</w:t>
            </w:r>
          </w:p>
          <w:p w14:paraId="12E4D1B0" w14:textId="77777777" w:rsidR="00120CEA" w:rsidRPr="003509D7" w:rsidRDefault="00120CEA" w:rsidP="008106B2">
            <w:pPr>
              <w:snapToGrid w:val="0"/>
              <w:spacing w:after="0"/>
              <w:contextualSpacing/>
            </w:pPr>
            <w:r w:rsidRPr="003509D7">
              <w:t>Esta alarma se activa cada vez que se detiene el suministro de energía eléctrica a la red por 120-230V.</w:t>
            </w:r>
          </w:p>
          <w:p w14:paraId="6F4D11F2" w14:textId="77777777" w:rsidR="00120CEA" w:rsidRPr="003509D7" w:rsidRDefault="00120CEA" w:rsidP="008106B2">
            <w:pPr>
              <w:snapToGrid w:val="0"/>
              <w:spacing w:after="0"/>
              <w:contextualSpacing/>
            </w:pPr>
            <w:r w:rsidRPr="003509D7">
              <w:t>Tecla SILENCIA ALARMA.</w:t>
            </w:r>
          </w:p>
          <w:p w14:paraId="7AB655EA" w14:textId="77777777" w:rsidR="00120CEA" w:rsidRPr="003509D7" w:rsidRDefault="00120CEA" w:rsidP="008106B2">
            <w:pPr>
              <w:pStyle w:val="Prrafodelista"/>
              <w:numPr>
                <w:ilvl w:val="0"/>
                <w:numId w:val="35"/>
              </w:numPr>
              <w:spacing w:after="0" w:line="240" w:lineRule="auto"/>
              <w:contextualSpacing/>
            </w:pPr>
            <w:r w:rsidRPr="003509D7">
              <w:t xml:space="preserve">Ventilador </w:t>
            </w:r>
          </w:p>
          <w:p w14:paraId="400AEC84" w14:textId="77777777" w:rsidR="00120CEA" w:rsidRPr="003509D7" w:rsidRDefault="00120CEA" w:rsidP="008106B2">
            <w:pPr>
              <w:snapToGrid w:val="0"/>
              <w:spacing w:after="0"/>
              <w:contextualSpacing/>
            </w:pPr>
            <w:r w:rsidRPr="003509D7">
              <w:t>Modalidad de control Electrónica. Todas las operaciones de rutina se han simplificado y los</w:t>
            </w:r>
          </w:p>
          <w:p w14:paraId="7E205D30" w14:textId="77777777" w:rsidR="00120CEA" w:rsidRPr="003509D7" w:rsidRDefault="00120CEA" w:rsidP="008106B2">
            <w:pPr>
              <w:snapToGrid w:val="0"/>
              <w:spacing w:after="0"/>
              <w:contextualSpacing/>
            </w:pPr>
            <w:r w:rsidRPr="003509D7">
              <w:t>procedimientos operativos son a “prueba de error”, impidiendo por tanto al operador maniobras incorrectas o inadecuadas.</w:t>
            </w:r>
          </w:p>
          <w:p w14:paraId="3AA40774" w14:textId="77777777" w:rsidR="00120CEA" w:rsidRPr="003509D7" w:rsidRDefault="00120CEA" w:rsidP="008106B2">
            <w:pPr>
              <w:snapToGrid w:val="0"/>
              <w:spacing w:after="0"/>
              <w:contextualSpacing/>
            </w:pPr>
            <w:r w:rsidRPr="003509D7">
              <w:t>Pacientes: Niños / Recién Nacidos / Prematuros. Modos de ventilación IPPV / CPAP / IMV / MANUAL.</w:t>
            </w:r>
          </w:p>
          <w:p w14:paraId="41BEC149" w14:textId="77777777" w:rsidR="00120CEA" w:rsidRPr="003509D7" w:rsidRDefault="00120CEA" w:rsidP="008106B2">
            <w:pPr>
              <w:snapToGrid w:val="0"/>
              <w:spacing w:after="0"/>
              <w:contextualSpacing/>
            </w:pPr>
            <w:r w:rsidRPr="003509D7">
              <w:t>Entrada para aspiración aire ambiente, utilizada por el ventilador cuando el mezclador al 50% es seleccionado.</w:t>
            </w:r>
          </w:p>
          <w:p w14:paraId="4E09E6AF" w14:textId="77777777" w:rsidR="00120CEA" w:rsidRPr="003509D7" w:rsidRDefault="00120CEA" w:rsidP="008106B2">
            <w:pPr>
              <w:snapToGrid w:val="0"/>
              <w:spacing w:after="0"/>
              <w:contextualSpacing/>
            </w:pPr>
            <w:r w:rsidRPr="003509D7">
              <w:t>Modos de ventilación:</w:t>
            </w:r>
          </w:p>
          <w:p w14:paraId="6CE3A741" w14:textId="77777777" w:rsidR="00120CEA" w:rsidRPr="003509D7" w:rsidRDefault="00120CEA" w:rsidP="008106B2">
            <w:pPr>
              <w:snapToGrid w:val="0"/>
              <w:spacing w:after="0"/>
              <w:contextualSpacing/>
            </w:pPr>
            <w:r w:rsidRPr="003509D7">
              <w:t>En IMV y CPAP = 8.5 l/min constante.</w:t>
            </w:r>
          </w:p>
          <w:p w14:paraId="74946717" w14:textId="77777777" w:rsidR="00120CEA" w:rsidRPr="003509D7" w:rsidRDefault="00120CEA" w:rsidP="008106B2">
            <w:pPr>
              <w:snapToGrid w:val="0"/>
              <w:spacing w:after="0"/>
              <w:contextualSpacing/>
            </w:pPr>
            <w:r w:rsidRPr="003509D7">
              <w:lastRenderedPageBreak/>
              <w:t>Los sensores de presión: sirven para controlar la presión de las vías aéreas y la de los gases medicinales.</w:t>
            </w:r>
          </w:p>
          <w:p w14:paraId="7C43CE92" w14:textId="77777777" w:rsidR="00120CEA" w:rsidRPr="003509D7" w:rsidRDefault="00120CEA" w:rsidP="008106B2">
            <w:pPr>
              <w:snapToGrid w:val="0"/>
              <w:spacing w:after="0"/>
              <w:contextualSpacing/>
            </w:pPr>
            <w:r w:rsidRPr="003509D7">
              <w:t xml:space="preserve">Ajustable de 21% a 75% </w:t>
            </w:r>
            <w:proofErr w:type="spellStart"/>
            <w:r w:rsidRPr="003509D7">
              <w:t>ó</w:t>
            </w:r>
            <w:proofErr w:type="spellEnd"/>
            <w:r w:rsidRPr="003509D7">
              <w:t xml:space="preserve"> de 45% a 100% según la selección del mezclador, O2 </w:t>
            </w:r>
            <w:proofErr w:type="spellStart"/>
            <w:r w:rsidRPr="003509D7">
              <w:t>ó</w:t>
            </w:r>
            <w:proofErr w:type="spellEnd"/>
            <w:r w:rsidRPr="003509D7">
              <w:t xml:space="preserve"> Aire.</w:t>
            </w:r>
          </w:p>
          <w:p w14:paraId="5058A28F" w14:textId="77777777" w:rsidR="00120CEA" w:rsidRPr="003509D7" w:rsidRDefault="00120CEA" w:rsidP="008106B2">
            <w:pPr>
              <w:snapToGrid w:val="0"/>
              <w:spacing w:after="0"/>
              <w:contextualSpacing/>
            </w:pPr>
            <w:r w:rsidRPr="003509D7">
              <w:t>Flujo (aire y oxigeno) máximo requerido por el ventilador: 15 l/min.</w:t>
            </w:r>
          </w:p>
          <w:p w14:paraId="73613AF6" w14:textId="77777777" w:rsidR="00120CEA" w:rsidRPr="003509D7" w:rsidRDefault="00120CEA" w:rsidP="008106B2">
            <w:pPr>
              <w:snapToGrid w:val="0"/>
              <w:spacing w:after="0"/>
              <w:contextualSpacing/>
            </w:pPr>
            <w:r w:rsidRPr="003509D7">
              <w:t>PEEP/CPAP: Ajustable de 0 a 20 cmH2O</w:t>
            </w:r>
          </w:p>
          <w:p w14:paraId="741FE899" w14:textId="77777777" w:rsidR="00120CEA" w:rsidRPr="003509D7" w:rsidRDefault="00120CEA" w:rsidP="008106B2">
            <w:pPr>
              <w:snapToGrid w:val="0"/>
              <w:spacing w:after="0"/>
              <w:contextualSpacing/>
            </w:pPr>
            <w:r w:rsidRPr="003509D7">
              <w:t>Límite de presión inspiratoria: Ajustable de 0 a 60 cmH2O.</w:t>
            </w:r>
          </w:p>
          <w:p w14:paraId="072B31E4" w14:textId="77777777" w:rsidR="00120CEA" w:rsidRPr="003509D7" w:rsidRDefault="00120CEA" w:rsidP="008106B2">
            <w:pPr>
              <w:snapToGrid w:val="0"/>
              <w:spacing w:after="0"/>
              <w:contextualSpacing/>
            </w:pPr>
            <w:r w:rsidRPr="003509D7">
              <w:t>Alarmas audibles y por LED. Alarmas: Baja y Alta presión de la vía aérea / Apnea / Batería baja / Suministro de gas / Falla en alimentación.</w:t>
            </w:r>
          </w:p>
          <w:p w14:paraId="1F25B87E" w14:textId="77777777" w:rsidR="00120CEA" w:rsidRPr="003509D7" w:rsidRDefault="00120CEA" w:rsidP="008106B2">
            <w:pPr>
              <w:snapToGrid w:val="0"/>
              <w:spacing w:after="0"/>
              <w:contextualSpacing/>
            </w:pPr>
            <w:r w:rsidRPr="003509D7">
              <w:t>Botón para silenciar las alarmas audibles y para la configuración del disparo.</w:t>
            </w:r>
          </w:p>
          <w:p w14:paraId="05238A40" w14:textId="77777777" w:rsidR="00120CEA" w:rsidRPr="003509D7" w:rsidRDefault="00120CEA" w:rsidP="008106B2">
            <w:pPr>
              <w:snapToGrid w:val="0"/>
              <w:spacing w:after="0"/>
              <w:contextualSpacing/>
            </w:pPr>
            <w:r w:rsidRPr="003509D7">
              <w:t>Frecuencia respiratoria De 1 a 100 rpm (en pantalla).</w:t>
            </w:r>
          </w:p>
          <w:p w14:paraId="3F7B6FE0" w14:textId="77777777" w:rsidR="00120CEA" w:rsidRPr="003509D7" w:rsidRDefault="00120CEA" w:rsidP="008106B2">
            <w:pPr>
              <w:snapToGrid w:val="0"/>
              <w:spacing w:after="0"/>
              <w:contextualSpacing/>
            </w:pPr>
            <w:r w:rsidRPr="003509D7">
              <w:t>Con sistema de humidificación activo y calentador de gases</w:t>
            </w:r>
          </w:p>
        </w:tc>
      </w:tr>
      <w:tr w:rsidR="00120CEA" w:rsidRPr="003509D7" w14:paraId="7493279D" w14:textId="77777777" w:rsidTr="00A37737">
        <w:trPr>
          <w:trHeight w:val="1889"/>
        </w:trPr>
        <w:tc>
          <w:tcPr>
            <w:tcW w:w="9924" w:type="dxa"/>
            <w:tcBorders>
              <w:top w:val="single" w:sz="4" w:space="0" w:color="00000A"/>
              <w:left w:val="single" w:sz="4" w:space="0" w:color="000001"/>
              <w:bottom w:val="single" w:sz="4" w:space="0" w:color="000001"/>
              <w:right w:val="single" w:sz="4" w:space="0" w:color="000001"/>
            </w:tcBorders>
          </w:tcPr>
          <w:p w14:paraId="25559C53" w14:textId="77777777" w:rsidR="00120CEA" w:rsidRPr="003509D7" w:rsidRDefault="00120CEA" w:rsidP="008106B2">
            <w:pPr>
              <w:snapToGrid w:val="0"/>
              <w:spacing w:after="0"/>
              <w:contextualSpacing/>
              <w:rPr>
                <w:b/>
              </w:rPr>
            </w:pPr>
            <w:r w:rsidRPr="003509D7">
              <w:rPr>
                <w:b/>
              </w:rPr>
              <w:lastRenderedPageBreak/>
              <w:t>Accesorios incluidos</w:t>
            </w:r>
          </w:p>
          <w:p w14:paraId="605AD3D3" w14:textId="77777777" w:rsidR="00120CEA" w:rsidRPr="003509D7" w:rsidRDefault="00120CEA" w:rsidP="008106B2">
            <w:pPr>
              <w:snapToGrid w:val="0"/>
              <w:spacing w:after="0"/>
              <w:contextualSpacing/>
            </w:pPr>
            <w:r w:rsidRPr="003509D7">
              <w:t>incluye Cilindro de oxígeno.</w:t>
            </w:r>
          </w:p>
          <w:p w14:paraId="177D1DEC" w14:textId="77777777" w:rsidR="00120CEA" w:rsidRPr="003509D7" w:rsidRDefault="00120CEA" w:rsidP="008106B2">
            <w:pPr>
              <w:snapToGrid w:val="0"/>
              <w:spacing w:after="0"/>
              <w:contextualSpacing/>
            </w:pPr>
            <w:r w:rsidRPr="003509D7">
              <w:t xml:space="preserve">incluye seis (06) filtros de aire tipo microfiltro. </w:t>
            </w:r>
          </w:p>
          <w:p w14:paraId="35F19929" w14:textId="77777777" w:rsidR="00120CEA" w:rsidRPr="003509D7" w:rsidRDefault="00120CEA" w:rsidP="008106B2">
            <w:pPr>
              <w:snapToGrid w:val="0"/>
              <w:spacing w:after="0"/>
              <w:contextualSpacing/>
            </w:pPr>
            <w:r w:rsidRPr="003509D7">
              <w:t xml:space="preserve">incluye yugo regulador de flujo de oxígeno. </w:t>
            </w:r>
          </w:p>
          <w:p w14:paraId="108D9D1A" w14:textId="77777777" w:rsidR="00120CEA" w:rsidRPr="003509D7" w:rsidRDefault="00120CEA" w:rsidP="008106B2">
            <w:pPr>
              <w:snapToGrid w:val="0"/>
              <w:spacing w:after="0"/>
              <w:contextualSpacing/>
            </w:pPr>
            <w:r w:rsidRPr="003509D7">
              <w:t>incluye un (01) juego de baterías de operación.</w:t>
            </w:r>
          </w:p>
          <w:p w14:paraId="23D0B4CE" w14:textId="77777777" w:rsidR="00120CEA" w:rsidRPr="003509D7" w:rsidRDefault="00120CEA" w:rsidP="008106B2">
            <w:pPr>
              <w:snapToGrid w:val="0"/>
              <w:spacing w:after="0"/>
              <w:contextualSpacing/>
            </w:pPr>
            <w:r w:rsidRPr="003509D7">
              <w:t xml:space="preserve">incluye sistema de seguridad para asegurar la incubadora a la ambulancia. </w:t>
            </w:r>
          </w:p>
          <w:p w14:paraId="18B50BD2" w14:textId="77777777" w:rsidR="00120CEA" w:rsidRPr="003509D7" w:rsidRDefault="00120CEA" w:rsidP="008106B2">
            <w:pPr>
              <w:snapToGrid w:val="0"/>
              <w:spacing w:after="0"/>
              <w:contextualSpacing/>
            </w:pPr>
            <w:r w:rsidRPr="003509D7">
              <w:t xml:space="preserve">incluye cinco (05) circuitos de ventilación. </w:t>
            </w:r>
          </w:p>
        </w:tc>
      </w:tr>
      <w:tr w:rsidR="00120CEA" w:rsidRPr="003509D7" w14:paraId="51738276" w14:textId="77777777" w:rsidTr="00A37737">
        <w:trPr>
          <w:trHeight w:val="1134"/>
        </w:trPr>
        <w:tc>
          <w:tcPr>
            <w:tcW w:w="9924" w:type="dxa"/>
            <w:tcBorders>
              <w:top w:val="single" w:sz="4" w:space="0" w:color="00000A"/>
              <w:left w:val="single" w:sz="4" w:space="0" w:color="00000A"/>
              <w:bottom w:val="single" w:sz="4" w:space="0" w:color="00000A"/>
              <w:right w:val="single" w:sz="4" w:space="0" w:color="00000A"/>
            </w:tcBorders>
          </w:tcPr>
          <w:p w14:paraId="4C63B84E" w14:textId="77777777" w:rsidR="00120CEA" w:rsidRPr="003509D7" w:rsidRDefault="00120CEA" w:rsidP="008106B2">
            <w:pPr>
              <w:snapToGrid w:val="0"/>
              <w:spacing w:after="0"/>
              <w:contextualSpacing/>
              <w:rPr>
                <w:b/>
              </w:rPr>
            </w:pPr>
            <w:r w:rsidRPr="003509D7">
              <w:rPr>
                <w:b/>
              </w:rPr>
              <w:t>Características Eléctricas</w:t>
            </w:r>
          </w:p>
          <w:p w14:paraId="28A2755C" w14:textId="77777777" w:rsidR="00120CEA" w:rsidRPr="003509D7" w:rsidRDefault="00120CEA" w:rsidP="008106B2">
            <w:pPr>
              <w:snapToGrid w:val="0"/>
              <w:spacing w:after="0"/>
              <w:contextualSpacing/>
              <w:rPr>
                <w:rFonts w:eastAsia="Calibri"/>
                <w:lang w:eastAsia="en-US"/>
              </w:rPr>
            </w:pPr>
            <w:r w:rsidRPr="003509D7">
              <w:t xml:space="preserve">Voltaje: </w:t>
            </w:r>
            <w:r w:rsidRPr="003509D7">
              <w:rPr>
                <w:rFonts w:eastAsia="Calibri"/>
                <w:lang w:eastAsia="en-US"/>
              </w:rPr>
              <w:t>120-230 VAC~ ±10%</w:t>
            </w:r>
          </w:p>
          <w:p w14:paraId="7B7D08E9" w14:textId="77777777" w:rsidR="00120CEA" w:rsidRPr="003509D7" w:rsidRDefault="00120CEA" w:rsidP="008106B2">
            <w:pPr>
              <w:snapToGrid w:val="0"/>
              <w:spacing w:after="0"/>
              <w:contextualSpacing/>
            </w:pPr>
            <w:r w:rsidRPr="003509D7">
              <w:t>Frecuencia: 50/60 Hz, Fase 1.</w:t>
            </w:r>
          </w:p>
          <w:p w14:paraId="06CBBF38" w14:textId="77777777" w:rsidR="00120CEA" w:rsidRPr="003509D7" w:rsidRDefault="00120CEA" w:rsidP="008106B2">
            <w:pPr>
              <w:snapToGrid w:val="0"/>
              <w:spacing w:after="0"/>
              <w:contextualSpacing/>
            </w:pPr>
            <w:r w:rsidRPr="003509D7">
              <w:t>Clase de protección eléctrica I, tipo BF.</w:t>
            </w:r>
          </w:p>
        </w:tc>
      </w:tr>
      <w:tr w:rsidR="00120CEA" w:rsidRPr="003509D7" w14:paraId="02DDBDE5" w14:textId="77777777" w:rsidTr="00A37737">
        <w:trPr>
          <w:trHeight w:val="4655"/>
        </w:trPr>
        <w:tc>
          <w:tcPr>
            <w:tcW w:w="9924" w:type="dxa"/>
            <w:tcBorders>
              <w:top w:val="single" w:sz="4" w:space="0" w:color="00000A"/>
              <w:left w:val="single" w:sz="4" w:space="0" w:color="000001"/>
              <w:bottom w:val="single" w:sz="4" w:space="0" w:color="000001"/>
              <w:right w:val="single" w:sz="4" w:space="0" w:color="000001"/>
            </w:tcBorders>
          </w:tcPr>
          <w:p w14:paraId="5760CEC5" w14:textId="77777777" w:rsidR="00120CEA" w:rsidRPr="003509D7" w:rsidRDefault="00120CEA" w:rsidP="008106B2">
            <w:pPr>
              <w:snapToGrid w:val="0"/>
              <w:spacing w:after="0"/>
              <w:contextualSpacing/>
              <w:rPr>
                <w:b/>
              </w:rPr>
            </w:pPr>
            <w:r w:rsidRPr="003509D7">
              <w:rPr>
                <w:b/>
              </w:rPr>
              <w:t>Características Mecánicas</w:t>
            </w:r>
          </w:p>
          <w:p w14:paraId="37E9369B" w14:textId="77777777" w:rsidR="00120CEA" w:rsidRPr="003509D7" w:rsidRDefault="00120CEA" w:rsidP="008106B2">
            <w:pPr>
              <w:snapToGrid w:val="0"/>
              <w:spacing w:after="0"/>
              <w:contextualSpacing/>
            </w:pPr>
            <w:r w:rsidRPr="003509D7">
              <w:t>Cúpula de doble pared, con acrílico transparente de alta resistencia, dotada de dos puertas y pasos para tubos con sistema de sellado flexible.</w:t>
            </w:r>
          </w:p>
          <w:p w14:paraId="08E0A663" w14:textId="77777777" w:rsidR="00120CEA" w:rsidRPr="003509D7" w:rsidRDefault="00120CEA" w:rsidP="008106B2">
            <w:pPr>
              <w:snapToGrid w:val="0"/>
              <w:spacing w:after="0"/>
              <w:contextualSpacing/>
            </w:pPr>
            <w:r w:rsidRPr="003509D7">
              <w:t>Con acceso frontal y lateral. Puerta frontal con dos portezuelas y puerta lateral con manga iris.</w:t>
            </w:r>
          </w:p>
          <w:p w14:paraId="2D5BE1C8" w14:textId="77777777" w:rsidR="00120CEA" w:rsidRPr="003509D7" w:rsidRDefault="00120CEA" w:rsidP="008106B2">
            <w:pPr>
              <w:snapToGrid w:val="0"/>
              <w:spacing w:after="0"/>
              <w:contextualSpacing/>
            </w:pPr>
            <w:r w:rsidRPr="003509D7">
              <w:t>Coche fabricado en aluminio con sistema de ajuste de altura (plegable) y sistema de protección mecánica.</w:t>
            </w:r>
          </w:p>
          <w:p w14:paraId="38F189E0" w14:textId="77777777" w:rsidR="00120CEA" w:rsidRPr="003509D7" w:rsidRDefault="00120CEA" w:rsidP="008106B2">
            <w:pPr>
              <w:snapToGrid w:val="0"/>
              <w:spacing w:after="0"/>
              <w:contextualSpacing/>
            </w:pPr>
            <w:r w:rsidRPr="003509D7">
              <w:t>Ninguna parte del equipo posee bordes con filo, todas las esquinas redondeadas y la cúpula con bordes redondeados.</w:t>
            </w:r>
          </w:p>
          <w:p w14:paraId="25433683" w14:textId="77777777" w:rsidR="00120CEA" w:rsidRPr="003509D7" w:rsidRDefault="00120CEA" w:rsidP="008106B2">
            <w:pPr>
              <w:snapToGrid w:val="0"/>
              <w:spacing w:after="0"/>
              <w:contextualSpacing/>
            </w:pPr>
            <w:r w:rsidRPr="003509D7">
              <w:t>Incubadora fabricada modularmente, es decir que todos los componentes se adaptan según se soliciten, todos los componentes son adaptados a la incubadora de manera segura.</w:t>
            </w:r>
          </w:p>
          <w:p w14:paraId="1E8EF4CB" w14:textId="77777777" w:rsidR="00120CEA" w:rsidRPr="003509D7" w:rsidRDefault="00120CEA" w:rsidP="008106B2">
            <w:pPr>
              <w:snapToGrid w:val="0"/>
              <w:spacing w:after="0"/>
              <w:contextualSpacing/>
            </w:pPr>
            <w:r w:rsidRPr="003509D7">
              <w:t>Dimensiones de la incubadora:</w:t>
            </w:r>
          </w:p>
          <w:p w14:paraId="6D51C1DF" w14:textId="77777777" w:rsidR="00120CEA" w:rsidRPr="003509D7" w:rsidRDefault="00120CEA" w:rsidP="008106B2">
            <w:pPr>
              <w:snapToGrid w:val="0"/>
              <w:spacing w:after="0"/>
              <w:contextualSpacing/>
            </w:pPr>
            <w:r w:rsidRPr="003509D7">
              <w:t>Altura: 822 mm</w:t>
            </w:r>
          </w:p>
          <w:p w14:paraId="748775B4" w14:textId="77777777" w:rsidR="00120CEA" w:rsidRPr="003509D7" w:rsidRDefault="00120CEA" w:rsidP="008106B2">
            <w:pPr>
              <w:snapToGrid w:val="0"/>
              <w:spacing w:after="0"/>
              <w:contextualSpacing/>
            </w:pPr>
            <w:r w:rsidRPr="003509D7">
              <w:t>Anchura:1025 mm</w:t>
            </w:r>
          </w:p>
          <w:p w14:paraId="0BBB7799" w14:textId="77777777" w:rsidR="00120CEA" w:rsidRPr="003509D7" w:rsidRDefault="00120CEA" w:rsidP="008106B2">
            <w:pPr>
              <w:snapToGrid w:val="0"/>
              <w:spacing w:after="0"/>
              <w:contextualSpacing/>
            </w:pPr>
            <w:r w:rsidRPr="003509D7">
              <w:t>Profundidad: 550 mm</w:t>
            </w:r>
          </w:p>
          <w:p w14:paraId="31E7F024" w14:textId="77777777" w:rsidR="00120CEA" w:rsidRPr="003509D7" w:rsidRDefault="00120CEA" w:rsidP="008106B2">
            <w:pPr>
              <w:snapToGrid w:val="0"/>
              <w:spacing w:after="0"/>
              <w:contextualSpacing/>
            </w:pPr>
            <w:r w:rsidRPr="003509D7">
              <w:t>Dimensiones del soporte:</w:t>
            </w:r>
          </w:p>
          <w:p w14:paraId="29F45A77" w14:textId="77777777" w:rsidR="00120CEA" w:rsidRPr="003509D7" w:rsidRDefault="00120CEA" w:rsidP="008106B2">
            <w:pPr>
              <w:snapToGrid w:val="0"/>
              <w:spacing w:after="0"/>
              <w:contextualSpacing/>
            </w:pPr>
            <w:r w:rsidRPr="003509D7">
              <w:t>Altura de soporte en la posición alta: 868 mm</w:t>
            </w:r>
          </w:p>
          <w:p w14:paraId="1E3F425A" w14:textId="77777777" w:rsidR="00120CEA" w:rsidRPr="003509D7" w:rsidRDefault="00120CEA" w:rsidP="008106B2">
            <w:pPr>
              <w:snapToGrid w:val="0"/>
              <w:spacing w:after="0"/>
              <w:contextualSpacing/>
            </w:pPr>
            <w:r w:rsidRPr="003509D7">
              <w:t>Altura de soporte en la posición baja: 390 mm</w:t>
            </w:r>
          </w:p>
          <w:p w14:paraId="7BE1363B" w14:textId="77777777" w:rsidR="00120CEA" w:rsidRPr="003509D7" w:rsidRDefault="00120CEA" w:rsidP="008106B2">
            <w:pPr>
              <w:snapToGrid w:val="0"/>
              <w:spacing w:after="0"/>
              <w:contextualSpacing/>
            </w:pPr>
            <w:r w:rsidRPr="003509D7">
              <w:lastRenderedPageBreak/>
              <w:t>Anchura: 1030 mm</w:t>
            </w:r>
          </w:p>
          <w:p w14:paraId="09EA76D7" w14:textId="77777777" w:rsidR="00120CEA" w:rsidRPr="003509D7" w:rsidRDefault="00120CEA" w:rsidP="008106B2">
            <w:pPr>
              <w:snapToGrid w:val="0"/>
              <w:spacing w:after="0"/>
              <w:contextualSpacing/>
            </w:pPr>
            <w:r w:rsidRPr="003509D7">
              <w:t>Profundidad: 555 mm</w:t>
            </w:r>
          </w:p>
        </w:tc>
      </w:tr>
      <w:tr w:rsidR="00120CEA" w:rsidRPr="003509D7" w14:paraId="494CCAE2" w14:textId="77777777" w:rsidTr="00A37737">
        <w:trPr>
          <w:trHeight w:val="992"/>
        </w:trPr>
        <w:tc>
          <w:tcPr>
            <w:tcW w:w="9924" w:type="dxa"/>
            <w:tcBorders>
              <w:top w:val="single" w:sz="4" w:space="0" w:color="000001"/>
              <w:left w:val="single" w:sz="4" w:space="0" w:color="000001"/>
              <w:bottom w:val="single" w:sz="4" w:space="0" w:color="000001"/>
              <w:right w:val="single" w:sz="4" w:space="0" w:color="000001"/>
            </w:tcBorders>
          </w:tcPr>
          <w:p w14:paraId="0FCABEFB" w14:textId="77777777" w:rsidR="00120CEA" w:rsidRPr="003509D7" w:rsidRDefault="00120CEA" w:rsidP="008106B2">
            <w:pPr>
              <w:snapToGrid w:val="0"/>
              <w:spacing w:after="0"/>
              <w:contextualSpacing/>
              <w:rPr>
                <w:b/>
              </w:rPr>
            </w:pPr>
            <w:r w:rsidRPr="003509D7">
              <w:rPr>
                <w:b/>
              </w:rPr>
              <w:lastRenderedPageBreak/>
              <w:t>Condiciones de Recepción</w:t>
            </w:r>
          </w:p>
          <w:p w14:paraId="700D4CEB" w14:textId="19C1A715" w:rsidR="00120CEA" w:rsidRPr="003509D7" w:rsidRDefault="00120CEA" w:rsidP="008106B2">
            <w:pPr>
              <w:snapToGrid w:val="0"/>
              <w:spacing w:after="0"/>
              <w:contextualSpacing/>
              <w:rPr>
                <w:rFonts w:eastAsia="Arial Unicode MS"/>
                <w:color w:val="00000A"/>
                <w:kern w:val="2"/>
                <w:lang w:eastAsia="zh-CN" w:bidi="hi-IN"/>
              </w:rPr>
            </w:pPr>
            <w:r w:rsidRPr="003509D7">
              <w:rPr>
                <w:rFonts w:eastAsia="Arial Unicode MS"/>
                <w:color w:val="00000A"/>
                <w:kern w:val="2"/>
                <w:lang w:eastAsia="zh-CN" w:bidi="hi-IN"/>
              </w:rPr>
              <w:t xml:space="preserve">El equipo se entregará funcionando y en buen estado a entera satisfacción del administrador de contrato </w:t>
            </w:r>
          </w:p>
        </w:tc>
      </w:tr>
      <w:tr w:rsidR="00120CEA" w:rsidRPr="003509D7" w14:paraId="7FD347D6" w14:textId="77777777" w:rsidTr="00A37737">
        <w:trPr>
          <w:trHeight w:val="965"/>
        </w:trPr>
        <w:tc>
          <w:tcPr>
            <w:tcW w:w="9924" w:type="dxa"/>
            <w:tcBorders>
              <w:top w:val="single" w:sz="4" w:space="0" w:color="000001"/>
              <w:left w:val="single" w:sz="4" w:space="0" w:color="000001"/>
              <w:bottom w:val="single" w:sz="4" w:space="0" w:color="000001"/>
              <w:right w:val="single" w:sz="4" w:space="0" w:color="000001"/>
            </w:tcBorders>
          </w:tcPr>
          <w:p w14:paraId="22100F27" w14:textId="77777777" w:rsidR="00120CEA" w:rsidRPr="003509D7" w:rsidRDefault="00120CEA" w:rsidP="008106B2">
            <w:pPr>
              <w:snapToGrid w:val="0"/>
              <w:spacing w:after="0"/>
              <w:contextualSpacing/>
              <w:rPr>
                <w:b/>
              </w:rPr>
            </w:pPr>
            <w:r w:rsidRPr="003509D7">
              <w:rPr>
                <w:b/>
              </w:rPr>
              <w:t>Condiciones de Instalación</w:t>
            </w:r>
          </w:p>
          <w:p w14:paraId="5D2216D8" w14:textId="77777777" w:rsidR="00120CEA" w:rsidRPr="003509D7" w:rsidRDefault="00120CEA" w:rsidP="008106B2">
            <w:pPr>
              <w:snapToGrid w:val="0"/>
              <w:spacing w:after="0"/>
              <w:contextualSpacing/>
            </w:pPr>
            <w:r w:rsidRPr="003509D7">
              <w:t>La empresa se compromete a realizar la instalación en la Unidad Comunitaria de Salud del Puerto de la Libertad, donde deberá quedar debidamente instalado y funcionando, a entera satisfacción del administrador de contrato.</w:t>
            </w:r>
          </w:p>
        </w:tc>
      </w:tr>
      <w:tr w:rsidR="00120CEA" w:rsidRPr="003509D7" w14:paraId="7572B35F" w14:textId="77777777" w:rsidTr="00A37737">
        <w:tc>
          <w:tcPr>
            <w:tcW w:w="9924" w:type="dxa"/>
            <w:tcBorders>
              <w:top w:val="single" w:sz="4" w:space="0" w:color="000001"/>
              <w:left w:val="single" w:sz="4" w:space="0" w:color="000001"/>
              <w:bottom w:val="single" w:sz="4" w:space="0" w:color="000001"/>
              <w:right w:val="single" w:sz="4" w:space="0" w:color="000001"/>
            </w:tcBorders>
          </w:tcPr>
          <w:p w14:paraId="6777E81B" w14:textId="77777777" w:rsidR="00120CEA" w:rsidRPr="003509D7" w:rsidRDefault="00120CEA" w:rsidP="008106B2">
            <w:pPr>
              <w:snapToGrid w:val="0"/>
              <w:spacing w:after="0"/>
              <w:contextualSpacing/>
              <w:rPr>
                <w:b/>
              </w:rPr>
            </w:pPr>
            <w:r w:rsidRPr="003509D7">
              <w:rPr>
                <w:b/>
              </w:rPr>
              <w:t>Información Técnica Requerida</w:t>
            </w:r>
          </w:p>
          <w:p w14:paraId="7E104E50" w14:textId="77777777" w:rsidR="00120CEA" w:rsidRPr="003509D7" w:rsidRDefault="00120CEA" w:rsidP="008106B2">
            <w:pPr>
              <w:widowControl w:val="0"/>
              <w:tabs>
                <w:tab w:val="left" w:pos="313"/>
              </w:tabs>
              <w:spacing w:after="0"/>
            </w:pPr>
            <w:r w:rsidRPr="003509D7">
              <w:t>Con el equipo:</w:t>
            </w:r>
          </w:p>
          <w:p w14:paraId="52995297" w14:textId="77777777" w:rsidR="00120CEA" w:rsidRPr="003509D7" w:rsidRDefault="00120CEA" w:rsidP="008106B2">
            <w:pPr>
              <w:pStyle w:val="Prrafodelista"/>
              <w:widowControl w:val="0"/>
              <w:numPr>
                <w:ilvl w:val="0"/>
                <w:numId w:val="33"/>
              </w:numPr>
              <w:tabs>
                <w:tab w:val="left" w:pos="709"/>
              </w:tabs>
              <w:suppressAutoHyphens/>
              <w:spacing w:after="0" w:line="240" w:lineRule="auto"/>
              <w:ind w:left="616" w:hanging="284"/>
              <w:contextualSpacing/>
            </w:pPr>
            <w:r w:rsidRPr="003509D7">
              <w:t>Manual de Operación en castellano</w:t>
            </w:r>
          </w:p>
          <w:p w14:paraId="5F024AB0" w14:textId="77777777" w:rsidR="00120CEA" w:rsidRPr="003509D7" w:rsidRDefault="00120CEA" w:rsidP="008106B2">
            <w:pPr>
              <w:pStyle w:val="Prrafodelista"/>
              <w:widowControl w:val="0"/>
              <w:numPr>
                <w:ilvl w:val="0"/>
                <w:numId w:val="33"/>
              </w:numPr>
              <w:tabs>
                <w:tab w:val="left" w:pos="709"/>
              </w:tabs>
              <w:suppressAutoHyphens/>
              <w:spacing w:after="0" w:line="240" w:lineRule="auto"/>
              <w:ind w:left="616" w:hanging="284"/>
              <w:contextualSpacing/>
            </w:pPr>
            <w:r w:rsidRPr="003509D7">
              <w:t xml:space="preserve">Manual de Partes </w:t>
            </w:r>
          </w:p>
          <w:p w14:paraId="75F827FD" w14:textId="77777777" w:rsidR="00120CEA" w:rsidRPr="003509D7" w:rsidRDefault="00120CEA" w:rsidP="008106B2">
            <w:pPr>
              <w:pStyle w:val="Prrafodelista"/>
              <w:widowControl w:val="0"/>
              <w:numPr>
                <w:ilvl w:val="0"/>
                <w:numId w:val="33"/>
              </w:numPr>
              <w:tabs>
                <w:tab w:val="left" w:pos="709"/>
              </w:tabs>
              <w:suppressAutoHyphens/>
              <w:spacing w:after="0" w:line="240" w:lineRule="auto"/>
              <w:ind w:left="616" w:hanging="284"/>
              <w:contextualSpacing/>
            </w:pPr>
            <w:r w:rsidRPr="003509D7">
              <w:t xml:space="preserve">Manual de Servicio </w:t>
            </w:r>
          </w:p>
          <w:p w14:paraId="4C22FDE2" w14:textId="77777777" w:rsidR="00120CEA" w:rsidRPr="003509D7" w:rsidRDefault="00120CEA" w:rsidP="008106B2">
            <w:pPr>
              <w:snapToGrid w:val="0"/>
              <w:spacing w:after="0"/>
              <w:contextualSpacing/>
            </w:pPr>
            <w:r w:rsidRPr="003509D7">
              <w:t xml:space="preserve">En idioma español o inglés. </w:t>
            </w:r>
          </w:p>
        </w:tc>
      </w:tr>
      <w:tr w:rsidR="00120CEA" w:rsidRPr="003509D7" w14:paraId="6DC3FAD7" w14:textId="77777777" w:rsidTr="00A37737">
        <w:tc>
          <w:tcPr>
            <w:tcW w:w="9924" w:type="dxa"/>
            <w:tcBorders>
              <w:top w:val="single" w:sz="4" w:space="0" w:color="000001"/>
              <w:left w:val="single" w:sz="4" w:space="0" w:color="000001"/>
              <w:bottom w:val="single" w:sz="4" w:space="0" w:color="000001"/>
              <w:right w:val="single" w:sz="4" w:space="0" w:color="000001"/>
            </w:tcBorders>
          </w:tcPr>
          <w:p w14:paraId="4C582F68" w14:textId="77777777" w:rsidR="00120CEA" w:rsidRPr="003509D7" w:rsidRDefault="00120CEA" w:rsidP="008106B2">
            <w:pPr>
              <w:snapToGrid w:val="0"/>
              <w:spacing w:after="0"/>
              <w:contextualSpacing/>
              <w:rPr>
                <w:b/>
              </w:rPr>
            </w:pPr>
            <w:r w:rsidRPr="003509D7">
              <w:rPr>
                <w:b/>
              </w:rPr>
              <w:t xml:space="preserve">Garantía </w:t>
            </w:r>
          </w:p>
          <w:p w14:paraId="6E1F9832" w14:textId="77777777" w:rsidR="00120CEA" w:rsidRPr="003509D7" w:rsidRDefault="00120CEA" w:rsidP="008106B2">
            <w:pPr>
              <w:widowControl w:val="0"/>
              <w:tabs>
                <w:tab w:val="left" w:pos="709"/>
              </w:tabs>
              <w:suppressAutoHyphens/>
              <w:snapToGrid w:val="0"/>
              <w:spacing w:after="0"/>
              <w:rPr>
                <w:rFonts w:eastAsia="Arial Unicode MS"/>
                <w:color w:val="00000A"/>
                <w:kern w:val="2"/>
                <w:lang w:eastAsia="zh-CN" w:bidi="hi-IN"/>
              </w:rPr>
            </w:pPr>
            <w:r w:rsidRPr="003509D7">
              <w:rPr>
                <w:rFonts w:eastAsia="Arial Unicode MS"/>
                <w:color w:val="00000A"/>
                <w:kern w:val="2"/>
                <w:lang w:eastAsia="zh-CN" w:bidi="hi-IN"/>
              </w:rPr>
              <w:t>Incluye garantía contra desperfectos de fábrica de tres años, a partir de la fecha de puesta en funcionamiento del equipo.</w:t>
            </w:r>
          </w:p>
          <w:p w14:paraId="4D1EBA30" w14:textId="77777777" w:rsidR="00120CEA" w:rsidRPr="003509D7" w:rsidRDefault="00120CEA" w:rsidP="008106B2">
            <w:pPr>
              <w:widowControl w:val="0"/>
              <w:spacing w:after="0"/>
              <w:contextualSpacing/>
              <w:textAlignment w:val="baseline"/>
            </w:pPr>
            <w:r w:rsidRPr="003509D7">
              <w:t>Incluye rutinas de mantenimiento preventivo semestral durante el período de vigencia de la garantía, incluyendo los materiales gastables, consumibles y repuestos de uso frecuente sugeridos para cada rutina de mantenimiento por el fabricante. Plan de visitas, coordinadas con el Administrador de Contrato.</w:t>
            </w:r>
          </w:p>
          <w:p w14:paraId="2ED99F60" w14:textId="77777777" w:rsidR="00120CEA" w:rsidRPr="003509D7" w:rsidRDefault="00120CEA" w:rsidP="008106B2">
            <w:pPr>
              <w:widowControl w:val="0"/>
              <w:tabs>
                <w:tab w:val="left" w:pos="709"/>
              </w:tabs>
              <w:suppressAutoHyphens/>
              <w:snapToGrid w:val="0"/>
              <w:spacing w:after="0"/>
              <w:rPr>
                <w:rFonts w:eastAsia="Arial Unicode MS"/>
                <w:color w:val="00000A"/>
                <w:kern w:val="2"/>
                <w:lang w:eastAsia="zh-CN" w:bidi="hi-IN"/>
              </w:rPr>
            </w:pPr>
            <w:r w:rsidRPr="003509D7">
              <w:rPr>
                <w:rFonts w:eastAsia="Arial Unicode MS"/>
                <w:color w:val="00000A"/>
                <w:kern w:val="2"/>
                <w:lang w:eastAsia="zh-CN" w:bidi="hi-IN"/>
              </w:rPr>
              <w:t>Incluye carta compromiso para tener disponibilidad de repuestos por un periodo de 5 años.</w:t>
            </w:r>
          </w:p>
        </w:tc>
      </w:tr>
      <w:tr w:rsidR="00120CEA" w:rsidRPr="003509D7" w14:paraId="312E65D0" w14:textId="77777777" w:rsidTr="00A37737">
        <w:tc>
          <w:tcPr>
            <w:tcW w:w="9924" w:type="dxa"/>
            <w:tcBorders>
              <w:top w:val="single" w:sz="4" w:space="0" w:color="000001"/>
              <w:left w:val="single" w:sz="4" w:space="0" w:color="000001"/>
              <w:bottom w:val="single" w:sz="4" w:space="0" w:color="000001"/>
              <w:right w:val="single" w:sz="4" w:space="0" w:color="000001"/>
            </w:tcBorders>
          </w:tcPr>
          <w:p w14:paraId="127B0990" w14:textId="77777777" w:rsidR="00120CEA" w:rsidRPr="003509D7" w:rsidRDefault="00120CEA" w:rsidP="008106B2">
            <w:pPr>
              <w:snapToGrid w:val="0"/>
              <w:spacing w:after="0"/>
              <w:contextualSpacing/>
              <w:rPr>
                <w:b/>
              </w:rPr>
            </w:pPr>
            <w:r w:rsidRPr="003509D7">
              <w:rPr>
                <w:b/>
              </w:rPr>
              <w:t>Capacitación</w:t>
            </w:r>
          </w:p>
          <w:p w14:paraId="152A8BBE" w14:textId="77777777" w:rsidR="00120CEA" w:rsidRPr="003509D7" w:rsidRDefault="00120CEA" w:rsidP="008106B2">
            <w:pPr>
              <w:widowControl w:val="0"/>
              <w:tabs>
                <w:tab w:val="left" w:pos="709"/>
              </w:tabs>
              <w:suppressAutoHyphens/>
              <w:snapToGrid w:val="0"/>
              <w:spacing w:after="0"/>
              <w:rPr>
                <w:rFonts w:eastAsia="Arial Unicode MS"/>
                <w:color w:val="00000A"/>
                <w:kern w:val="2"/>
                <w:lang w:eastAsia="zh-CN" w:bidi="hi-IN"/>
              </w:rPr>
            </w:pPr>
            <w:r w:rsidRPr="003509D7">
              <w:rPr>
                <w:rFonts w:eastAsia="Arial Unicode MS"/>
                <w:color w:val="00000A"/>
                <w:kern w:val="2"/>
                <w:lang w:eastAsia="zh-CN" w:bidi="hi-IN"/>
              </w:rPr>
              <w:lastRenderedPageBreak/>
              <w:t>Se proporcionará la capacitación que comprenderá los siguientes temas:</w:t>
            </w:r>
          </w:p>
          <w:p w14:paraId="1C3FB4DE" w14:textId="77777777" w:rsidR="00120CEA" w:rsidRPr="003509D7" w:rsidRDefault="00120CEA" w:rsidP="008106B2">
            <w:pPr>
              <w:widowControl w:val="0"/>
              <w:numPr>
                <w:ilvl w:val="0"/>
                <w:numId w:val="34"/>
              </w:numPr>
              <w:tabs>
                <w:tab w:val="left" w:pos="709"/>
              </w:tabs>
              <w:suppressAutoHyphens/>
              <w:spacing w:after="0" w:line="240" w:lineRule="auto"/>
              <w:ind w:left="631" w:hanging="283"/>
              <w:contextualSpacing/>
              <w:rPr>
                <w:rFonts w:eastAsia="Arial Unicode MS"/>
                <w:color w:val="00000A"/>
                <w:kern w:val="2"/>
                <w:lang w:eastAsia="zh-CN" w:bidi="hi-IN"/>
              </w:rPr>
            </w:pPr>
            <w:r w:rsidRPr="003509D7">
              <w:rPr>
                <w:rFonts w:eastAsia="Arial Unicode MS"/>
                <w:color w:val="00000A"/>
                <w:kern w:val="2"/>
                <w:lang w:eastAsia="zh-CN" w:bidi="hi-IN"/>
              </w:rPr>
              <w:t>La operación, limpieza y manejo del equipo, dirigida al personal operador.</w:t>
            </w:r>
          </w:p>
          <w:p w14:paraId="530A6F01" w14:textId="77777777" w:rsidR="00120CEA" w:rsidRPr="003509D7" w:rsidRDefault="00120CEA" w:rsidP="008106B2">
            <w:pPr>
              <w:widowControl w:val="0"/>
              <w:numPr>
                <w:ilvl w:val="0"/>
                <w:numId w:val="34"/>
              </w:numPr>
              <w:tabs>
                <w:tab w:val="left" w:pos="709"/>
              </w:tabs>
              <w:suppressAutoHyphens/>
              <w:spacing w:after="0" w:line="240" w:lineRule="auto"/>
              <w:ind w:left="631" w:hanging="283"/>
              <w:contextualSpacing/>
              <w:rPr>
                <w:rFonts w:eastAsia="Arial Unicode MS"/>
                <w:color w:val="00000A"/>
                <w:kern w:val="2"/>
                <w:lang w:eastAsia="zh-CN" w:bidi="hi-IN"/>
              </w:rPr>
            </w:pPr>
            <w:r w:rsidRPr="003509D7">
              <w:rPr>
                <w:rFonts w:eastAsia="Arial Unicode MS"/>
                <w:color w:val="00000A"/>
                <w:kern w:val="2"/>
                <w:lang w:eastAsia="zh-CN" w:bidi="hi-IN"/>
              </w:rPr>
              <w:t>Mantenimiento preventivo y fallas más frecuentes del equipo, impartidas al personal técnico de mantenimiento del establecimiento.</w:t>
            </w:r>
          </w:p>
          <w:p w14:paraId="525168B5" w14:textId="77777777" w:rsidR="00120CEA" w:rsidRPr="003509D7" w:rsidRDefault="00120CEA" w:rsidP="008106B2">
            <w:pPr>
              <w:widowControl w:val="0"/>
              <w:numPr>
                <w:ilvl w:val="0"/>
                <w:numId w:val="34"/>
              </w:numPr>
              <w:tabs>
                <w:tab w:val="left" w:pos="709"/>
              </w:tabs>
              <w:suppressAutoHyphens/>
              <w:spacing w:after="0" w:line="240" w:lineRule="auto"/>
              <w:ind w:left="631" w:hanging="283"/>
              <w:contextualSpacing/>
              <w:rPr>
                <w:rFonts w:eastAsia="Arial Unicode MS"/>
                <w:color w:val="00000A"/>
                <w:kern w:val="2"/>
                <w:lang w:eastAsia="zh-CN" w:bidi="hi-IN"/>
              </w:rPr>
            </w:pPr>
            <w:r w:rsidRPr="003509D7">
              <w:rPr>
                <w:rFonts w:eastAsia="Arial Unicode MS"/>
                <w:color w:val="00000A"/>
                <w:kern w:val="2"/>
                <w:lang w:eastAsia="zh-CN" w:bidi="hi-IN"/>
              </w:rPr>
              <w:t>Se presentará programa de capacitación.</w:t>
            </w:r>
          </w:p>
          <w:p w14:paraId="182ABE73" w14:textId="77777777" w:rsidR="00120CEA" w:rsidRPr="003509D7" w:rsidRDefault="00120CEA" w:rsidP="008106B2">
            <w:pPr>
              <w:widowControl w:val="0"/>
              <w:tabs>
                <w:tab w:val="left" w:pos="709"/>
              </w:tabs>
              <w:suppressAutoHyphens/>
              <w:spacing w:after="0" w:line="240" w:lineRule="auto"/>
              <w:contextualSpacing/>
              <w:rPr>
                <w:rFonts w:eastAsia="Arial Unicode MS"/>
                <w:color w:val="00000A"/>
                <w:kern w:val="2"/>
                <w:lang w:eastAsia="zh-CN" w:bidi="hi-IN"/>
              </w:rPr>
            </w:pPr>
          </w:p>
          <w:p w14:paraId="3AD8FB53" w14:textId="77777777" w:rsidR="00120CEA" w:rsidRPr="003509D7" w:rsidRDefault="00120CEA" w:rsidP="008106B2">
            <w:pPr>
              <w:widowControl w:val="0"/>
              <w:tabs>
                <w:tab w:val="left" w:pos="709"/>
              </w:tabs>
              <w:suppressAutoHyphens/>
              <w:spacing w:after="0" w:line="240" w:lineRule="auto"/>
              <w:contextualSpacing/>
              <w:rPr>
                <w:rFonts w:eastAsia="Arial Unicode MS"/>
                <w:color w:val="00000A"/>
                <w:kern w:val="2"/>
                <w:lang w:eastAsia="zh-CN" w:bidi="hi-IN"/>
              </w:rPr>
            </w:pPr>
          </w:p>
        </w:tc>
      </w:tr>
      <w:tr w:rsidR="00120CEA" w:rsidRPr="003509D7" w14:paraId="6FA5D4A6" w14:textId="77777777" w:rsidTr="00A37737">
        <w:tc>
          <w:tcPr>
            <w:tcW w:w="9924" w:type="dxa"/>
            <w:tcBorders>
              <w:top w:val="single" w:sz="4" w:space="0" w:color="000001"/>
              <w:left w:val="single" w:sz="4" w:space="0" w:color="000001"/>
              <w:bottom w:val="single" w:sz="4" w:space="0" w:color="000001"/>
              <w:right w:val="single" w:sz="4" w:space="0" w:color="000001"/>
            </w:tcBorders>
          </w:tcPr>
          <w:p w14:paraId="5C049B0D" w14:textId="77777777" w:rsidR="00120CEA" w:rsidRPr="003509D7" w:rsidRDefault="00120CEA" w:rsidP="008106B2">
            <w:pPr>
              <w:snapToGrid w:val="0"/>
              <w:spacing w:after="0"/>
              <w:contextualSpacing/>
              <w:rPr>
                <w:b/>
              </w:rPr>
            </w:pPr>
            <w:r w:rsidRPr="003509D7">
              <w:rPr>
                <w:b/>
              </w:rPr>
              <w:lastRenderedPageBreak/>
              <w:t>Soporte Técnico</w:t>
            </w:r>
          </w:p>
          <w:p w14:paraId="37BD2E4B" w14:textId="77777777" w:rsidR="00120CEA" w:rsidRPr="003509D7" w:rsidRDefault="00120CEA" w:rsidP="008106B2">
            <w:pPr>
              <w:snapToGrid w:val="0"/>
              <w:spacing w:after="0"/>
              <w:contextualSpacing/>
            </w:pPr>
            <w:r w:rsidRPr="003509D7">
              <w:t>La empresa deberá contar con departamento de servicio técnico biomédico, con personal entrenado para garantizar el soporte técnico calificado de los equipos y cumplir con el programa de capacitación solicitado.</w:t>
            </w:r>
          </w:p>
        </w:tc>
      </w:tr>
      <w:tr w:rsidR="00390BA9" w:rsidRPr="003509D7" w14:paraId="3189BDA0" w14:textId="77777777" w:rsidTr="00A37737">
        <w:tc>
          <w:tcPr>
            <w:tcW w:w="9924" w:type="dxa"/>
            <w:tcBorders>
              <w:top w:val="single" w:sz="4" w:space="0" w:color="000001"/>
              <w:left w:val="single" w:sz="4" w:space="0" w:color="000001"/>
              <w:bottom w:val="single" w:sz="4" w:space="0" w:color="000001"/>
              <w:right w:val="single" w:sz="4" w:space="0" w:color="000001"/>
            </w:tcBorders>
          </w:tcPr>
          <w:p w14:paraId="06742A5C" w14:textId="433BB91B" w:rsidR="00390BA9" w:rsidRPr="00390BA9" w:rsidRDefault="00390BA9" w:rsidP="008106B2">
            <w:pPr>
              <w:snapToGrid w:val="0"/>
              <w:spacing w:after="0"/>
              <w:contextualSpacing/>
            </w:pPr>
            <w:r w:rsidRPr="00390BA9">
              <w:t>El MINSAL se reserva el derecho de verificar la información recibida, en este aspecto.</w:t>
            </w:r>
          </w:p>
        </w:tc>
      </w:tr>
    </w:tbl>
    <w:p w14:paraId="47DBE99A" w14:textId="77777777" w:rsidR="00120CEA" w:rsidRPr="003509D7" w:rsidRDefault="00120CEA" w:rsidP="008106B2">
      <w:pPr>
        <w:spacing w:after="0"/>
        <w:contextualSpacing/>
      </w:pPr>
    </w:p>
    <w:p w14:paraId="2894E90D" w14:textId="429313AF" w:rsidR="00E40DA4" w:rsidRPr="003509D7" w:rsidRDefault="00E40DA4" w:rsidP="008106B2">
      <w:pPr>
        <w:pStyle w:val="Textbody"/>
        <w:ind w:right="-1"/>
        <w:jc w:val="center"/>
        <w:rPr>
          <w:rFonts w:eastAsia="Arial"/>
          <w:b/>
          <w:sz w:val="22"/>
          <w:szCs w:val="22"/>
        </w:rPr>
      </w:pPr>
    </w:p>
    <w:p w14:paraId="1F66F8D8" w14:textId="4C6528E5" w:rsidR="008106B2" w:rsidRPr="003509D7" w:rsidRDefault="008106B2" w:rsidP="008106B2">
      <w:pPr>
        <w:pStyle w:val="Textbody"/>
        <w:ind w:right="-1"/>
        <w:jc w:val="center"/>
        <w:rPr>
          <w:rFonts w:eastAsia="Arial"/>
          <w:b/>
          <w:sz w:val="22"/>
          <w:szCs w:val="22"/>
        </w:rPr>
      </w:pPr>
    </w:p>
    <w:p w14:paraId="5FDEBC65" w14:textId="7EEE5B69" w:rsidR="008106B2" w:rsidRPr="003509D7" w:rsidRDefault="008106B2" w:rsidP="008106B2">
      <w:pPr>
        <w:pStyle w:val="Textbody"/>
        <w:ind w:right="-1"/>
        <w:jc w:val="center"/>
        <w:rPr>
          <w:rFonts w:eastAsia="Arial"/>
          <w:b/>
          <w:sz w:val="22"/>
          <w:szCs w:val="22"/>
        </w:rPr>
      </w:pPr>
    </w:p>
    <w:p w14:paraId="1935BA7E" w14:textId="3D402441" w:rsidR="008106B2" w:rsidRPr="003509D7" w:rsidRDefault="008106B2" w:rsidP="008106B2">
      <w:pPr>
        <w:pStyle w:val="Textbody"/>
        <w:ind w:right="-1"/>
        <w:jc w:val="center"/>
        <w:rPr>
          <w:rFonts w:eastAsia="Arial"/>
          <w:b/>
          <w:sz w:val="22"/>
          <w:szCs w:val="22"/>
        </w:rPr>
      </w:pPr>
    </w:p>
    <w:p w14:paraId="60BB9918" w14:textId="17ED1280" w:rsidR="008106B2" w:rsidRPr="003509D7" w:rsidRDefault="008106B2" w:rsidP="008106B2">
      <w:pPr>
        <w:pStyle w:val="Textbody"/>
        <w:ind w:right="-1"/>
        <w:jc w:val="center"/>
        <w:rPr>
          <w:rFonts w:eastAsia="Arial"/>
          <w:b/>
          <w:sz w:val="22"/>
          <w:szCs w:val="22"/>
        </w:rPr>
      </w:pPr>
    </w:p>
    <w:p w14:paraId="7CEB77BC" w14:textId="705D732F" w:rsidR="008106B2" w:rsidRPr="003509D7" w:rsidRDefault="008106B2" w:rsidP="008106B2">
      <w:pPr>
        <w:pStyle w:val="Textbody"/>
        <w:ind w:right="-1"/>
        <w:jc w:val="center"/>
        <w:rPr>
          <w:rFonts w:eastAsia="Arial"/>
          <w:b/>
          <w:sz w:val="22"/>
          <w:szCs w:val="22"/>
        </w:rPr>
      </w:pPr>
    </w:p>
    <w:p w14:paraId="4C18D712" w14:textId="6FFFB743" w:rsidR="008106B2" w:rsidRPr="003509D7" w:rsidRDefault="008106B2" w:rsidP="008106B2">
      <w:pPr>
        <w:pStyle w:val="Textbody"/>
        <w:ind w:right="-1"/>
        <w:jc w:val="center"/>
        <w:rPr>
          <w:rFonts w:eastAsia="Arial"/>
          <w:b/>
          <w:sz w:val="22"/>
          <w:szCs w:val="22"/>
        </w:rPr>
      </w:pPr>
    </w:p>
    <w:p w14:paraId="40266A7E" w14:textId="1CD04602" w:rsidR="008106B2" w:rsidRPr="003509D7" w:rsidRDefault="008106B2" w:rsidP="008106B2">
      <w:pPr>
        <w:pStyle w:val="Textbody"/>
        <w:ind w:right="-1"/>
        <w:jc w:val="center"/>
        <w:rPr>
          <w:rFonts w:eastAsia="Arial"/>
          <w:b/>
          <w:sz w:val="22"/>
          <w:szCs w:val="22"/>
        </w:rPr>
      </w:pPr>
    </w:p>
    <w:p w14:paraId="7D1A7338" w14:textId="7AC329E5" w:rsidR="008106B2" w:rsidRPr="003509D7" w:rsidRDefault="008106B2" w:rsidP="008106B2">
      <w:pPr>
        <w:pStyle w:val="Textbody"/>
        <w:ind w:right="-1"/>
        <w:jc w:val="center"/>
        <w:rPr>
          <w:rFonts w:eastAsia="Arial"/>
          <w:b/>
          <w:sz w:val="22"/>
          <w:szCs w:val="22"/>
        </w:rPr>
      </w:pPr>
    </w:p>
    <w:p w14:paraId="2C2B2E74" w14:textId="0FA1E026" w:rsidR="008106B2" w:rsidRPr="003509D7" w:rsidRDefault="008106B2" w:rsidP="008106B2">
      <w:pPr>
        <w:pStyle w:val="Textbody"/>
        <w:ind w:right="-1"/>
        <w:jc w:val="center"/>
        <w:rPr>
          <w:rFonts w:eastAsia="Arial"/>
          <w:b/>
          <w:sz w:val="22"/>
          <w:szCs w:val="22"/>
        </w:rPr>
      </w:pPr>
    </w:p>
    <w:p w14:paraId="5020DAA2" w14:textId="177067F9" w:rsidR="008106B2" w:rsidRPr="003509D7" w:rsidRDefault="008106B2" w:rsidP="008106B2">
      <w:pPr>
        <w:pStyle w:val="Textbody"/>
        <w:ind w:right="-1"/>
        <w:jc w:val="center"/>
        <w:rPr>
          <w:rFonts w:eastAsia="Arial"/>
          <w:b/>
          <w:sz w:val="22"/>
          <w:szCs w:val="22"/>
        </w:rPr>
      </w:pPr>
    </w:p>
    <w:p w14:paraId="4E517D3E" w14:textId="273E9FCC" w:rsidR="008106B2" w:rsidRPr="003509D7" w:rsidRDefault="008106B2" w:rsidP="008106B2">
      <w:pPr>
        <w:pStyle w:val="Textbody"/>
        <w:ind w:right="-1"/>
        <w:jc w:val="center"/>
        <w:rPr>
          <w:rFonts w:eastAsia="Arial"/>
          <w:b/>
          <w:sz w:val="22"/>
          <w:szCs w:val="22"/>
        </w:rPr>
      </w:pPr>
    </w:p>
    <w:p w14:paraId="28851AA5" w14:textId="155BF500" w:rsidR="008106B2" w:rsidRPr="003509D7" w:rsidRDefault="008106B2" w:rsidP="008106B2">
      <w:pPr>
        <w:pStyle w:val="Textbody"/>
        <w:ind w:right="-1"/>
        <w:jc w:val="center"/>
        <w:rPr>
          <w:rFonts w:eastAsia="Arial"/>
          <w:b/>
          <w:sz w:val="22"/>
          <w:szCs w:val="22"/>
        </w:rPr>
      </w:pPr>
    </w:p>
    <w:p w14:paraId="03D2B84D" w14:textId="45F51766" w:rsidR="008106B2" w:rsidRPr="003509D7" w:rsidRDefault="008106B2" w:rsidP="008106B2">
      <w:pPr>
        <w:pStyle w:val="Textbody"/>
        <w:ind w:right="-1"/>
        <w:jc w:val="center"/>
        <w:rPr>
          <w:rFonts w:eastAsia="Arial"/>
          <w:b/>
          <w:sz w:val="22"/>
          <w:szCs w:val="22"/>
        </w:rPr>
      </w:pPr>
    </w:p>
    <w:p w14:paraId="668F6B16" w14:textId="270C0C53" w:rsidR="008106B2" w:rsidRPr="003509D7" w:rsidRDefault="008106B2" w:rsidP="008106B2">
      <w:pPr>
        <w:pStyle w:val="Textbody"/>
        <w:ind w:right="-1"/>
        <w:jc w:val="center"/>
        <w:rPr>
          <w:rFonts w:eastAsia="Arial"/>
          <w:b/>
          <w:sz w:val="22"/>
          <w:szCs w:val="22"/>
        </w:rPr>
      </w:pPr>
    </w:p>
    <w:p w14:paraId="1441A41F" w14:textId="3541F62E" w:rsidR="008106B2" w:rsidRPr="003509D7" w:rsidRDefault="008106B2" w:rsidP="008106B2">
      <w:pPr>
        <w:pStyle w:val="Textbody"/>
        <w:ind w:right="-1"/>
        <w:jc w:val="center"/>
        <w:rPr>
          <w:rFonts w:eastAsia="Arial"/>
          <w:b/>
          <w:sz w:val="22"/>
          <w:szCs w:val="22"/>
        </w:rPr>
      </w:pPr>
    </w:p>
    <w:p w14:paraId="3E8E100A" w14:textId="6B0A147D" w:rsidR="008106B2" w:rsidRPr="003509D7" w:rsidRDefault="008106B2" w:rsidP="008106B2">
      <w:pPr>
        <w:pStyle w:val="Textbody"/>
        <w:ind w:right="-1"/>
        <w:jc w:val="center"/>
        <w:rPr>
          <w:rFonts w:eastAsia="Arial"/>
          <w:b/>
          <w:sz w:val="22"/>
          <w:szCs w:val="22"/>
        </w:rPr>
      </w:pPr>
    </w:p>
    <w:p w14:paraId="7CC0FCD6" w14:textId="12B0A0A5" w:rsidR="008106B2" w:rsidRPr="003509D7" w:rsidRDefault="008106B2" w:rsidP="008106B2">
      <w:pPr>
        <w:pStyle w:val="Textbody"/>
        <w:ind w:right="-1"/>
        <w:jc w:val="center"/>
        <w:rPr>
          <w:rFonts w:eastAsia="Arial"/>
          <w:b/>
          <w:sz w:val="22"/>
          <w:szCs w:val="22"/>
        </w:rPr>
      </w:pPr>
    </w:p>
    <w:p w14:paraId="1D0F9A02" w14:textId="7A93FDD0" w:rsidR="008106B2" w:rsidRPr="003509D7" w:rsidRDefault="008106B2" w:rsidP="008106B2">
      <w:pPr>
        <w:pStyle w:val="Textbody"/>
        <w:ind w:right="-1"/>
        <w:jc w:val="center"/>
        <w:rPr>
          <w:rFonts w:eastAsia="Arial"/>
          <w:b/>
          <w:sz w:val="22"/>
          <w:szCs w:val="22"/>
        </w:rPr>
      </w:pPr>
    </w:p>
    <w:p w14:paraId="1A7D1285" w14:textId="4B3C38D4" w:rsidR="008106B2" w:rsidRPr="003509D7" w:rsidRDefault="008106B2" w:rsidP="008106B2">
      <w:pPr>
        <w:pStyle w:val="Textbody"/>
        <w:ind w:right="-1"/>
        <w:jc w:val="center"/>
        <w:rPr>
          <w:rFonts w:eastAsia="Arial"/>
          <w:b/>
          <w:sz w:val="22"/>
          <w:szCs w:val="22"/>
        </w:rPr>
      </w:pPr>
    </w:p>
    <w:p w14:paraId="605D05EA" w14:textId="6BB8C73C" w:rsidR="008106B2" w:rsidRPr="003509D7" w:rsidRDefault="008106B2" w:rsidP="008106B2">
      <w:pPr>
        <w:pStyle w:val="Textbody"/>
        <w:ind w:right="-1"/>
        <w:jc w:val="center"/>
        <w:rPr>
          <w:rFonts w:eastAsia="Arial"/>
          <w:b/>
          <w:sz w:val="22"/>
          <w:szCs w:val="22"/>
        </w:rPr>
      </w:pPr>
    </w:p>
    <w:p w14:paraId="2AC031D9" w14:textId="2A451EC9" w:rsidR="008106B2" w:rsidRPr="003509D7" w:rsidRDefault="008106B2" w:rsidP="008106B2">
      <w:pPr>
        <w:pStyle w:val="Textbody"/>
        <w:ind w:right="-1"/>
        <w:jc w:val="center"/>
        <w:rPr>
          <w:rFonts w:eastAsia="Arial"/>
          <w:b/>
          <w:sz w:val="22"/>
          <w:szCs w:val="22"/>
        </w:rPr>
      </w:pPr>
    </w:p>
    <w:p w14:paraId="38BACD67" w14:textId="7166ADB9" w:rsidR="008106B2" w:rsidRPr="003509D7" w:rsidRDefault="008106B2" w:rsidP="008106B2">
      <w:pPr>
        <w:pStyle w:val="Textbody"/>
        <w:ind w:right="-1"/>
        <w:jc w:val="center"/>
        <w:rPr>
          <w:rFonts w:eastAsia="Arial"/>
          <w:b/>
          <w:sz w:val="22"/>
          <w:szCs w:val="22"/>
        </w:rPr>
      </w:pPr>
    </w:p>
    <w:p w14:paraId="0B239316" w14:textId="6ECE76A6" w:rsidR="008106B2" w:rsidRPr="003509D7" w:rsidRDefault="008106B2" w:rsidP="008106B2">
      <w:pPr>
        <w:pStyle w:val="Textbody"/>
        <w:ind w:right="-1"/>
        <w:jc w:val="center"/>
        <w:rPr>
          <w:rFonts w:eastAsia="Arial"/>
          <w:b/>
          <w:sz w:val="22"/>
          <w:szCs w:val="22"/>
        </w:rPr>
      </w:pPr>
    </w:p>
    <w:p w14:paraId="01AABF56" w14:textId="0E7AF1A1" w:rsidR="008106B2" w:rsidRPr="003509D7" w:rsidRDefault="008106B2" w:rsidP="008106B2">
      <w:pPr>
        <w:pStyle w:val="Textbody"/>
        <w:ind w:right="-1"/>
        <w:jc w:val="center"/>
        <w:rPr>
          <w:rFonts w:eastAsia="Arial"/>
          <w:b/>
          <w:sz w:val="22"/>
          <w:szCs w:val="22"/>
        </w:rPr>
      </w:pPr>
    </w:p>
    <w:p w14:paraId="1D94677D" w14:textId="6152E127" w:rsidR="008106B2" w:rsidRPr="003509D7" w:rsidRDefault="008106B2" w:rsidP="008106B2">
      <w:pPr>
        <w:pStyle w:val="Textbody"/>
        <w:ind w:right="-1"/>
        <w:jc w:val="center"/>
        <w:rPr>
          <w:rFonts w:eastAsia="Arial"/>
          <w:b/>
          <w:sz w:val="22"/>
          <w:szCs w:val="22"/>
        </w:rPr>
      </w:pPr>
    </w:p>
    <w:p w14:paraId="43947E98" w14:textId="32C95680" w:rsidR="008106B2" w:rsidRPr="003509D7" w:rsidRDefault="008106B2" w:rsidP="008106B2">
      <w:pPr>
        <w:pStyle w:val="Textbody"/>
        <w:ind w:right="-1"/>
        <w:jc w:val="center"/>
        <w:rPr>
          <w:rFonts w:eastAsia="Arial"/>
          <w:b/>
          <w:sz w:val="22"/>
          <w:szCs w:val="22"/>
        </w:rPr>
      </w:pPr>
    </w:p>
    <w:p w14:paraId="710838B3" w14:textId="637420D0" w:rsidR="008106B2" w:rsidRPr="003509D7" w:rsidRDefault="008106B2" w:rsidP="008106B2">
      <w:pPr>
        <w:pStyle w:val="Textbody"/>
        <w:ind w:right="-1"/>
        <w:jc w:val="center"/>
        <w:rPr>
          <w:rFonts w:eastAsia="Arial"/>
          <w:b/>
          <w:sz w:val="22"/>
          <w:szCs w:val="22"/>
        </w:rPr>
      </w:pPr>
    </w:p>
    <w:p w14:paraId="791BBA14" w14:textId="5E8E3AFE" w:rsidR="008106B2" w:rsidRPr="003509D7" w:rsidRDefault="008106B2" w:rsidP="008106B2">
      <w:pPr>
        <w:pStyle w:val="Textbody"/>
        <w:ind w:right="-1"/>
        <w:jc w:val="center"/>
        <w:rPr>
          <w:rFonts w:eastAsia="Arial"/>
          <w:b/>
          <w:sz w:val="22"/>
          <w:szCs w:val="22"/>
        </w:rPr>
      </w:pPr>
      <w:r w:rsidRPr="003509D7">
        <w:rPr>
          <w:rFonts w:eastAsia="Arial"/>
          <w:b/>
          <w:sz w:val="22"/>
          <w:szCs w:val="22"/>
        </w:rPr>
        <w:lastRenderedPageBreak/>
        <w:t xml:space="preserve">ANEXO 2 CUADRO DE DISTRIBUCIÓN </w:t>
      </w:r>
    </w:p>
    <w:p w14:paraId="14DCFBC1" w14:textId="77777777" w:rsidR="008106B2" w:rsidRPr="00C722BB" w:rsidRDefault="008106B2" w:rsidP="008106B2">
      <w:pPr>
        <w:widowControl w:val="0"/>
        <w:tabs>
          <w:tab w:val="left" w:pos="6975"/>
        </w:tabs>
        <w:spacing w:after="0" w:line="240" w:lineRule="auto"/>
        <w:ind w:right="-113"/>
        <w:jc w:val="both"/>
        <w:rPr>
          <w:rFonts w:eastAsia="Calibri"/>
          <w:kern w:val="1"/>
          <w:lang w:val="es-ES" w:eastAsia="zh-CN"/>
        </w:rPr>
      </w:pPr>
    </w:p>
    <w:p w14:paraId="7CB2DF38" w14:textId="77777777" w:rsidR="008106B2" w:rsidRPr="00C722BB" w:rsidRDefault="008106B2" w:rsidP="008106B2">
      <w:pPr>
        <w:widowControl w:val="0"/>
        <w:tabs>
          <w:tab w:val="left" w:pos="6975"/>
        </w:tabs>
        <w:spacing w:after="0" w:line="240" w:lineRule="auto"/>
        <w:ind w:right="-113"/>
        <w:jc w:val="both"/>
      </w:pPr>
      <w:r w:rsidRPr="00C722BB">
        <w:rPr>
          <w:rFonts w:eastAsia="Calibri"/>
          <w:b/>
          <w:bCs/>
          <w:kern w:val="1"/>
          <w:lang w:val="es-ES" w:eastAsia="zh-CN"/>
        </w:rPr>
        <w:t>1-Región de Salud Paracentral, San Pedro Masahuat:</w:t>
      </w:r>
    </w:p>
    <w:p w14:paraId="77771028" w14:textId="77777777" w:rsidR="008106B2" w:rsidRPr="00C722BB" w:rsidRDefault="008106B2" w:rsidP="008106B2">
      <w:pPr>
        <w:widowControl w:val="0"/>
        <w:tabs>
          <w:tab w:val="left" w:pos="6975"/>
        </w:tabs>
        <w:spacing w:after="0" w:line="240" w:lineRule="auto"/>
        <w:ind w:right="-113"/>
        <w:jc w:val="both"/>
        <w:rPr>
          <w:rFonts w:eastAsia="Calibri"/>
          <w:kern w:val="1"/>
          <w:lang w:val="es-ES" w:eastAsia="zh-CN"/>
        </w:rPr>
      </w:pPr>
    </w:p>
    <w:tbl>
      <w:tblPr>
        <w:tblW w:w="9072" w:type="dxa"/>
        <w:tblInd w:w="42" w:type="dxa"/>
        <w:tblLayout w:type="fixed"/>
        <w:tblCellMar>
          <w:top w:w="55" w:type="dxa"/>
          <w:left w:w="42" w:type="dxa"/>
          <w:bottom w:w="55" w:type="dxa"/>
          <w:right w:w="55" w:type="dxa"/>
        </w:tblCellMar>
        <w:tblLook w:val="0000" w:firstRow="0" w:lastRow="0" w:firstColumn="0" w:lastColumn="0" w:noHBand="0" w:noVBand="0"/>
      </w:tblPr>
      <w:tblGrid>
        <w:gridCol w:w="1590"/>
        <w:gridCol w:w="5781"/>
        <w:gridCol w:w="1701"/>
      </w:tblGrid>
      <w:tr w:rsidR="005215D1" w:rsidRPr="00C722BB" w14:paraId="08EA3103" w14:textId="77777777" w:rsidTr="005215D1">
        <w:trPr>
          <w:trHeight w:val="573"/>
        </w:trPr>
        <w:tc>
          <w:tcPr>
            <w:tcW w:w="1590" w:type="dxa"/>
            <w:tcBorders>
              <w:top w:val="single" w:sz="2" w:space="0" w:color="000001"/>
              <w:left w:val="single" w:sz="2" w:space="0" w:color="000001"/>
              <w:bottom w:val="single" w:sz="2" w:space="0" w:color="000001"/>
            </w:tcBorders>
            <w:shd w:val="clear" w:color="auto" w:fill="FFFFFF"/>
            <w:vAlign w:val="center"/>
          </w:tcPr>
          <w:p w14:paraId="2DB3C9A4" w14:textId="77777777" w:rsidR="005215D1" w:rsidRPr="00C722BB" w:rsidRDefault="005215D1" w:rsidP="005215D1">
            <w:pPr>
              <w:pStyle w:val="Contenidodelatabla"/>
              <w:jc w:val="center"/>
              <w:rPr>
                <w:sz w:val="22"/>
                <w:szCs w:val="22"/>
              </w:rPr>
            </w:pPr>
            <w:proofErr w:type="gramStart"/>
            <w:r w:rsidRPr="00C722BB">
              <w:rPr>
                <w:rFonts w:ascii="Calibri" w:eastAsia="Calibri" w:hAnsi="Calibri" w:cs="Calibri"/>
                <w:b/>
                <w:bCs/>
                <w:sz w:val="22"/>
                <w:szCs w:val="22"/>
                <w:lang w:bidi="ar-SA"/>
              </w:rPr>
              <w:t>CÓDIGO  DEL</w:t>
            </w:r>
            <w:proofErr w:type="gramEnd"/>
            <w:r w:rsidRPr="00C722BB">
              <w:rPr>
                <w:rFonts w:ascii="Calibri" w:eastAsia="Calibri" w:hAnsi="Calibri" w:cs="Calibri"/>
                <w:b/>
                <w:bCs/>
                <w:sz w:val="22"/>
                <w:szCs w:val="22"/>
                <w:lang w:bidi="ar-SA"/>
              </w:rPr>
              <w:t xml:space="preserve"> PRODUCTO</w:t>
            </w:r>
          </w:p>
        </w:tc>
        <w:tc>
          <w:tcPr>
            <w:tcW w:w="5781" w:type="dxa"/>
            <w:tcBorders>
              <w:top w:val="single" w:sz="2" w:space="0" w:color="000001"/>
              <w:left w:val="single" w:sz="2" w:space="0" w:color="000001"/>
              <w:bottom w:val="single" w:sz="2" w:space="0" w:color="000001"/>
            </w:tcBorders>
            <w:shd w:val="clear" w:color="auto" w:fill="FFFFFF"/>
            <w:vAlign w:val="center"/>
          </w:tcPr>
          <w:p w14:paraId="654B5CD6" w14:textId="77777777" w:rsidR="005215D1" w:rsidRPr="00C722BB" w:rsidRDefault="005215D1" w:rsidP="005215D1">
            <w:pPr>
              <w:pStyle w:val="Contenidodelatabla"/>
              <w:jc w:val="center"/>
              <w:rPr>
                <w:sz w:val="22"/>
                <w:szCs w:val="22"/>
              </w:rPr>
            </w:pPr>
            <w:r w:rsidRPr="00C722BB">
              <w:rPr>
                <w:rFonts w:ascii="Calibri" w:eastAsia="Calibri" w:hAnsi="Calibri" w:cs="Calibri"/>
                <w:b/>
                <w:bCs/>
                <w:sz w:val="22"/>
                <w:szCs w:val="22"/>
                <w:lang w:bidi="ar-SA"/>
              </w:rPr>
              <w:t xml:space="preserve">DESCRIPCIÓN COMPLETA DEL SUMINISTRO CON SUS ESPECIFICACIONES TÉCNICAS </w:t>
            </w:r>
          </w:p>
        </w:tc>
        <w:tc>
          <w:tcPr>
            <w:tcW w:w="170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3E37AC8" w14:textId="2B591B02" w:rsidR="005215D1" w:rsidRPr="00C722BB" w:rsidRDefault="005215D1" w:rsidP="005215D1">
            <w:pPr>
              <w:pStyle w:val="Contenidodelatabla"/>
              <w:jc w:val="center"/>
              <w:rPr>
                <w:sz w:val="22"/>
                <w:szCs w:val="22"/>
              </w:rPr>
            </w:pPr>
            <w:r w:rsidRPr="00C722BB">
              <w:rPr>
                <w:rFonts w:ascii="Calibri" w:eastAsia="Calibri" w:hAnsi="Calibri" w:cs="Calibri"/>
                <w:b/>
                <w:bCs/>
                <w:sz w:val="22"/>
                <w:szCs w:val="22"/>
                <w:lang w:bidi="ar-SA"/>
              </w:rPr>
              <w:t>UCSF</w:t>
            </w:r>
            <w:r>
              <w:rPr>
                <w:rFonts w:ascii="Calibri" w:eastAsia="Calibri" w:hAnsi="Calibri" w:cs="Calibri"/>
                <w:b/>
                <w:bCs/>
                <w:sz w:val="22"/>
                <w:szCs w:val="22"/>
                <w:lang w:bidi="ar-SA"/>
              </w:rPr>
              <w:t xml:space="preserve"> </w:t>
            </w:r>
            <w:r w:rsidRPr="00C722BB">
              <w:rPr>
                <w:rFonts w:ascii="Calibri" w:eastAsia="Calibri" w:hAnsi="Calibri" w:cs="Calibri"/>
                <w:b/>
                <w:bCs/>
                <w:sz w:val="22"/>
                <w:szCs w:val="22"/>
                <w:lang w:bidi="ar-SA"/>
              </w:rPr>
              <w:t>I PEDRO MASAHUA</w:t>
            </w:r>
            <w:r>
              <w:rPr>
                <w:rFonts w:ascii="Calibri" w:eastAsia="Calibri" w:hAnsi="Calibri" w:cs="Calibri"/>
                <w:b/>
                <w:bCs/>
                <w:sz w:val="22"/>
                <w:szCs w:val="22"/>
                <w:lang w:bidi="ar-SA"/>
              </w:rPr>
              <w:t>T</w:t>
            </w:r>
          </w:p>
        </w:tc>
      </w:tr>
      <w:tr w:rsidR="005215D1" w:rsidRPr="00C722BB" w14:paraId="53495F39" w14:textId="77777777" w:rsidTr="005215D1">
        <w:trPr>
          <w:trHeight w:val="197"/>
        </w:trPr>
        <w:tc>
          <w:tcPr>
            <w:tcW w:w="1590" w:type="dxa"/>
            <w:tcBorders>
              <w:left w:val="single" w:sz="2" w:space="0" w:color="000001"/>
              <w:bottom w:val="single" w:sz="2" w:space="0" w:color="000001"/>
            </w:tcBorders>
            <w:shd w:val="clear" w:color="auto" w:fill="FFFFFF"/>
            <w:vAlign w:val="center"/>
          </w:tcPr>
          <w:p w14:paraId="1733A247" w14:textId="77777777" w:rsidR="005215D1" w:rsidRPr="00C722BB" w:rsidRDefault="005215D1" w:rsidP="005215D1">
            <w:pPr>
              <w:pStyle w:val="Contenidodelatabla"/>
              <w:jc w:val="center"/>
              <w:rPr>
                <w:sz w:val="22"/>
                <w:szCs w:val="22"/>
              </w:rPr>
            </w:pPr>
            <w:r w:rsidRPr="00C722BB">
              <w:rPr>
                <w:rFonts w:ascii="Calibri" w:eastAsia="Calibri" w:hAnsi="Calibri" w:cs="Calibri"/>
                <w:sz w:val="22"/>
                <w:szCs w:val="22"/>
                <w:lang w:bidi="ar-SA"/>
              </w:rPr>
              <w:t>60302551</w:t>
            </w:r>
          </w:p>
        </w:tc>
        <w:tc>
          <w:tcPr>
            <w:tcW w:w="5781" w:type="dxa"/>
            <w:tcBorders>
              <w:left w:val="single" w:sz="2" w:space="0" w:color="000001"/>
              <w:bottom w:val="single" w:sz="2" w:space="0" w:color="000001"/>
            </w:tcBorders>
            <w:shd w:val="clear" w:color="auto" w:fill="FFFFFF"/>
            <w:vAlign w:val="center"/>
          </w:tcPr>
          <w:p w14:paraId="32E52EDF" w14:textId="77777777" w:rsidR="005215D1" w:rsidRPr="00C722BB" w:rsidRDefault="005215D1" w:rsidP="005215D1">
            <w:pPr>
              <w:pStyle w:val="Contenidodelatabla"/>
              <w:rPr>
                <w:sz w:val="22"/>
                <w:szCs w:val="22"/>
              </w:rPr>
            </w:pPr>
            <w:proofErr w:type="gramStart"/>
            <w:r w:rsidRPr="00C722BB">
              <w:rPr>
                <w:rFonts w:ascii="Calibri" w:eastAsia="Calibri" w:hAnsi="Calibri" w:cs="Calibri"/>
                <w:sz w:val="22"/>
                <w:szCs w:val="22"/>
                <w:lang w:bidi="ar-SA"/>
              </w:rPr>
              <w:t>NEBULIZADOR,  UNA</w:t>
            </w:r>
            <w:proofErr w:type="gramEnd"/>
            <w:r w:rsidRPr="00C722BB">
              <w:rPr>
                <w:rFonts w:ascii="Calibri" w:eastAsia="Calibri" w:hAnsi="Calibri" w:cs="Calibri"/>
                <w:sz w:val="22"/>
                <w:szCs w:val="22"/>
                <w:lang w:bidi="ar-SA"/>
              </w:rPr>
              <w:t xml:space="preserve"> SALIDA</w:t>
            </w:r>
          </w:p>
        </w:tc>
        <w:tc>
          <w:tcPr>
            <w:tcW w:w="1701" w:type="dxa"/>
            <w:tcBorders>
              <w:left w:val="single" w:sz="2" w:space="0" w:color="000001"/>
              <w:bottom w:val="single" w:sz="2" w:space="0" w:color="000001"/>
              <w:right w:val="single" w:sz="2" w:space="0" w:color="000001"/>
            </w:tcBorders>
            <w:shd w:val="clear" w:color="auto" w:fill="FFFFFF"/>
            <w:vAlign w:val="center"/>
          </w:tcPr>
          <w:p w14:paraId="517A1375" w14:textId="77777777" w:rsidR="005215D1" w:rsidRPr="00C722BB" w:rsidRDefault="005215D1" w:rsidP="005215D1">
            <w:pPr>
              <w:pStyle w:val="Contenidodelatabla"/>
              <w:jc w:val="center"/>
              <w:rPr>
                <w:sz w:val="22"/>
                <w:szCs w:val="22"/>
              </w:rPr>
            </w:pPr>
            <w:r w:rsidRPr="00C722BB">
              <w:rPr>
                <w:rFonts w:ascii="Calibri" w:eastAsia="Calibri" w:hAnsi="Calibri" w:cs="Calibri"/>
                <w:sz w:val="22"/>
                <w:szCs w:val="22"/>
                <w:lang w:bidi="ar-SA"/>
              </w:rPr>
              <w:t>1</w:t>
            </w:r>
          </w:p>
        </w:tc>
      </w:tr>
    </w:tbl>
    <w:p w14:paraId="1E59229C" w14:textId="5C916FF2" w:rsidR="008106B2" w:rsidRPr="003509D7" w:rsidRDefault="008106B2" w:rsidP="008106B2">
      <w:pPr>
        <w:pStyle w:val="Textbody"/>
        <w:ind w:right="-1"/>
        <w:rPr>
          <w:rFonts w:eastAsia="Arial"/>
          <w:b/>
          <w:sz w:val="22"/>
          <w:szCs w:val="22"/>
        </w:rPr>
      </w:pPr>
    </w:p>
    <w:p w14:paraId="5280765F" w14:textId="254A0416" w:rsidR="008106B2" w:rsidRPr="003509D7" w:rsidRDefault="008106B2" w:rsidP="008106B2">
      <w:pPr>
        <w:pStyle w:val="Textbody"/>
        <w:ind w:right="-1"/>
        <w:jc w:val="center"/>
        <w:rPr>
          <w:rFonts w:eastAsia="Arial"/>
          <w:b/>
          <w:sz w:val="22"/>
          <w:szCs w:val="22"/>
        </w:rPr>
      </w:pPr>
    </w:p>
    <w:p w14:paraId="238B9736" w14:textId="3D34B694" w:rsidR="008106B2" w:rsidRPr="003509D7" w:rsidRDefault="008106B2" w:rsidP="008106B2">
      <w:pPr>
        <w:pStyle w:val="Textbody"/>
        <w:ind w:right="-1"/>
        <w:jc w:val="center"/>
        <w:rPr>
          <w:rFonts w:eastAsia="Arial"/>
          <w:b/>
          <w:sz w:val="22"/>
          <w:szCs w:val="22"/>
        </w:rPr>
      </w:pPr>
    </w:p>
    <w:p w14:paraId="1D37E293" w14:textId="2CFC8F1E" w:rsidR="008106B2" w:rsidRPr="00C722BB" w:rsidRDefault="008106B2" w:rsidP="008106B2">
      <w:pPr>
        <w:widowControl w:val="0"/>
        <w:tabs>
          <w:tab w:val="left" w:pos="6975"/>
        </w:tabs>
        <w:spacing w:after="0" w:line="240" w:lineRule="auto"/>
        <w:ind w:right="-113"/>
        <w:jc w:val="both"/>
      </w:pPr>
      <w:bookmarkStart w:id="45" w:name="_Hlk33012694"/>
      <w:r w:rsidRPr="00C722BB">
        <w:rPr>
          <w:rFonts w:eastAsia="Calibri"/>
          <w:b/>
          <w:bCs/>
          <w:kern w:val="1"/>
          <w:lang w:val="es-ES" w:eastAsia="zh-CN"/>
        </w:rPr>
        <w:t xml:space="preserve">2. Región de Salud Central: </w:t>
      </w:r>
      <w:bookmarkEnd w:id="45"/>
    </w:p>
    <w:p w14:paraId="6E78F50A" w14:textId="77777777" w:rsidR="008106B2" w:rsidRPr="00C722BB" w:rsidRDefault="008106B2" w:rsidP="008106B2">
      <w:pPr>
        <w:widowControl w:val="0"/>
        <w:tabs>
          <w:tab w:val="left" w:pos="6975"/>
        </w:tabs>
        <w:spacing w:after="0" w:line="240" w:lineRule="auto"/>
        <w:ind w:right="-113"/>
        <w:jc w:val="both"/>
        <w:rPr>
          <w:rFonts w:eastAsia="Calibri"/>
          <w:kern w:val="1"/>
          <w:lang w:val="es-ES" w:eastAsia="zh-CN"/>
        </w:rPr>
      </w:pPr>
    </w:p>
    <w:tbl>
      <w:tblPr>
        <w:tblW w:w="9214" w:type="dxa"/>
        <w:tblInd w:w="42" w:type="dxa"/>
        <w:tblLayout w:type="fixed"/>
        <w:tblCellMar>
          <w:top w:w="55" w:type="dxa"/>
          <w:left w:w="42" w:type="dxa"/>
          <w:bottom w:w="55" w:type="dxa"/>
          <w:right w:w="55" w:type="dxa"/>
        </w:tblCellMar>
        <w:tblLook w:val="0000" w:firstRow="0" w:lastRow="0" w:firstColumn="0" w:lastColumn="0" w:noHBand="0" w:noVBand="0"/>
      </w:tblPr>
      <w:tblGrid>
        <w:gridCol w:w="1695"/>
        <w:gridCol w:w="5505"/>
        <w:gridCol w:w="2014"/>
      </w:tblGrid>
      <w:tr w:rsidR="008106B2" w:rsidRPr="00C722BB" w14:paraId="7CBEAD9A" w14:textId="77777777" w:rsidTr="005215D1">
        <w:trPr>
          <w:trHeight w:val="573"/>
        </w:trPr>
        <w:tc>
          <w:tcPr>
            <w:tcW w:w="1695" w:type="dxa"/>
            <w:tcBorders>
              <w:top w:val="single" w:sz="2" w:space="0" w:color="000001"/>
              <w:left w:val="single" w:sz="2" w:space="0" w:color="000001"/>
              <w:bottom w:val="single" w:sz="2" w:space="0" w:color="000001"/>
            </w:tcBorders>
            <w:shd w:val="clear" w:color="auto" w:fill="FFFFFF"/>
            <w:vAlign w:val="center"/>
          </w:tcPr>
          <w:p w14:paraId="315D66FC" w14:textId="77777777" w:rsidR="008106B2" w:rsidRPr="00C722BB" w:rsidRDefault="008106B2" w:rsidP="005215D1">
            <w:pPr>
              <w:pStyle w:val="Contenidodelatabla"/>
              <w:jc w:val="center"/>
              <w:rPr>
                <w:sz w:val="22"/>
                <w:szCs w:val="22"/>
              </w:rPr>
            </w:pPr>
            <w:proofErr w:type="gramStart"/>
            <w:r w:rsidRPr="00C722BB">
              <w:rPr>
                <w:rFonts w:ascii="Calibri" w:eastAsia="Calibri" w:hAnsi="Calibri" w:cs="Calibri"/>
                <w:b/>
                <w:bCs/>
                <w:sz w:val="22"/>
                <w:szCs w:val="22"/>
                <w:lang w:bidi="ar-SA"/>
              </w:rPr>
              <w:t>CÓDIGO  DEL</w:t>
            </w:r>
            <w:proofErr w:type="gramEnd"/>
            <w:r w:rsidRPr="00C722BB">
              <w:rPr>
                <w:rFonts w:ascii="Calibri" w:eastAsia="Calibri" w:hAnsi="Calibri" w:cs="Calibri"/>
                <w:b/>
                <w:bCs/>
                <w:sz w:val="22"/>
                <w:szCs w:val="22"/>
                <w:lang w:bidi="ar-SA"/>
              </w:rPr>
              <w:t xml:space="preserve"> PRODUCTO</w:t>
            </w:r>
          </w:p>
        </w:tc>
        <w:tc>
          <w:tcPr>
            <w:tcW w:w="5505" w:type="dxa"/>
            <w:tcBorders>
              <w:top w:val="single" w:sz="2" w:space="0" w:color="000001"/>
              <w:left w:val="single" w:sz="2" w:space="0" w:color="000001"/>
              <w:bottom w:val="single" w:sz="2" w:space="0" w:color="000001"/>
            </w:tcBorders>
            <w:shd w:val="clear" w:color="auto" w:fill="FFFFFF"/>
            <w:vAlign w:val="center"/>
          </w:tcPr>
          <w:p w14:paraId="6744B02E" w14:textId="77777777" w:rsidR="008106B2" w:rsidRPr="00C722BB" w:rsidRDefault="008106B2" w:rsidP="005215D1">
            <w:pPr>
              <w:pStyle w:val="Contenidodelatabla"/>
              <w:jc w:val="center"/>
              <w:rPr>
                <w:sz w:val="22"/>
                <w:szCs w:val="22"/>
              </w:rPr>
            </w:pPr>
            <w:r w:rsidRPr="00C722BB">
              <w:rPr>
                <w:rFonts w:ascii="Calibri" w:eastAsia="Calibri" w:hAnsi="Calibri" w:cs="Calibri"/>
                <w:b/>
                <w:bCs/>
                <w:sz w:val="22"/>
                <w:szCs w:val="22"/>
                <w:lang w:bidi="ar-SA"/>
              </w:rPr>
              <w:t xml:space="preserve">DESCRIPCIÓN COMPLETA DEL SUMINISTRO CON SUS ESPECIFICACIONES TÉCNICAS </w:t>
            </w:r>
          </w:p>
        </w:tc>
        <w:tc>
          <w:tcPr>
            <w:tcW w:w="201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127BE5C" w14:textId="77777777" w:rsidR="008106B2" w:rsidRPr="00C722BB" w:rsidRDefault="008106B2" w:rsidP="005215D1">
            <w:pPr>
              <w:pStyle w:val="Contenidodelatabla"/>
              <w:jc w:val="center"/>
              <w:rPr>
                <w:sz w:val="22"/>
                <w:szCs w:val="22"/>
              </w:rPr>
            </w:pPr>
            <w:r w:rsidRPr="00C722BB">
              <w:rPr>
                <w:rFonts w:ascii="Calibri" w:eastAsia="Calibri" w:hAnsi="Calibri" w:cs="Calibri"/>
                <w:b/>
                <w:bCs/>
                <w:sz w:val="22"/>
                <w:szCs w:val="22"/>
                <w:lang w:bidi="ar-SA"/>
              </w:rPr>
              <w:t xml:space="preserve">UCSF PUERTO DE LA LIBERTAD </w:t>
            </w:r>
          </w:p>
        </w:tc>
      </w:tr>
      <w:tr w:rsidR="008106B2" w:rsidRPr="00C722BB" w14:paraId="3B1ACFFC" w14:textId="77777777" w:rsidTr="005215D1">
        <w:trPr>
          <w:trHeight w:val="297"/>
        </w:trPr>
        <w:tc>
          <w:tcPr>
            <w:tcW w:w="1695" w:type="dxa"/>
            <w:tcBorders>
              <w:left w:val="single" w:sz="2" w:space="0" w:color="000001"/>
              <w:bottom w:val="single" w:sz="2" w:space="0" w:color="000001"/>
            </w:tcBorders>
            <w:shd w:val="clear" w:color="auto" w:fill="FFFFFF"/>
            <w:vAlign w:val="center"/>
          </w:tcPr>
          <w:p w14:paraId="53E1049B" w14:textId="77777777" w:rsidR="008106B2" w:rsidRPr="00C722BB" w:rsidRDefault="008106B2" w:rsidP="005215D1">
            <w:pPr>
              <w:pStyle w:val="Contenidodelatabla"/>
              <w:jc w:val="center"/>
              <w:rPr>
                <w:sz w:val="22"/>
                <w:szCs w:val="22"/>
              </w:rPr>
            </w:pPr>
            <w:r w:rsidRPr="00C722BB">
              <w:rPr>
                <w:rFonts w:ascii="Calibri" w:eastAsia="Calibri" w:hAnsi="Calibri" w:cs="Calibri"/>
                <w:sz w:val="22"/>
                <w:szCs w:val="22"/>
                <w:lang w:bidi="ar-SA"/>
              </w:rPr>
              <w:t>60303402</w:t>
            </w:r>
          </w:p>
        </w:tc>
        <w:tc>
          <w:tcPr>
            <w:tcW w:w="5505" w:type="dxa"/>
            <w:tcBorders>
              <w:left w:val="single" w:sz="2" w:space="0" w:color="000001"/>
              <w:bottom w:val="single" w:sz="2" w:space="0" w:color="000001"/>
            </w:tcBorders>
            <w:shd w:val="clear" w:color="auto" w:fill="FFFFFF"/>
            <w:vAlign w:val="center"/>
          </w:tcPr>
          <w:p w14:paraId="7A7A88BE" w14:textId="77777777" w:rsidR="008106B2" w:rsidRPr="00C722BB" w:rsidRDefault="008106B2" w:rsidP="005215D1">
            <w:pPr>
              <w:pStyle w:val="Contenidodelatabla"/>
              <w:rPr>
                <w:sz w:val="22"/>
                <w:szCs w:val="22"/>
              </w:rPr>
            </w:pPr>
            <w:r w:rsidRPr="00C722BB">
              <w:rPr>
                <w:rFonts w:ascii="Calibri" w:eastAsia="Calibri" w:hAnsi="Calibri" w:cs="Calibri"/>
                <w:sz w:val="22"/>
                <w:szCs w:val="22"/>
                <w:lang w:bidi="ar-SA"/>
              </w:rPr>
              <w:t>INCUBADORA DE TRANSPORTE</w:t>
            </w:r>
          </w:p>
        </w:tc>
        <w:tc>
          <w:tcPr>
            <w:tcW w:w="2014" w:type="dxa"/>
            <w:tcBorders>
              <w:left w:val="single" w:sz="2" w:space="0" w:color="000001"/>
              <w:bottom w:val="single" w:sz="2" w:space="0" w:color="000001"/>
              <w:right w:val="single" w:sz="2" w:space="0" w:color="000001"/>
            </w:tcBorders>
            <w:shd w:val="clear" w:color="auto" w:fill="FFFFFF"/>
            <w:vAlign w:val="center"/>
          </w:tcPr>
          <w:p w14:paraId="49DCEA71" w14:textId="77777777" w:rsidR="008106B2" w:rsidRPr="00C722BB" w:rsidRDefault="008106B2" w:rsidP="005215D1">
            <w:pPr>
              <w:pStyle w:val="Contenidodelatabla"/>
              <w:jc w:val="center"/>
              <w:rPr>
                <w:sz w:val="22"/>
                <w:szCs w:val="22"/>
              </w:rPr>
            </w:pPr>
            <w:r w:rsidRPr="00C722BB">
              <w:rPr>
                <w:rFonts w:ascii="Calibri" w:eastAsia="Calibri" w:hAnsi="Calibri" w:cs="Calibri"/>
                <w:sz w:val="22"/>
                <w:szCs w:val="22"/>
                <w:lang w:bidi="ar-SA"/>
              </w:rPr>
              <w:t>2</w:t>
            </w:r>
          </w:p>
        </w:tc>
      </w:tr>
    </w:tbl>
    <w:p w14:paraId="2A4D1BF1" w14:textId="77777777" w:rsidR="008106B2" w:rsidRPr="003509D7" w:rsidRDefault="008106B2" w:rsidP="008106B2">
      <w:pPr>
        <w:pStyle w:val="Textbody"/>
        <w:ind w:right="-1"/>
        <w:jc w:val="center"/>
        <w:rPr>
          <w:rFonts w:eastAsia="Arial"/>
          <w:b/>
          <w:sz w:val="22"/>
          <w:szCs w:val="22"/>
        </w:rPr>
      </w:pPr>
    </w:p>
    <w:sectPr w:rsidR="008106B2" w:rsidRPr="003509D7" w:rsidSect="00630089">
      <w:headerReference w:type="default" r:id="rId13"/>
      <w:footerReference w:type="default" r:id="rId14"/>
      <w:pgSz w:w="12240" w:h="15840" w:code="1"/>
      <w:pgMar w:top="1077" w:right="1440" w:bottom="1418" w:left="1418" w:header="720" w:footer="720" w:gutter="0"/>
      <w:paperSrc w:first="3" w:other="3"/>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61DBC" w14:textId="77777777" w:rsidR="0060229F" w:rsidRDefault="0060229F">
      <w:r>
        <w:separator/>
      </w:r>
    </w:p>
  </w:endnote>
  <w:endnote w:type="continuationSeparator" w:id="0">
    <w:p w14:paraId="10A6B095" w14:textId="77777777" w:rsidR="0060229F" w:rsidRDefault="00602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HGPMinchoE"/>
    <w:charset w:val="8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C14A7" w14:textId="77777777" w:rsidR="00630089" w:rsidRDefault="006300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9913F" w14:textId="77777777" w:rsidR="0060229F" w:rsidRDefault="0060229F">
      <w:r>
        <w:separator/>
      </w:r>
    </w:p>
  </w:footnote>
  <w:footnote w:type="continuationSeparator" w:id="0">
    <w:p w14:paraId="0B4D9C02" w14:textId="77777777" w:rsidR="0060229F" w:rsidRDefault="00602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8292" w14:textId="77777777" w:rsidR="00630089" w:rsidRPr="00457342" w:rsidRDefault="00630089" w:rsidP="007A244E">
    <w:pPr>
      <w:spacing w:after="0" w:line="100" w:lineRule="atLeast"/>
      <w:ind w:right="49"/>
      <w:jc w:val="center"/>
      <w:rPr>
        <w:b/>
        <w:bCs/>
        <w:color w:val="000000"/>
        <w:sz w:val="20"/>
        <w:szCs w:val="20"/>
      </w:rPr>
    </w:pPr>
    <w:r>
      <w:rPr>
        <w:noProof/>
      </w:rPr>
      <w:pict w14:anchorId="52E22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9pt;margin-top:-.05pt;width:191pt;height:90pt;z-index:1;mso-wrap-distance-left:0;mso-wrap-distance-right:0" filled="t">
          <v:fill opacity="0" color2="black"/>
          <v:imagedata r:id="rId1" o:title=""/>
          <w10:wrap type="topAndBottom"/>
        </v:shape>
      </w:pict>
    </w:r>
    <w:r>
      <w:rPr>
        <w:b/>
        <w:bCs/>
        <w:sz w:val="20"/>
        <w:szCs w:val="20"/>
      </w:rPr>
      <w:t xml:space="preserve">                                                                     </w:t>
    </w:r>
  </w:p>
  <w:p w14:paraId="0DFCE9DE" w14:textId="77777777" w:rsidR="00630089" w:rsidRPr="007A244E" w:rsidRDefault="00630089" w:rsidP="007A244E">
    <w:pPr>
      <w:tabs>
        <w:tab w:val="left" w:pos="-720"/>
      </w:tabs>
      <w:spacing w:after="0" w:line="240" w:lineRule="auto"/>
      <w:jc w:val="center"/>
      <w:rPr>
        <w:b/>
        <w:bCs/>
        <w:sz w:val="20"/>
        <w:szCs w:val="20"/>
      </w:rPr>
    </w:pPr>
    <w:r>
      <w:rPr>
        <w:b/>
        <w:bCs/>
        <w:sz w:val="20"/>
        <w:szCs w:val="20"/>
      </w:rPr>
      <w:t xml:space="preserve">                                                                   </w:t>
    </w:r>
    <w:r w:rsidRPr="007A244E">
      <w:rPr>
        <w:b/>
        <w:bCs/>
        <w:sz w:val="20"/>
        <w:szCs w:val="20"/>
      </w:rPr>
      <w:t>SAN SALVADOR, EL SALVADOR, C.A.</w:t>
    </w:r>
  </w:p>
  <w:p w14:paraId="3AA4A06C" w14:textId="77777777" w:rsidR="00630089" w:rsidRDefault="00630089" w:rsidP="007A244E">
    <w:pPr>
      <w:tabs>
        <w:tab w:val="left" w:pos="-720"/>
      </w:tabs>
      <w:spacing w:after="0" w:line="240" w:lineRule="auto"/>
      <w:jc w:val="center"/>
      <w:rPr>
        <w:b/>
        <w:bCs/>
        <w:sz w:val="20"/>
        <w:szCs w:val="20"/>
      </w:rPr>
    </w:pPr>
    <w:r>
      <w:rPr>
        <w:b/>
        <w:bCs/>
        <w:sz w:val="20"/>
        <w:szCs w:val="20"/>
      </w:rPr>
      <w:t xml:space="preserve">                                                                                 </w:t>
    </w:r>
    <w:r w:rsidRPr="007A244E">
      <w:rPr>
        <w:b/>
        <w:bCs/>
        <w:sz w:val="20"/>
        <w:szCs w:val="20"/>
      </w:rPr>
      <w:t xml:space="preserve">CONTRATO DE PRÉSTAMO BID </w:t>
    </w:r>
    <w:proofErr w:type="spellStart"/>
    <w:r w:rsidRPr="007A244E">
      <w:rPr>
        <w:b/>
        <w:bCs/>
        <w:sz w:val="20"/>
        <w:szCs w:val="20"/>
      </w:rPr>
      <w:t>N°</w:t>
    </w:r>
    <w:proofErr w:type="spellEnd"/>
    <w:r w:rsidRPr="007A244E">
      <w:rPr>
        <w:b/>
        <w:bCs/>
        <w:sz w:val="20"/>
        <w:szCs w:val="20"/>
      </w:rPr>
      <w:t xml:space="preserve"> 3608/OC-ES PRIDES II</w:t>
    </w:r>
  </w:p>
  <w:p w14:paraId="58AB209B" w14:textId="77777777" w:rsidR="00630089" w:rsidRPr="004D16D7" w:rsidRDefault="00630089" w:rsidP="007A244E">
    <w:pPr>
      <w:tabs>
        <w:tab w:val="left" w:pos="-720"/>
      </w:tabs>
      <w:spacing w:after="0" w:line="240" w:lineRule="auto"/>
      <w:jc w:val="center"/>
      <w:rPr>
        <w:b/>
        <w:bCs/>
        <w:sz w:val="20"/>
        <w:szCs w:val="20"/>
        <w:lang w:val="es-ES"/>
      </w:rPr>
    </w:pPr>
    <w:r w:rsidRPr="004D16D7">
      <w:rPr>
        <w:b/>
        <w:bCs/>
        <w:sz w:val="20"/>
        <w:szCs w:val="20"/>
        <w:lang w:val="es-ES" w:eastAsia="en-US"/>
      </w:rPr>
      <w:t xml:space="preserve">                                                                          </w:t>
    </w:r>
    <w:r w:rsidRPr="0069102A">
      <w:rPr>
        <w:b/>
        <w:bCs/>
        <w:sz w:val="20"/>
        <w:szCs w:val="20"/>
        <w:lang w:val="es-ES" w:eastAsia="en-US"/>
      </w:rPr>
      <w:t>PRIDESII-113-LPN-B-MINSAL</w:t>
    </w:r>
  </w:p>
  <w:p w14:paraId="380EBE30" w14:textId="77777777" w:rsidR="00630089" w:rsidRDefault="00630089" w:rsidP="007A244E">
    <w:pPr>
      <w:tabs>
        <w:tab w:val="left" w:pos="-720"/>
      </w:tabs>
      <w:spacing w:after="0" w:line="240" w:lineRule="auto"/>
      <w:jc w:val="center"/>
      <w:rPr>
        <w:b/>
        <w:bCs/>
        <w:sz w:val="20"/>
        <w:szCs w:val="20"/>
      </w:rPr>
    </w:pPr>
    <w:r w:rsidRPr="004D16D7">
      <w:rPr>
        <w:b/>
        <w:bCs/>
        <w:sz w:val="20"/>
        <w:szCs w:val="20"/>
        <w:lang w:val="es-ES"/>
      </w:rPr>
      <w:t xml:space="preserve">                                                                               </w:t>
    </w:r>
    <w:r w:rsidRPr="005B75B1">
      <w:rPr>
        <w:b/>
        <w:bCs/>
        <w:sz w:val="20"/>
        <w:szCs w:val="20"/>
      </w:rPr>
      <w:t>CONTRAT</w:t>
    </w:r>
    <w:r>
      <w:rPr>
        <w:b/>
        <w:bCs/>
        <w:sz w:val="20"/>
        <w:szCs w:val="20"/>
      </w:rPr>
      <w:t>O DE SUMINISTRO DE BIENES No</w:t>
    </w:r>
    <w:r w:rsidRPr="007F7B5D">
      <w:rPr>
        <w:b/>
        <w:bCs/>
        <w:sz w:val="20"/>
        <w:szCs w:val="20"/>
      </w:rPr>
      <w:t>.</w:t>
    </w:r>
    <w:r>
      <w:rPr>
        <w:b/>
        <w:bCs/>
        <w:sz w:val="20"/>
        <w:szCs w:val="20"/>
      </w:rPr>
      <w:t>04</w:t>
    </w:r>
    <w:r w:rsidRPr="007F7B5D">
      <w:rPr>
        <w:b/>
        <w:bCs/>
        <w:sz w:val="20"/>
        <w:szCs w:val="20"/>
      </w:rPr>
      <w:t>/20</w:t>
    </w:r>
    <w:r>
      <w:rPr>
        <w:b/>
        <w:bCs/>
        <w:sz w:val="20"/>
        <w:szCs w:val="20"/>
      </w:rPr>
      <w:t>20</w:t>
    </w:r>
    <w:r w:rsidRPr="005B75B1">
      <w:rPr>
        <w:b/>
        <w:bCs/>
        <w:sz w:val="20"/>
        <w:szCs w:val="20"/>
      </w:rPr>
      <w:t xml:space="preserve"> ACP-UGP</w:t>
    </w:r>
  </w:p>
  <w:p w14:paraId="28A31626" w14:textId="77777777" w:rsidR="00630089" w:rsidRPr="001F3554" w:rsidRDefault="00630089" w:rsidP="007A244E">
    <w:pPr>
      <w:tabs>
        <w:tab w:val="left" w:pos="-720"/>
      </w:tabs>
      <w:spacing w:after="0" w:line="240" w:lineRule="auto"/>
      <w:jc w:val="center"/>
      <w:rPr>
        <w:b/>
        <w:bCs/>
        <w:sz w:val="20"/>
        <w:szCs w:val="20"/>
        <w:lang w:val="es-ES"/>
      </w:rPr>
    </w:pPr>
    <w:r w:rsidRPr="00600343">
      <w:rPr>
        <w:b/>
        <w:bCs/>
        <w:sz w:val="20"/>
        <w:szCs w:val="20"/>
        <w:lang w:val="es-ES" w:eastAsia="en-US"/>
      </w:rPr>
      <w:t xml:space="preserve">                                                                          </w:t>
    </w:r>
  </w:p>
  <w:p w14:paraId="13957A10" w14:textId="77777777" w:rsidR="00630089" w:rsidRDefault="00630089" w:rsidP="00407F7B">
    <w:pPr>
      <w:pStyle w:val="Encabezado"/>
      <w:tabs>
        <w:tab w:val="left" w:pos="8580"/>
        <w:tab w:val="right" w:pos="9180"/>
        <w:tab w:val="left" w:pos="9555"/>
      </w:tabs>
      <w:rPr>
        <w:rStyle w:val="Nmerodepgina"/>
      </w:rPr>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68786B83" w14:textId="77777777" w:rsidR="00630089" w:rsidRDefault="00630089" w:rsidP="00407F7B">
    <w:pPr>
      <w:pStyle w:val="Encabezado"/>
      <w:tabs>
        <w:tab w:val="left" w:pos="8580"/>
        <w:tab w:val="right" w:pos="9180"/>
        <w:tab w:val="left" w:pos="9555"/>
      </w:tabs>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726"/>
    <w:multiLevelType w:val="multilevel"/>
    <w:tmpl w:val="30E2BC1C"/>
    <w:lvl w:ilvl="0">
      <w:start w:val="1"/>
      <w:numFmt w:val="decimal"/>
      <w:lvlText w:val="%1."/>
      <w:lvlJc w:val="left"/>
      <w:pPr>
        <w:ind w:left="283" w:hanging="28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7F33243"/>
    <w:multiLevelType w:val="hybridMultilevel"/>
    <w:tmpl w:val="7BE6920A"/>
    <w:lvl w:ilvl="0" w:tplc="4B08CD4C">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3" w15:restartNumberingAfterBreak="0">
    <w:nsid w:val="09D3111F"/>
    <w:multiLevelType w:val="hybridMultilevel"/>
    <w:tmpl w:val="E5048A24"/>
    <w:lvl w:ilvl="0" w:tplc="440A0009">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6" w15:restartNumberingAfterBreak="0">
    <w:nsid w:val="18DC745E"/>
    <w:multiLevelType w:val="multilevel"/>
    <w:tmpl w:val="FE769C12"/>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9"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79651A2"/>
    <w:multiLevelType w:val="hybridMultilevel"/>
    <w:tmpl w:val="E940F3B2"/>
    <w:lvl w:ilvl="0" w:tplc="440A0009">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2B921DC"/>
    <w:multiLevelType w:val="multilevel"/>
    <w:tmpl w:val="5BE616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15" w15:restartNumberingAfterBreak="0">
    <w:nsid w:val="3F5F516A"/>
    <w:multiLevelType w:val="multilevel"/>
    <w:tmpl w:val="353EF1C8"/>
    <w:lvl w:ilvl="0">
      <w:start w:val="1"/>
      <w:numFmt w:val="bullet"/>
      <w:lvlText w:val=""/>
      <w:lvlJc w:val="left"/>
      <w:pPr>
        <w:ind w:left="1179" w:hanging="360"/>
      </w:pPr>
      <w:rPr>
        <w:rFonts w:ascii="Symbol" w:hAnsi="Symbol" w:cs="Symbol"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cs="Wingdings" w:hint="default"/>
      </w:rPr>
    </w:lvl>
    <w:lvl w:ilvl="3">
      <w:start w:val="1"/>
      <w:numFmt w:val="bullet"/>
      <w:lvlText w:val=""/>
      <w:lvlJc w:val="left"/>
      <w:pPr>
        <w:ind w:left="3339" w:hanging="360"/>
      </w:pPr>
      <w:rPr>
        <w:rFonts w:ascii="Symbol" w:hAnsi="Symbol" w:cs="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cs="Wingdings" w:hint="default"/>
      </w:rPr>
    </w:lvl>
    <w:lvl w:ilvl="6">
      <w:start w:val="1"/>
      <w:numFmt w:val="bullet"/>
      <w:lvlText w:val=""/>
      <w:lvlJc w:val="left"/>
      <w:pPr>
        <w:ind w:left="5499" w:hanging="360"/>
      </w:pPr>
      <w:rPr>
        <w:rFonts w:ascii="Symbol" w:hAnsi="Symbol" w:cs="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cs="Wingdings" w:hint="default"/>
      </w:rPr>
    </w:lvl>
  </w:abstractNum>
  <w:abstractNum w:abstractNumId="16"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7" w15:restartNumberingAfterBreak="0">
    <w:nsid w:val="415B0CCB"/>
    <w:multiLevelType w:val="multilevel"/>
    <w:tmpl w:val="D6C27CE4"/>
    <w:lvl w:ilvl="0">
      <w:start w:val="1"/>
      <w:numFmt w:val="none"/>
      <w:suff w:val="nothing"/>
      <w:lvlText w:val=""/>
      <w:lvlJc w:val="left"/>
      <w:pPr>
        <w:ind w:left="0" w:firstLine="0"/>
      </w:pPr>
    </w:lvl>
    <w:lvl w:ilvl="1">
      <w:start w:val="1"/>
      <w:numFmt w:val="bullet"/>
      <w:lvlText w:val="◦"/>
      <w:lvlJc w:val="left"/>
      <w:pPr>
        <w:tabs>
          <w:tab w:val="num" w:pos="2144"/>
        </w:tabs>
        <w:ind w:left="2144" w:hanging="720"/>
      </w:pPr>
      <w:rPr>
        <w:rFonts w:ascii="OpenSymbol" w:hAnsi="OpenSymbol" w:cs="Courier New" w:hint="default"/>
        <w:sz w:val="22"/>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86F7FB8"/>
    <w:multiLevelType w:val="hybridMultilevel"/>
    <w:tmpl w:val="FBE6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822B9"/>
    <w:multiLevelType w:val="multilevel"/>
    <w:tmpl w:val="8C369E0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4A380D64"/>
    <w:multiLevelType w:val="multilevel"/>
    <w:tmpl w:val="E3164E48"/>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3" w15:restartNumberingAfterBreak="0">
    <w:nsid w:val="4BCF0611"/>
    <w:multiLevelType w:val="hybridMultilevel"/>
    <w:tmpl w:val="C7C44A6A"/>
    <w:lvl w:ilvl="0" w:tplc="86F87728">
      <w:numFmt w:val="bullet"/>
      <w:lvlText w:val="-"/>
      <w:lvlJc w:val="left"/>
      <w:pPr>
        <w:ind w:left="720" w:hanging="360"/>
      </w:pPr>
      <w:rPr>
        <w:rFonts w:ascii="Arial" w:eastAsia="Arial Unicode MS"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26"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27"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2FE69D0"/>
    <w:multiLevelType w:val="hybridMultilevel"/>
    <w:tmpl w:val="1E68E10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31" w15:restartNumberingAfterBreak="0">
    <w:nsid w:val="715C2FDA"/>
    <w:multiLevelType w:val="multilevel"/>
    <w:tmpl w:val="020CE51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2"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33" w15:restartNumberingAfterBreak="0">
    <w:nsid w:val="7A0B49A8"/>
    <w:multiLevelType w:val="multilevel"/>
    <w:tmpl w:val="0CA45580"/>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7BA1252E"/>
    <w:multiLevelType w:val="multilevel"/>
    <w:tmpl w:val="04E048FE"/>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14"/>
  </w:num>
  <w:num w:numId="3">
    <w:abstractNumId w:val="4"/>
  </w:num>
  <w:num w:numId="4">
    <w:abstractNumId w:val="11"/>
  </w:num>
  <w:num w:numId="5">
    <w:abstractNumId w:val="3"/>
  </w:num>
  <w:num w:numId="6">
    <w:abstractNumId w:val="10"/>
  </w:num>
  <w:num w:numId="7">
    <w:abstractNumId w:val="12"/>
  </w:num>
  <w:num w:numId="8">
    <w:abstractNumId w:val="19"/>
  </w:num>
  <w:num w:numId="9">
    <w:abstractNumId w:val="25"/>
  </w:num>
  <w:num w:numId="10">
    <w:abstractNumId w:val="9"/>
  </w:num>
  <w:num w:numId="11">
    <w:abstractNumId w:val="29"/>
  </w:num>
  <w:num w:numId="12">
    <w:abstractNumId w:val="30"/>
  </w:num>
  <w:num w:numId="13">
    <w:abstractNumId w:val="27"/>
  </w:num>
  <w:num w:numId="14">
    <w:abstractNumId w:val="8"/>
  </w:num>
  <w:num w:numId="15">
    <w:abstractNumId w:val="16"/>
  </w:num>
  <w:num w:numId="16">
    <w:abstractNumId w:val="7"/>
  </w:num>
  <w:num w:numId="17">
    <w:abstractNumId w:val="2"/>
  </w:num>
  <w:num w:numId="18">
    <w:abstractNumId w:val="26"/>
  </w:num>
  <w:num w:numId="19">
    <w:abstractNumId w:val="32"/>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0"/>
  </w:num>
  <w:num w:numId="23">
    <w:abstractNumId w:val="31"/>
  </w:num>
  <w:num w:numId="24">
    <w:abstractNumId w:val="34"/>
  </w:num>
  <w:num w:numId="25">
    <w:abstractNumId w:val="15"/>
  </w:num>
  <w:num w:numId="26">
    <w:abstractNumId w:val="28"/>
  </w:num>
  <w:num w:numId="27">
    <w:abstractNumId w:val="0"/>
  </w:num>
  <w:num w:numId="28">
    <w:abstractNumId w:val="33"/>
  </w:num>
  <w:num w:numId="29">
    <w:abstractNumId w:val="22"/>
  </w:num>
  <w:num w:numId="30">
    <w:abstractNumId w:val="1"/>
  </w:num>
  <w:num w:numId="31">
    <w:abstractNumId w:val="23"/>
  </w:num>
  <w:num w:numId="32">
    <w:abstractNumId w:val="17"/>
  </w:num>
  <w:num w:numId="33">
    <w:abstractNumId w:val="13"/>
  </w:num>
  <w:num w:numId="34">
    <w:abstractNumId w:val="6"/>
  </w:num>
  <w:num w:numId="3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doNotTrackMoves/>
  <w:defaultTabStop w:val="720"/>
  <w:hyphenationZone w:val="425"/>
  <w:doNotHyphenateCaps/>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472C"/>
    <w:rsid w:val="0000053A"/>
    <w:rsid w:val="00000A7A"/>
    <w:rsid w:val="000021D6"/>
    <w:rsid w:val="00003B79"/>
    <w:rsid w:val="00004E8F"/>
    <w:rsid w:val="000067C8"/>
    <w:rsid w:val="000073E4"/>
    <w:rsid w:val="00007B43"/>
    <w:rsid w:val="00007B75"/>
    <w:rsid w:val="00007FA9"/>
    <w:rsid w:val="00012A4D"/>
    <w:rsid w:val="00013B35"/>
    <w:rsid w:val="000158E7"/>
    <w:rsid w:val="00017AFD"/>
    <w:rsid w:val="00020D46"/>
    <w:rsid w:val="00021A79"/>
    <w:rsid w:val="00023ABB"/>
    <w:rsid w:val="00023F9A"/>
    <w:rsid w:val="00025D54"/>
    <w:rsid w:val="00025F7A"/>
    <w:rsid w:val="00026887"/>
    <w:rsid w:val="000304F3"/>
    <w:rsid w:val="0003412B"/>
    <w:rsid w:val="00034192"/>
    <w:rsid w:val="00034849"/>
    <w:rsid w:val="00035319"/>
    <w:rsid w:val="00035EFC"/>
    <w:rsid w:val="000367AE"/>
    <w:rsid w:val="0003793D"/>
    <w:rsid w:val="00040BF6"/>
    <w:rsid w:val="000428AC"/>
    <w:rsid w:val="00043392"/>
    <w:rsid w:val="00044C5B"/>
    <w:rsid w:val="00045769"/>
    <w:rsid w:val="00045C0D"/>
    <w:rsid w:val="00047ACC"/>
    <w:rsid w:val="00050651"/>
    <w:rsid w:val="00051D3F"/>
    <w:rsid w:val="00052049"/>
    <w:rsid w:val="000523F7"/>
    <w:rsid w:val="00052418"/>
    <w:rsid w:val="000543C4"/>
    <w:rsid w:val="00056A15"/>
    <w:rsid w:val="000609FA"/>
    <w:rsid w:val="000611CA"/>
    <w:rsid w:val="00061491"/>
    <w:rsid w:val="00062B79"/>
    <w:rsid w:val="00062D94"/>
    <w:rsid w:val="00065875"/>
    <w:rsid w:val="00065CB7"/>
    <w:rsid w:val="00066D08"/>
    <w:rsid w:val="00066D25"/>
    <w:rsid w:val="00066EA5"/>
    <w:rsid w:val="00067D4E"/>
    <w:rsid w:val="00070D74"/>
    <w:rsid w:val="0007440E"/>
    <w:rsid w:val="0007607B"/>
    <w:rsid w:val="000769FB"/>
    <w:rsid w:val="0007775D"/>
    <w:rsid w:val="000821A2"/>
    <w:rsid w:val="000853F8"/>
    <w:rsid w:val="000858E4"/>
    <w:rsid w:val="0008761F"/>
    <w:rsid w:val="00090655"/>
    <w:rsid w:val="00091E6C"/>
    <w:rsid w:val="000935D8"/>
    <w:rsid w:val="0009364C"/>
    <w:rsid w:val="00095563"/>
    <w:rsid w:val="00096DFB"/>
    <w:rsid w:val="000A13D6"/>
    <w:rsid w:val="000A1C44"/>
    <w:rsid w:val="000A51BE"/>
    <w:rsid w:val="000A750C"/>
    <w:rsid w:val="000B0F14"/>
    <w:rsid w:val="000B1B78"/>
    <w:rsid w:val="000B4191"/>
    <w:rsid w:val="000B4A87"/>
    <w:rsid w:val="000B6E5B"/>
    <w:rsid w:val="000C00C6"/>
    <w:rsid w:val="000C1CB6"/>
    <w:rsid w:val="000C3124"/>
    <w:rsid w:val="000C5A23"/>
    <w:rsid w:val="000C67A6"/>
    <w:rsid w:val="000C6F73"/>
    <w:rsid w:val="000D3CDD"/>
    <w:rsid w:val="000D5BEC"/>
    <w:rsid w:val="000D5FDB"/>
    <w:rsid w:val="000D6A3C"/>
    <w:rsid w:val="000E05B2"/>
    <w:rsid w:val="000E0F06"/>
    <w:rsid w:val="000E290D"/>
    <w:rsid w:val="000E3E38"/>
    <w:rsid w:val="000E61D2"/>
    <w:rsid w:val="000E6579"/>
    <w:rsid w:val="000F05EA"/>
    <w:rsid w:val="000F08B2"/>
    <w:rsid w:val="000F0B9A"/>
    <w:rsid w:val="000F0DA9"/>
    <w:rsid w:val="000F1862"/>
    <w:rsid w:val="000F1A22"/>
    <w:rsid w:val="000F3CAF"/>
    <w:rsid w:val="000F518A"/>
    <w:rsid w:val="000F58DF"/>
    <w:rsid w:val="000F5B48"/>
    <w:rsid w:val="000F5DD8"/>
    <w:rsid w:val="000F7C5E"/>
    <w:rsid w:val="00102F5A"/>
    <w:rsid w:val="0010366D"/>
    <w:rsid w:val="00104214"/>
    <w:rsid w:val="00104685"/>
    <w:rsid w:val="00105373"/>
    <w:rsid w:val="00105DB7"/>
    <w:rsid w:val="00106285"/>
    <w:rsid w:val="00106A78"/>
    <w:rsid w:val="00106EAA"/>
    <w:rsid w:val="001079C4"/>
    <w:rsid w:val="00107DFC"/>
    <w:rsid w:val="00110040"/>
    <w:rsid w:val="00110708"/>
    <w:rsid w:val="00110D1E"/>
    <w:rsid w:val="00110EBC"/>
    <w:rsid w:val="001115CF"/>
    <w:rsid w:val="00111737"/>
    <w:rsid w:val="00111D9D"/>
    <w:rsid w:val="001128E3"/>
    <w:rsid w:val="00112965"/>
    <w:rsid w:val="00112F9C"/>
    <w:rsid w:val="00113DB1"/>
    <w:rsid w:val="00113EB5"/>
    <w:rsid w:val="001173CC"/>
    <w:rsid w:val="001209AE"/>
    <w:rsid w:val="00120CEA"/>
    <w:rsid w:val="00120F3C"/>
    <w:rsid w:val="00122017"/>
    <w:rsid w:val="00122064"/>
    <w:rsid w:val="00122B7D"/>
    <w:rsid w:val="0012362D"/>
    <w:rsid w:val="001238B2"/>
    <w:rsid w:val="00123F77"/>
    <w:rsid w:val="00125097"/>
    <w:rsid w:val="00125CEF"/>
    <w:rsid w:val="001260C7"/>
    <w:rsid w:val="00126698"/>
    <w:rsid w:val="001266BB"/>
    <w:rsid w:val="001277F7"/>
    <w:rsid w:val="00130207"/>
    <w:rsid w:val="001303AB"/>
    <w:rsid w:val="00130772"/>
    <w:rsid w:val="00130822"/>
    <w:rsid w:val="001309D2"/>
    <w:rsid w:val="0013132C"/>
    <w:rsid w:val="0013186C"/>
    <w:rsid w:val="00131E02"/>
    <w:rsid w:val="00133016"/>
    <w:rsid w:val="0013477E"/>
    <w:rsid w:val="0013600C"/>
    <w:rsid w:val="00136E6F"/>
    <w:rsid w:val="0013798E"/>
    <w:rsid w:val="001400C6"/>
    <w:rsid w:val="0014100C"/>
    <w:rsid w:val="001416ED"/>
    <w:rsid w:val="001417F5"/>
    <w:rsid w:val="00141D0B"/>
    <w:rsid w:val="001423A3"/>
    <w:rsid w:val="001459D8"/>
    <w:rsid w:val="00145C27"/>
    <w:rsid w:val="00150496"/>
    <w:rsid w:val="00151935"/>
    <w:rsid w:val="00151C34"/>
    <w:rsid w:val="00152545"/>
    <w:rsid w:val="0015274D"/>
    <w:rsid w:val="001528C9"/>
    <w:rsid w:val="00152CF0"/>
    <w:rsid w:val="00157A03"/>
    <w:rsid w:val="00157CB3"/>
    <w:rsid w:val="0016031A"/>
    <w:rsid w:val="00160BA9"/>
    <w:rsid w:val="00163266"/>
    <w:rsid w:val="001635E9"/>
    <w:rsid w:val="00163AB2"/>
    <w:rsid w:val="001642C2"/>
    <w:rsid w:val="00165CA7"/>
    <w:rsid w:val="0016785D"/>
    <w:rsid w:val="001712A8"/>
    <w:rsid w:val="00171D25"/>
    <w:rsid w:val="00172E21"/>
    <w:rsid w:val="001731ED"/>
    <w:rsid w:val="001745FE"/>
    <w:rsid w:val="0017478C"/>
    <w:rsid w:val="00175B43"/>
    <w:rsid w:val="00176A71"/>
    <w:rsid w:val="001806A1"/>
    <w:rsid w:val="00181FF0"/>
    <w:rsid w:val="001820D1"/>
    <w:rsid w:val="001837AD"/>
    <w:rsid w:val="00185993"/>
    <w:rsid w:val="00186803"/>
    <w:rsid w:val="0018758E"/>
    <w:rsid w:val="00187603"/>
    <w:rsid w:val="0019099A"/>
    <w:rsid w:val="00190A8C"/>
    <w:rsid w:val="00191F26"/>
    <w:rsid w:val="001944D8"/>
    <w:rsid w:val="00195293"/>
    <w:rsid w:val="001A02C0"/>
    <w:rsid w:val="001A1762"/>
    <w:rsid w:val="001A3410"/>
    <w:rsid w:val="001A427B"/>
    <w:rsid w:val="001A70D3"/>
    <w:rsid w:val="001A75C8"/>
    <w:rsid w:val="001B0061"/>
    <w:rsid w:val="001B0085"/>
    <w:rsid w:val="001B22B8"/>
    <w:rsid w:val="001B2669"/>
    <w:rsid w:val="001B2D3A"/>
    <w:rsid w:val="001B2DD5"/>
    <w:rsid w:val="001B3522"/>
    <w:rsid w:val="001B6133"/>
    <w:rsid w:val="001B752D"/>
    <w:rsid w:val="001C005E"/>
    <w:rsid w:val="001C06A2"/>
    <w:rsid w:val="001C249B"/>
    <w:rsid w:val="001C2EC8"/>
    <w:rsid w:val="001C369B"/>
    <w:rsid w:val="001C3A2E"/>
    <w:rsid w:val="001C5662"/>
    <w:rsid w:val="001D0922"/>
    <w:rsid w:val="001D0CAA"/>
    <w:rsid w:val="001D1B06"/>
    <w:rsid w:val="001D2579"/>
    <w:rsid w:val="001D2F32"/>
    <w:rsid w:val="001D3360"/>
    <w:rsid w:val="001D358A"/>
    <w:rsid w:val="001D38E7"/>
    <w:rsid w:val="001D3A9D"/>
    <w:rsid w:val="001D5C2B"/>
    <w:rsid w:val="001D60F5"/>
    <w:rsid w:val="001D6D18"/>
    <w:rsid w:val="001D6E7E"/>
    <w:rsid w:val="001D74D1"/>
    <w:rsid w:val="001D7F7F"/>
    <w:rsid w:val="001E06EC"/>
    <w:rsid w:val="001E1D24"/>
    <w:rsid w:val="001E268E"/>
    <w:rsid w:val="001E2FF4"/>
    <w:rsid w:val="001E5F40"/>
    <w:rsid w:val="001E5F69"/>
    <w:rsid w:val="001E60EA"/>
    <w:rsid w:val="001E6116"/>
    <w:rsid w:val="001E791E"/>
    <w:rsid w:val="001F08E3"/>
    <w:rsid w:val="001F236D"/>
    <w:rsid w:val="001F2552"/>
    <w:rsid w:val="001F27FE"/>
    <w:rsid w:val="001F338E"/>
    <w:rsid w:val="001F3554"/>
    <w:rsid w:val="001F3932"/>
    <w:rsid w:val="001F3E05"/>
    <w:rsid w:val="001F3F37"/>
    <w:rsid w:val="001F440A"/>
    <w:rsid w:val="001F4DBC"/>
    <w:rsid w:val="00200F6F"/>
    <w:rsid w:val="00201211"/>
    <w:rsid w:val="002013FB"/>
    <w:rsid w:val="00202CA6"/>
    <w:rsid w:val="0020786C"/>
    <w:rsid w:val="00211CF4"/>
    <w:rsid w:val="0021302D"/>
    <w:rsid w:val="00213130"/>
    <w:rsid w:val="002162F0"/>
    <w:rsid w:val="0021716A"/>
    <w:rsid w:val="002209C2"/>
    <w:rsid w:val="00225176"/>
    <w:rsid w:val="00226D73"/>
    <w:rsid w:val="00227AFB"/>
    <w:rsid w:val="00230D82"/>
    <w:rsid w:val="00231250"/>
    <w:rsid w:val="00231520"/>
    <w:rsid w:val="00233D7A"/>
    <w:rsid w:val="00234D6F"/>
    <w:rsid w:val="00235BB6"/>
    <w:rsid w:val="00235C92"/>
    <w:rsid w:val="00236A27"/>
    <w:rsid w:val="00236E57"/>
    <w:rsid w:val="002373F8"/>
    <w:rsid w:val="002377A0"/>
    <w:rsid w:val="002406B1"/>
    <w:rsid w:val="002411F0"/>
    <w:rsid w:val="0024502E"/>
    <w:rsid w:val="0024504A"/>
    <w:rsid w:val="00245DB5"/>
    <w:rsid w:val="00250DCE"/>
    <w:rsid w:val="002512E4"/>
    <w:rsid w:val="00251E1F"/>
    <w:rsid w:val="00252BBD"/>
    <w:rsid w:val="00254138"/>
    <w:rsid w:val="00255B44"/>
    <w:rsid w:val="002562DB"/>
    <w:rsid w:val="00257C8B"/>
    <w:rsid w:val="002628AD"/>
    <w:rsid w:val="002630A5"/>
    <w:rsid w:val="00263658"/>
    <w:rsid w:val="0026396A"/>
    <w:rsid w:val="00263CD2"/>
    <w:rsid w:val="00265BFF"/>
    <w:rsid w:val="00266656"/>
    <w:rsid w:val="00266960"/>
    <w:rsid w:val="00267ED5"/>
    <w:rsid w:val="002700CC"/>
    <w:rsid w:val="002712EB"/>
    <w:rsid w:val="00271608"/>
    <w:rsid w:val="00271AA9"/>
    <w:rsid w:val="0027621A"/>
    <w:rsid w:val="00276CC7"/>
    <w:rsid w:val="002771AE"/>
    <w:rsid w:val="002802E8"/>
    <w:rsid w:val="00280F59"/>
    <w:rsid w:val="00281783"/>
    <w:rsid w:val="0028186F"/>
    <w:rsid w:val="00281943"/>
    <w:rsid w:val="00282368"/>
    <w:rsid w:val="0028246C"/>
    <w:rsid w:val="002825AA"/>
    <w:rsid w:val="00282E45"/>
    <w:rsid w:val="002835D6"/>
    <w:rsid w:val="00283C2B"/>
    <w:rsid w:val="002851DD"/>
    <w:rsid w:val="00290A43"/>
    <w:rsid w:val="00290CE5"/>
    <w:rsid w:val="00291015"/>
    <w:rsid w:val="002913E6"/>
    <w:rsid w:val="002920BC"/>
    <w:rsid w:val="00292958"/>
    <w:rsid w:val="002935AE"/>
    <w:rsid w:val="002937AA"/>
    <w:rsid w:val="002937BB"/>
    <w:rsid w:val="0029665C"/>
    <w:rsid w:val="00297813"/>
    <w:rsid w:val="002A12DD"/>
    <w:rsid w:val="002A1516"/>
    <w:rsid w:val="002A27B5"/>
    <w:rsid w:val="002A3197"/>
    <w:rsid w:val="002A4CD2"/>
    <w:rsid w:val="002A4E1C"/>
    <w:rsid w:val="002A5962"/>
    <w:rsid w:val="002A6697"/>
    <w:rsid w:val="002A6943"/>
    <w:rsid w:val="002A6E91"/>
    <w:rsid w:val="002B17B8"/>
    <w:rsid w:val="002B18FC"/>
    <w:rsid w:val="002B1FFC"/>
    <w:rsid w:val="002B4669"/>
    <w:rsid w:val="002B6BAA"/>
    <w:rsid w:val="002B6DDF"/>
    <w:rsid w:val="002B72B1"/>
    <w:rsid w:val="002B72FD"/>
    <w:rsid w:val="002B797D"/>
    <w:rsid w:val="002C2472"/>
    <w:rsid w:val="002C24FE"/>
    <w:rsid w:val="002C3721"/>
    <w:rsid w:val="002C40A5"/>
    <w:rsid w:val="002C4407"/>
    <w:rsid w:val="002C4683"/>
    <w:rsid w:val="002C4787"/>
    <w:rsid w:val="002C62E7"/>
    <w:rsid w:val="002C6FD7"/>
    <w:rsid w:val="002D0380"/>
    <w:rsid w:val="002D1CF1"/>
    <w:rsid w:val="002D1F20"/>
    <w:rsid w:val="002D50F5"/>
    <w:rsid w:val="002D52F3"/>
    <w:rsid w:val="002D5C15"/>
    <w:rsid w:val="002D61EE"/>
    <w:rsid w:val="002D6F09"/>
    <w:rsid w:val="002D7073"/>
    <w:rsid w:val="002E0D09"/>
    <w:rsid w:val="002E6EF0"/>
    <w:rsid w:val="002F03A1"/>
    <w:rsid w:val="002F055B"/>
    <w:rsid w:val="002F0AEF"/>
    <w:rsid w:val="002F5954"/>
    <w:rsid w:val="002F5C0F"/>
    <w:rsid w:val="002F7CD3"/>
    <w:rsid w:val="0030056E"/>
    <w:rsid w:val="003008F1"/>
    <w:rsid w:val="003009EF"/>
    <w:rsid w:val="00304702"/>
    <w:rsid w:val="00305C50"/>
    <w:rsid w:val="00306410"/>
    <w:rsid w:val="003116EA"/>
    <w:rsid w:val="00312558"/>
    <w:rsid w:val="00312AE0"/>
    <w:rsid w:val="003156D8"/>
    <w:rsid w:val="00316CC4"/>
    <w:rsid w:val="003173E9"/>
    <w:rsid w:val="003176DA"/>
    <w:rsid w:val="00320B37"/>
    <w:rsid w:val="00323869"/>
    <w:rsid w:val="00325259"/>
    <w:rsid w:val="0032718D"/>
    <w:rsid w:val="003271DC"/>
    <w:rsid w:val="00327319"/>
    <w:rsid w:val="00331B0E"/>
    <w:rsid w:val="00332D6A"/>
    <w:rsid w:val="0033471C"/>
    <w:rsid w:val="00334B53"/>
    <w:rsid w:val="0033785E"/>
    <w:rsid w:val="00337F70"/>
    <w:rsid w:val="00340393"/>
    <w:rsid w:val="0034176C"/>
    <w:rsid w:val="00341D5D"/>
    <w:rsid w:val="00342274"/>
    <w:rsid w:val="00343653"/>
    <w:rsid w:val="00343D93"/>
    <w:rsid w:val="00346818"/>
    <w:rsid w:val="0034687F"/>
    <w:rsid w:val="00350856"/>
    <w:rsid w:val="003509D7"/>
    <w:rsid w:val="00350BC3"/>
    <w:rsid w:val="00351002"/>
    <w:rsid w:val="00351415"/>
    <w:rsid w:val="00351F19"/>
    <w:rsid w:val="003522D0"/>
    <w:rsid w:val="00353358"/>
    <w:rsid w:val="0035413B"/>
    <w:rsid w:val="003557D5"/>
    <w:rsid w:val="00357869"/>
    <w:rsid w:val="00357C82"/>
    <w:rsid w:val="00360692"/>
    <w:rsid w:val="00360ECC"/>
    <w:rsid w:val="00360ED7"/>
    <w:rsid w:val="00360FF4"/>
    <w:rsid w:val="00361DFC"/>
    <w:rsid w:val="00362B73"/>
    <w:rsid w:val="00363144"/>
    <w:rsid w:val="003639DD"/>
    <w:rsid w:val="00363DBC"/>
    <w:rsid w:val="00364E71"/>
    <w:rsid w:val="0036544F"/>
    <w:rsid w:val="003678E0"/>
    <w:rsid w:val="003719D4"/>
    <w:rsid w:val="00372562"/>
    <w:rsid w:val="00374001"/>
    <w:rsid w:val="0037476D"/>
    <w:rsid w:val="00374F56"/>
    <w:rsid w:val="00375C0B"/>
    <w:rsid w:val="00375CFB"/>
    <w:rsid w:val="00375E78"/>
    <w:rsid w:val="00376471"/>
    <w:rsid w:val="00376A84"/>
    <w:rsid w:val="00376BDB"/>
    <w:rsid w:val="00377798"/>
    <w:rsid w:val="0038054C"/>
    <w:rsid w:val="00380E30"/>
    <w:rsid w:val="003839C1"/>
    <w:rsid w:val="00383ACB"/>
    <w:rsid w:val="00383B47"/>
    <w:rsid w:val="00384A80"/>
    <w:rsid w:val="00385290"/>
    <w:rsid w:val="0038738A"/>
    <w:rsid w:val="00387E80"/>
    <w:rsid w:val="00390BA9"/>
    <w:rsid w:val="003925CC"/>
    <w:rsid w:val="00393158"/>
    <w:rsid w:val="003947E6"/>
    <w:rsid w:val="00395BCE"/>
    <w:rsid w:val="00395E45"/>
    <w:rsid w:val="0039640F"/>
    <w:rsid w:val="003A025D"/>
    <w:rsid w:val="003A2604"/>
    <w:rsid w:val="003A26ED"/>
    <w:rsid w:val="003A2EC9"/>
    <w:rsid w:val="003A3957"/>
    <w:rsid w:val="003A417A"/>
    <w:rsid w:val="003A57CA"/>
    <w:rsid w:val="003A605A"/>
    <w:rsid w:val="003A6DB2"/>
    <w:rsid w:val="003A7139"/>
    <w:rsid w:val="003B0694"/>
    <w:rsid w:val="003B16F1"/>
    <w:rsid w:val="003B2501"/>
    <w:rsid w:val="003B3F1A"/>
    <w:rsid w:val="003B69F9"/>
    <w:rsid w:val="003B6C6B"/>
    <w:rsid w:val="003B6D00"/>
    <w:rsid w:val="003B6FB0"/>
    <w:rsid w:val="003C0485"/>
    <w:rsid w:val="003C0E23"/>
    <w:rsid w:val="003C2BBB"/>
    <w:rsid w:val="003C41C8"/>
    <w:rsid w:val="003C52F3"/>
    <w:rsid w:val="003C6A97"/>
    <w:rsid w:val="003D284F"/>
    <w:rsid w:val="003D3786"/>
    <w:rsid w:val="003D487A"/>
    <w:rsid w:val="003D4E9C"/>
    <w:rsid w:val="003D5C33"/>
    <w:rsid w:val="003D6697"/>
    <w:rsid w:val="003D7CA6"/>
    <w:rsid w:val="003E0041"/>
    <w:rsid w:val="003E111C"/>
    <w:rsid w:val="003E33A2"/>
    <w:rsid w:val="003E592B"/>
    <w:rsid w:val="003E7A53"/>
    <w:rsid w:val="003E7C6F"/>
    <w:rsid w:val="003F26CE"/>
    <w:rsid w:val="003F2CD1"/>
    <w:rsid w:val="003F3595"/>
    <w:rsid w:val="003F4928"/>
    <w:rsid w:val="003F6989"/>
    <w:rsid w:val="003F796C"/>
    <w:rsid w:val="00402063"/>
    <w:rsid w:val="0040472C"/>
    <w:rsid w:val="004058EA"/>
    <w:rsid w:val="0040625C"/>
    <w:rsid w:val="00407825"/>
    <w:rsid w:val="00407F7B"/>
    <w:rsid w:val="00410BE0"/>
    <w:rsid w:val="00410C62"/>
    <w:rsid w:val="004113F5"/>
    <w:rsid w:val="00411B77"/>
    <w:rsid w:val="0041267F"/>
    <w:rsid w:val="004139DD"/>
    <w:rsid w:val="00413D67"/>
    <w:rsid w:val="00415213"/>
    <w:rsid w:val="0041526B"/>
    <w:rsid w:val="00415607"/>
    <w:rsid w:val="004159E8"/>
    <w:rsid w:val="00417680"/>
    <w:rsid w:val="00420A93"/>
    <w:rsid w:val="00422BCB"/>
    <w:rsid w:val="00425547"/>
    <w:rsid w:val="00425F15"/>
    <w:rsid w:val="004263C1"/>
    <w:rsid w:val="00431084"/>
    <w:rsid w:val="0043431F"/>
    <w:rsid w:val="00434610"/>
    <w:rsid w:val="004354BC"/>
    <w:rsid w:val="00437018"/>
    <w:rsid w:val="0044048F"/>
    <w:rsid w:val="00441237"/>
    <w:rsid w:val="00441DE6"/>
    <w:rsid w:val="00442214"/>
    <w:rsid w:val="00442664"/>
    <w:rsid w:val="00442F15"/>
    <w:rsid w:val="004437A1"/>
    <w:rsid w:val="00445819"/>
    <w:rsid w:val="00445B2F"/>
    <w:rsid w:val="00446180"/>
    <w:rsid w:val="00446BAE"/>
    <w:rsid w:val="00446F9D"/>
    <w:rsid w:val="00452374"/>
    <w:rsid w:val="0045278F"/>
    <w:rsid w:val="00453623"/>
    <w:rsid w:val="004560EA"/>
    <w:rsid w:val="00456A19"/>
    <w:rsid w:val="00457342"/>
    <w:rsid w:val="00460483"/>
    <w:rsid w:val="0046165C"/>
    <w:rsid w:val="00462033"/>
    <w:rsid w:val="00465097"/>
    <w:rsid w:val="00465607"/>
    <w:rsid w:val="004673DF"/>
    <w:rsid w:val="0047158B"/>
    <w:rsid w:val="0047295E"/>
    <w:rsid w:val="00474BE0"/>
    <w:rsid w:val="0047531C"/>
    <w:rsid w:val="004767FF"/>
    <w:rsid w:val="004773CB"/>
    <w:rsid w:val="0047745D"/>
    <w:rsid w:val="00477513"/>
    <w:rsid w:val="004776DF"/>
    <w:rsid w:val="00480AF1"/>
    <w:rsid w:val="00480C17"/>
    <w:rsid w:val="00480FC4"/>
    <w:rsid w:val="00481574"/>
    <w:rsid w:val="00481AC3"/>
    <w:rsid w:val="0048206B"/>
    <w:rsid w:val="00482123"/>
    <w:rsid w:val="00482B25"/>
    <w:rsid w:val="004847A2"/>
    <w:rsid w:val="00486201"/>
    <w:rsid w:val="0049032C"/>
    <w:rsid w:val="00491B35"/>
    <w:rsid w:val="00493CE0"/>
    <w:rsid w:val="00494BCD"/>
    <w:rsid w:val="00494EE6"/>
    <w:rsid w:val="004967AD"/>
    <w:rsid w:val="00497807"/>
    <w:rsid w:val="004A0B12"/>
    <w:rsid w:val="004A17D3"/>
    <w:rsid w:val="004A1863"/>
    <w:rsid w:val="004A1DE8"/>
    <w:rsid w:val="004A3B05"/>
    <w:rsid w:val="004A4F42"/>
    <w:rsid w:val="004A63CC"/>
    <w:rsid w:val="004A6909"/>
    <w:rsid w:val="004B1052"/>
    <w:rsid w:val="004B14CC"/>
    <w:rsid w:val="004B1F43"/>
    <w:rsid w:val="004B3041"/>
    <w:rsid w:val="004B3CD6"/>
    <w:rsid w:val="004B47E6"/>
    <w:rsid w:val="004B52F1"/>
    <w:rsid w:val="004B560C"/>
    <w:rsid w:val="004B6366"/>
    <w:rsid w:val="004B7FD1"/>
    <w:rsid w:val="004C2460"/>
    <w:rsid w:val="004C28FC"/>
    <w:rsid w:val="004C300D"/>
    <w:rsid w:val="004C5717"/>
    <w:rsid w:val="004C69B2"/>
    <w:rsid w:val="004C6B81"/>
    <w:rsid w:val="004C7499"/>
    <w:rsid w:val="004C7DB8"/>
    <w:rsid w:val="004D031A"/>
    <w:rsid w:val="004D16D7"/>
    <w:rsid w:val="004D539C"/>
    <w:rsid w:val="004D5708"/>
    <w:rsid w:val="004D571A"/>
    <w:rsid w:val="004E11C5"/>
    <w:rsid w:val="004E223E"/>
    <w:rsid w:val="004E2C3E"/>
    <w:rsid w:val="004E37CA"/>
    <w:rsid w:val="004E47D1"/>
    <w:rsid w:val="004E4FE2"/>
    <w:rsid w:val="004E72C9"/>
    <w:rsid w:val="004F0580"/>
    <w:rsid w:val="004F0906"/>
    <w:rsid w:val="004F103B"/>
    <w:rsid w:val="004F12BB"/>
    <w:rsid w:val="004F1C3D"/>
    <w:rsid w:val="004F3746"/>
    <w:rsid w:val="004F4ABA"/>
    <w:rsid w:val="004F4BDB"/>
    <w:rsid w:val="004F4DDA"/>
    <w:rsid w:val="004F4F12"/>
    <w:rsid w:val="004F575D"/>
    <w:rsid w:val="004F6050"/>
    <w:rsid w:val="004F62A6"/>
    <w:rsid w:val="004F6430"/>
    <w:rsid w:val="004F6FF8"/>
    <w:rsid w:val="004F7D2E"/>
    <w:rsid w:val="00500476"/>
    <w:rsid w:val="005018F2"/>
    <w:rsid w:val="00502B3C"/>
    <w:rsid w:val="00502B56"/>
    <w:rsid w:val="005031B2"/>
    <w:rsid w:val="00504B89"/>
    <w:rsid w:val="0050554F"/>
    <w:rsid w:val="00506125"/>
    <w:rsid w:val="00506CA5"/>
    <w:rsid w:val="00506D49"/>
    <w:rsid w:val="00507773"/>
    <w:rsid w:val="00507B1C"/>
    <w:rsid w:val="00517536"/>
    <w:rsid w:val="00517555"/>
    <w:rsid w:val="005215D1"/>
    <w:rsid w:val="00524030"/>
    <w:rsid w:val="00524709"/>
    <w:rsid w:val="00525DE2"/>
    <w:rsid w:val="005279F0"/>
    <w:rsid w:val="00530C7D"/>
    <w:rsid w:val="00531138"/>
    <w:rsid w:val="00533B53"/>
    <w:rsid w:val="00533EA8"/>
    <w:rsid w:val="00536B45"/>
    <w:rsid w:val="00536DD9"/>
    <w:rsid w:val="00536EE5"/>
    <w:rsid w:val="005401F8"/>
    <w:rsid w:val="00540E63"/>
    <w:rsid w:val="00542756"/>
    <w:rsid w:val="00545F89"/>
    <w:rsid w:val="005469BE"/>
    <w:rsid w:val="00550BE6"/>
    <w:rsid w:val="00551C2E"/>
    <w:rsid w:val="005522EB"/>
    <w:rsid w:val="0055297A"/>
    <w:rsid w:val="005576C5"/>
    <w:rsid w:val="00560037"/>
    <w:rsid w:val="005605AA"/>
    <w:rsid w:val="00560C6E"/>
    <w:rsid w:val="00561B0B"/>
    <w:rsid w:val="00562BC3"/>
    <w:rsid w:val="00563889"/>
    <w:rsid w:val="00563EDC"/>
    <w:rsid w:val="00563FBC"/>
    <w:rsid w:val="00564840"/>
    <w:rsid w:val="00566B0C"/>
    <w:rsid w:val="00570D77"/>
    <w:rsid w:val="00570DBF"/>
    <w:rsid w:val="0057216A"/>
    <w:rsid w:val="00573426"/>
    <w:rsid w:val="005748B3"/>
    <w:rsid w:val="005749E7"/>
    <w:rsid w:val="00576AEF"/>
    <w:rsid w:val="00580395"/>
    <w:rsid w:val="0058087C"/>
    <w:rsid w:val="00580966"/>
    <w:rsid w:val="005813A5"/>
    <w:rsid w:val="00581E52"/>
    <w:rsid w:val="00582422"/>
    <w:rsid w:val="00584753"/>
    <w:rsid w:val="00584F5F"/>
    <w:rsid w:val="0058533B"/>
    <w:rsid w:val="00586D7C"/>
    <w:rsid w:val="00590070"/>
    <w:rsid w:val="00590CE4"/>
    <w:rsid w:val="005955B4"/>
    <w:rsid w:val="005A0058"/>
    <w:rsid w:val="005A0FFF"/>
    <w:rsid w:val="005A5199"/>
    <w:rsid w:val="005A5476"/>
    <w:rsid w:val="005B06D5"/>
    <w:rsid w:val="005B0B6D"/>
    <w:rsid w:val="005B3507"/>
    <w:rsid w:val="005B4323"/>
    <w:rsid w:val="005B4ED5"/>
    <w:rsid w:val="005B5B6F"/>
    <w:rsid w:val="005B6710"/>
    <w:rsid w:val="005B75B1"/>
    <w:rsid w:val="005C0580"/>
    <w:rsid w:val="005C0C08"/>
    <w:rsid w:val="005C0CF3"/>
    <w:rsid w:val="005C2DCE"/>
    <w:rsid w:val="005C35DD"/>
    <w:rsid w:val="005C4336"/>
    <w:rsid w:val="005C50B6"/>
    <w:rsid w:val="005C687F"/>
    <w:rsid w:val="005D0FE0"/>
    <w:rsid w:val="005D2E2D"/>
    <w:rsid w:val="005D39E6"/>
    <w:rsid w:val="005D3F38"/>
    <w:rsid w:val="005D797A"/>
    <w:rsid w:val="005D7F01"/>
    <w:rsid w:val="005E1BE5"/>
    <w:rsid w:val="005E2788"/>
    <w:rsid w:val="005E479C"/>
    <w:rsid w:val="005E6744"/>
    <w:rsid w:val="005F070E"/>
    <w:rsid w:val="005F1804"/>
    <w:rsid w:val="005F4270"/>
    <w:rsid w:val="005F4BC8"/>
    <w:rsid w:val="005F624F"/>
    <w:rsid w:val="005F7899"/>
    <w:rsid w:val="00600343"/>
    <w:rsid w:val="00600A80"/>
    <w:rsid w:val="0060229F"/>
    <w:rsid w:val="00602455"/>
    <w:rsid w:val="00602DEF"/>
    <w:rsid w:val="00602E89"/>
    <w:rsid w:val="00604EA8"/>
    <w:rsid w:val="006054F5"/>
    <w:rsid w:val="0060646B"/>
    <w:rsid w:val="00607062"/>
    <w:rsid w:val="0061004C"/>
    <w:rsid w:val="00610722"/>
    <w:rsid w:val="00611BDF"/>
    <w:rsid w:val="00611F6D"/>
    <w:rsid w:val="006129FD"/>
    <w:rsid w:val="006132F2"/>
    <w:rsid w:val="00613A79"/>
    <w:rsid w:val="00614EE0"/>
    <w:rsid w:val="006164F1"/>
    <w:rsid w:val="006174C2"/>
    <w:rsid w:val="006177DF"/>
    <w:rsid w:val="006237FA"/>
    <w:rsid w:val="00625B77"/>
    <w:rsid w:val="006270E8"/>
    <w:rsid w:val="0062752D"/>
    <w:rsid w:val="00627A8E"/>
    <w:rsid w:val="00627B93"/>
    <w:rsid w:val="00630089"/>
    <w:rsid w:val="00630E23"/>
    <w:rsid w:val="00632000"/>
    <w:rsid w:val="00634014"/>
    <w:rsid w:val="0063439C"/>
    <w:rsid w:val="00634793"/>
    <w:rsid w:val="006349BB"/>
    <w:rsid w:val="0063762F"/>
    <w:rsid w:val="00637B35"/>
    <w:rsid w:val="00640B83"/>
    <w:rsid w:val="00641BE0"/>
    <w:rsid w:val="00641F02"/>
    <w:rsid w:val="00642151"/>
    <w:rsid w:val="00643404"/>
    <w:rsid w:val="0064389F"/>
    <w:rsid w:val="00643ACA"/>
    <w:rsid w:val="0064464C"/>
    <w:rsid w:val="00644B56"/>
    <w:rsid w:val="0064524C"/>
    <w:rsid w:val="00645DA6"/>
    <w:rsid w:val="006463FD"/>
    <w:rsid w:val="00646F83"/>
    <w:rsid w:val="00650398"/>
    <w:rsid w:val="00650B68"/>
    <w:rsid w:val="00651ACA"/>
    <w:rsid w:val="006528BE"/>
    <w:rsid w:val="006531CE"/>
    <w:rsid w:val="00653AD3"/>
    <w:rsid w:val="0065429E"/>
    <w:rsid w:val="00657CE0"/>
    <w:rsid w:val="00660CCA"/>
    <w:rsid w:val="006617CA"/>
    <w:rsid w:val="006627B5"/>
    <w:rsid w:val="00664F9F"/>
    <w:rsid w:val="00665C29"/>
    <w:rsid w:val="006662E3"/>
    <w:rsid w:val="00666488"/>
    <w:rsid w:val="00667AF6"/>
    <w:rsid w:val="006709EC"/>
    <w:rsid w:val="00671F73"/>
    <w:rsid w:val="00672E3F"/>
    <w:rsid w:val="00673586"/>
    <w:rsid w:val="00676035"/>
    <w:rsid w:val="006760AE"/>
    <w:rsid w:val="00680315"/>
    <w:rsid w:val="0068130C"/>
    <w:rsid w:val="00682FB5"/>
    <w:rsid w:val="00684955"/>
    <w:rsid w:val="00685C14"/>
    <w:rsid w:val="006874DC"/>
    <w:rsid w:val="0069102A"/>
    <w:rsid w:val="006914D6"/>
    <w:rsid w:val="00692507"/>
    <w:rsid w:val="00694BFB"/>
    <w:rsid w:val="00695B31"/>
    <w:rsid w:val="006A02AF"/>
    <w:rsid w:val="006A0B38"/>
    <w:rsid w:val="006A17A4"/>
    <w:rsid w:val="006A3668"/>
    <w:rsid w:val="006A37FD"/>
    <w:rsid w:val="006A3A50"/>
    <w:rsid w:val="006A4754"/>
    <w:rsid w:val="006A47AE"/>
    <w:rsid w:val="006A4B02"/>
    <w:rsid w:val="006A5021"/>
    <w:rsid w:val="006A553C"/>
    <w:rsid w:val="006A598D"/>
    <w:rsid w:val="006A72F6"/>
    <w:rsid w:val="006A77DF"/>
    <w:rsid w:val="006A7D2A"/>
    <w:rsid w:val="006B03A6"/>
    <w:rsid w:val="006B50B0"/>
    <w:rsid w:val="006B5AC6"/>
    <w:rsid w:val="006B6E57"/>
    <w:rsid w:val="006B79B4"/>
    <w:rsid w:val="006C0C86"/>
    <w:rsid w:val="006C1330"/>
    <w:rsid w:val="006C20E1"/>
    <w:rsid w:val="006C24D1"/>
    <w:rsid w:val="006C29D7"/>
    <w:rsid w:val="006C32F9"/>
    <w:rsid w:val="006C4384"/>
    <w:rsid w:val="006D1B3C"/>
    <w:rsid w:val="006D1DF7"/>
    <w:rsid w:val="006D2322"/>
    <w:rsid w:val="006D45AB"/>
    <w:rsid w:val="006D5703"/>
    <w:rsid w:val="006D6104"/>
    <w:rsid w:val="006D6953"/>
    <w:rsid w:val="006D6B23"/>
    <w:rsid w:val="006D6C45"/>
    <w:rsid w:val="006D7981"/>
    <w:rsid w:val="006D7B97"/>
    <w:rsid w:val="006E02B8"/>
    <w:rsid w:val="006E046E"/>
    <w:rsid w:val="006E0B03"/>
    <w:rsid w:val="006E261C"/>
    <w:rsid w:val="006E368B"/>
    <w:rsid w:val="006E3695"/>
    <w:rsid w:val="006E3DA1"/>
    <w:rsid w:val="006E7120"/>
    <w:rsid w:val="006F0D14"/>
    <w:rsid w:val="006F3F68"/>
    <w:rsid w:val="006F5304"/>
    <w:rsid w:val="006F7025"/>
    <w:rsid w:val="00700641"/>
    <w:rsid w:val="00701779"/>
    <w:rsid w:val="00701C0C"/>
    <w:rsid w:val="00705F87"/>
    <w:rsid w:val="00706276"/>
    <w:rsid w:val="00707457"/>
    <w:rsid w:val="00707E52"/>
    <w:rsid w:val="007103AD"/>
    <w:rsid w:val="0071290C"/>
    <w:rsid w:val="00713716"/>
    <w:rsid w:val="00714AC2"/>
    <w:rsid w:val="00714C2F"/>
    <w:rsid w:val="0071555E"/>
    <w:rsid w:val="00717A92"/>
    <w:rsid w:val="00720772"/>
    <w:rsid w:val="00720A7C"/>
    <w:rsid w:val="00721F14"/>
    <w:rsid w:val="00724357"/>
    <w:rsid w:val="00724BEA"/>
    <w:rsid w:val="007255C3"/>
    <w:rsid w:val="007314C8"/>
    <w:rsid w:val="00731AA9"/>
    <w:rsid w:val="00732D96"/>
    <w:rsid w:val="0073354E"/>
    <w:rsid w:val="00733C52"/>
    <w:rsid w:val="00734CA4"/>
    <w:rsid w:val="007356E4"/>
    <w:rsid w:val="007366BD"/>
    <w:rsid w:val="00736D1E"/>
    <w:rsid w:val="00737452"/>
    <w:rsid w:val="00737EDC"/>
    <w:rsid w:val="007400C7"/>
    <w:rsid w:val="00740107"/>
    <w:rsid w:val="00740BB1"/>
    <w:rsid w:val="00743147"/>
    <w:rsid w:val="00743A1A"/>
    <w:rsid w:val="00745CD8"/>
    <w:rsid w:val="007474E8"/>
    <w:rsid w:val="0074789E"/>
    <w:rsid w:val="00747B46"/>
    <w:rsid w:val="00752C1A"/>
    <w:rsid w:val="00753424"/>
    <w:rsid w:val="00753939"/>
    <w:rsid w:val="00753CDF"/>
    <w:rsid w:val="00753D24"/>
    <w:rsid w:val="00753E60"/>
    <w:rsid w:val="007550A4"/>
    <w:rsid w:val="007565AB"/>
    <w:rsid w:val="00760C09"/>
    <w:rsid w:val="00762C54"/>
    <w:rsid w:val="007639C3"/>
    <w:rsid w:val="00763D4A"/>
    <w:rsid w:val="00763EBF"/>
    <w:rsid w:val="00764C56"/>
    <w:rsid w:val="007655EF"/>
    <w:rsid w:val="007668BF"/>
    <w:rsid w:val="007673DA"/>
    <w:rsid w:val="00770C2E"/>
    <w:rsid w:val="0077148E"/>
    <w:rsid w:val="00771531"/>
    <w:rsid w:val="0077170C"/>
    <w:rsid w:val="00772ECF"/>
    <w:rsid w:val="0077326E"/>
    <w:rsid w:val="00774F3F"/>
    <w:rsid w:val="0077622A"/>
    <w:rsid w:val="007770BB"/>
    <w:rsid w:val="00780194"/>
    <w:rsid w:val="007830DF"/>
    <w:rsid w:val="00783347"/>
    <w:rsid w:val="007843D5"/>
    <w:rsid w:val="00785681"/>
    <w:rsid w:val="00785728"/>
    <w:rsid w:val="00785A0A"/>
    <w:rsid w:val="00785CE3"/>
    <w:rsid w:val="007866CB"/>
    <w:rsid w:val="00787733"/>
    <w:rsid w:val="00787AEB"/>
    <w:rsid w:val="0079029A"/>
    <w:rsid w:val="0079073B"/>
    <w:rsid w:val="007913CB"/>
    <w:rsid w:val="00792A62"/>
    <w:rsid w:val="007946A1"/>
    <w:rsid w:val="00795191"/>
    <w:rsid w:val="00796899"/>
    <w:rsid w:val="00797F37"/>
    <w:rsid w:val="007A0060"/>
    <w:rsid w:val="007A0D3E"/>
    <w:rsid w:val="007A19AD"/>
    <w:rsid w:val="007A1ADD"/>
    <w:rsid w:val="007A1F21"/>
    <w:rsid w:val="007A20A4"/>
    <w:rsid w:val="007A244E"/>
    <w:rsid w:val="007A2610"/>
    <w:rsid w:val="007A2F8E"/>
    <w:rsid w:val="007A3F08"/>
    <w:rsid w:val="007A538E"/>
    <w:rsid w:val="007A5AEB"/>
    <w:rsid w:val="007A5D6D"/>
    <w:rsid w:val="007A7EEB"/>
    <w:rsid w:val="007B1A25"/>
    <w:rsid w:val="007B41BE"/>
    <w:rsid w:val="007B4B6F"/>
    <w:rsid w:val="007B60CD"/>
    <w:rsid w:val="007B6380"/>
    <w:rsid w:val="007B69F7"/>
    <w:rsid w:val="007B6F77"/>
    <w:rsid w:val="007C06C7"/>
    <w:rsid w:val="007C16AB"/>
    <w:rsid w:val="007C4357"/>
    <w:rsid w:val="007D0D1C"/>
    <w:rsid w:val="007D1447"/>
    <w:rsid w:val="007D38BF"/>
    <w:rsid w:val="007D475D"/>
    <w:rsid w:val="007D5F22"/>
    <w:rsid w:val="007D67A6"/>
    <w:rsid w:val="007E06A5"/>
    <w:rsid w:val="007E0FAD"/>
    <w:rsid w:val="007E1796"/>
    <w:rsid w:val="007E237B"/>
    <w:rsid w:val="007E2578"/>
    <w:rsid w:val="007E33E7"/>
    <w:rsid w:val="007E4BA8"/>
    <w:rsid w:val="007E62FA"/>
    <w:rsid w:val="007E6B83"/>
    <w:rsid w:val="007F00BA"/>
    <w:rsid w:val="007F0CE8"/>
    <w:rsid w:val="007F21FE"/>
    <w:rsid w:val="007F2447"/>
    <w:rsid w:val="007F37EB"/>
    <w:rsid w:val="007F3AB3"/>
    <w:rsid w:val="007F3CAA"/>
    <w:rsid w:val="007F5547"/>
    <w:rsid w:val="007F6459"/>
    <w:rsid w:val="007F7040"/>
    <w:rsid w:val="007F7B5D"/>
    <w:rsid w:val="00800BD6"/>
    <w:rsid w:val="00802AAE"/>
    <w:rsid w:val="00803630"/>
    <w:rsid w:val="00804CE9"/>
    <w:rsid w:val="00804EE5"/>
    <w:rsid w:val="008063DF"/>
    <w:rsid w:val="0080675A"/>
    <w:rsid w:val="00806D0B"/>
    <w:rsid w:val="008106B2"/>
    <w:rsid w:val="0081107D"/>
    <w:rsid w:val="008114FE"/>
    <w:rsid w:val="00811B76"/>
    <w:rsid w:val="0081413D"/>
    <w:rsid w:val="008145D8"/>
    <w:rsid w:val="008149BD"/>
    <w:rsid w:val="00814C83"/>
    <w:rsid w:val="00815408"/>
    <w:rsid w:val="008155E8"/>
    <w:rsid w:val="00815718"/>
    <w:rsid w:val="00815CC8"/>
    <w:rsid w:val="00816668"/>
    <w:rsid w:val="00816793"/>
    <w:rsid w:val="00816A89"/>
    <w:rsid w:val="00816D0A"/>
    <w:rsid w:val="008171AC"/>
    <w:rsid w:val="00822385"/>
    <w:rsid w:val="00823399"/>
    <w:rsid w:val="00824A5F"/>
    <w:rsid w:val="008256D0"/>
    <w:rsid w:val="00825F06"/>
    <w:rsid w:val="00826097"/>
    <w:rsid w:val="00826470"/>
    <w:rsid w:val="00827111"/>
    <w:rsid w:val="00827912"/>
    <w:rsid w:val="0083003F"/>
    <w:rsid w:val="00830E59"/>
    <w:rsid w:val="00830F13"/>
    <w:rsid w:val="00832668"/>
    <w:rsid w:val="00835C3C"/>
    <w:rsid w:val="00837F3A"/>
    <w:rsid w:val="0084101B"/>
    <w:rsid w:val="00841205"/>
    <w:rsid w:val="008413D0"/>
    <w:rsid w:val="008429DA"/>
    <w:rsid w:val="00844112"/>
    <w:rsid w:val="00844D15"/>
    <w:rsid w:val="00844F2C"/>
    <w:rsid w:val="00844FE6"/>
    <w:rsid w:val="008466F5"/>
    <w:rsid w:val="00847AB6"/>
    <w:rsid w:val="00850F32"/>
    <w:rsid w:val="008517AA"/>
    <w:rsid w:val="00851A18"/>
    <w:rsid w:val="00852DE6"/>
    <w:rsid w:val="00853523"/>
    <w:rsid w:val="0085409D"/>
    <w:rsid w:val="008547D3"/>
    <w:rsid w:val="00854F62"/>
    <w:rsid w:val="00855C4C"/>
    <w:rsid w:val="008565B9"/>
    <w:rsid w:val="0086235D"/>
    <w:rsid w:val="00862F4C"/>
    <w:rsid w:val="00864A60"/>
    <w:rsid w:val="008653A0"/>
    <w:rsid w:val="008657A8"/>
    <w:rsid w:val="00866233"/>
    <w:rsid w:val="0086757F"/>
    <w:rsid w:val="00867A15"/>
    <w:rsid w:val="008704FA"/>
    <w:rsid w:val="0087129F"/>
    <w:rsid w:val="00871A9C"/>
    <w:rsid w:val="008722A9"/>
    <w:rsid w:val="0087368F"/>
    <w:rsid w:val="00873FBC"/>
    <w:rsid w:val="00875084"/>
    <w:rsid w:val="008763EA"/>
    <w:rsid w:val="0087770B"/>
    <w:rsid w:val="00877A07"/>
    <w:rsid w:val="00877C3A"/>
    <w:rsid w:val="00877CCB"/>
    <w:rsid w:val="00880CC1"/>
    <w:rsid w:val="00880EEA"/>
    <w:rsid w:val="00881ABB"/>
    <w:rsid w:val="00881B00"/>
    <w:rsid w:val="00881CC4"/>
    <w:rsid w:val="00883884"/>
    <w:rsid w:val="00883C6B"/>
    <w:rsid w:val="0088425A"/>
    <w:rsid w:val="00884746"/>
    <w:rsid w:val="00887A39"/>
    <w:rsid w:val="00890696"/>
    <w:rsid w:val="00890F91"/>
    <w:rsid w:val="00892585"/>
    <w:rsid w:val="0089299F"/>
    <w:rsid w:val="00895BDD"/>
    <w:rsid w:val="00896FD0"/>
    <w:rsid w:val="00896FFE"/>
    <w:rsid w:val="008A3263"/>
    <w:rsid w:val="008A3576"/>
    <w:rsid w:val="008A5007"/>
    <w:rsid w:val="008A58BE"/>
    <w:rsid w:val="008A6872"/>
    <w:rsid w:val="008A6CD3"/>
    <w:rsid w:val="008A6E9F"/>
    <w:rsid w:val="008B2FF7"/>
    <w:rsid w:val="008B3202"/>
    <w:rsid w:val="008B3BD5"/>
    <w:rsid w:val="008B4E5D"/>
    <w:rsid w:val="008B6339"/>
    <w:rsid w:val="008B766F"/>
    <w:rsid w:val="008B7D09"/>
    <w:rsid w:val="008C2426"/>
    <w:rsid w:val="008C28CA"/>
    <w:rsid w:val="008C3318"/>
    <w:rsid w:val="008C45B1"/>
    <w:rsid w:val="008C52B9"/>
    <w:rsid w:val="008C5A78"/>
    <w:rsid w:val="008C7101"/>
    <w:rsid w:val="008C72A2"/>
    <w:rsid w:val="008C7909"/>
    <w:rsid w:val="008D1778"/>
    <w:rsid w:val="008D1E63"/>
    <w:rsid w:val="008D398A"/>
    <w:rsid w:val="008D4930"/>
    <w:rsid w:val="008D4F56"/>
    <w:rsid w:val="008D5499"/>
    <w:rsid w:val="008D69F8"/>
    <w:rsid w:val="008D72A3"/>
    <w:rsid w:val="008D76F8"/>
    <w:rsid w:val="008E04CC"/>
    <w:rsid w:val="008E08DC"/>
    <w:rsid w:val="008E0FE3"/>
    <w:rsid w:val="008E11B5"/>
    <w:rsid w:val="008E1237"/>
    <w:rsid w:val="008E17D4"/>
    <w:rsid w:val="008E187C"/>
    <w:rsid w:val="008E1A40"/>
    <w:rsid w:val="008E23E1"/>
    <w:rsid w:val="008E34AE"/>
    <w:rsid w:val="008E393C"/>
    <w:rsid w:val="008E39E3"/>
    <w:rsid w:val="008E7102"/>
    <w:rsid w:val="008F0211"/>
    <w:rsid w:val="008F08AC"/>
    <w:rsid w:val="008F1A2A"/>
    <w:rsid w:val="008F3E69"/>
    <w:rsid w:val="008F4E1A"/>
    <w:rsid w:val="008F5329"/>
    <w:rsid w:val="008F5E64"/>
    <w:rsid w:val="008F6211"/>
    <w:rsid w:val="008F67B1"/>
    <w:rsid w:val="008F6A86"/>
    <w:rsid w:val="008F7729"/>
    <w:rsid w:val="00901B73"/>
    <w:rsid w:val="00901DF2"/>
    <w:rsid w:val="00903958"/>
    <w:rsid w:val="00904FA1"/>
    <w:rsid w:val="0090513F"/>
    <w:rsid w:val="009058AB"/>
    <w:rsid w:val="00906515"/>
    <w:rsid w:val="009071FE"/>
    <w:rsid w:val="00913E00"/>
    <w:rsid w:val="00913F38"/>
    <w:rsid w:val="009149B4"/>
    <w:rsid w:val="009163EE"/>
    <w:rsid w:val="00917177"/>
    <w:rsid w:val="00917536"/>
    <w:rsid w:val="00917BC5"/>
    <w:rsid w:val="00921BA8"/>
    <w:rsid w:val="009223C3"/>
    <w:rsid w:val="00923931"/>
    <w:rsid w:val="00924AE0"/>
    <w:rsid w:val="00926F15"/>
    <w:rsid w:val="00927AAD"/>
    <w:rsid w:val="0093106C"/>
    <w:rsid w:val="00932ADC"/>
    <w:rsid w:val="00933FF7"/>
    <w:rsid w:val="00934508"/>
    <w:rsid w:val="00934929"/>
    <w:rsid w:val="00935B98"/>
    <w:rsid w:val="00935CFC"/>
    <w:rsid w:val="00937D63"/>
    <w:rsid w:val="009402A2"/>
    <w:rsid w:val="00942FDB"/>
    <w:rsid w:val="0094564E"/>
    <w:rsid w:val="009478EB"/>
    <w:rsid w:val="009479A5"/>
    <w:rsid w:val="00947D5E"/>
    <w:rsid w:val="00951CCD"/>
    <w:rsid w:val="00951DAF"/>
    <w:rsid w:val="00954FAA"/>
    <w:rsid w:val="0095697D"/>
    <w:rsid w:val="0096008E"/>
    <w:rsid w:val="00961622"/>
    <w:rsid w:val="00963C25"/>
    <w:rsid w:val="0096425E"/>
    <w:rsid w:val="00965132"/>
    <w:rsid w:val="00965FE2"/>
    <w:rsid w:val="00967402"/>
    <w:rsid w:val="00967AD3"/>
    <w:rsid w:val="00967E72"/>
    <w:rsid w:val="00970E0B"/>
    <w:rsid w:val="0097241B"/>
    <w:rsid w:val="00973AAF"/>
    <w:rsid w:val="00975437"/>
    <w:rsid w:val="00976FB5"/>
    <w:rsid w:val="009773F5"/>
    <w:rsid w:val="00977975"/>
    <w:rsid w:val="00977E32"/>
    <w:rsid w:val="00980326"/>
    <w:rsid w:val="0098267F"/>
    <w:rsid w:val="00983593"/>
    <w:rsid w:val="00983901"/>
    <w:rsid w:val="00984028"/>
    <w:rsid w:val="0098491C"/>
    <w:rsid w:val="009850C8"/>
    <w:rsid w:val="00991F40"/>
    <w:rsid w:val="00993401"/>
    <w:rsid w:val="00993529"/>
    <w:rsid w:val="009948D1"/>
    <w:rsid w:val="009952C6"/>
    <w:rsid w:val="00995EE6"/>
    <w:rsid w:val="00997B56"/>
    <w:rsid w:val="009A11A0"/>
    <w:rsid w:val="009A20D7"/>
    <w:rsid w:val="009A29D2"/>
    <w:rsid w:val="009A2FB4"/>
    <w:rsid w:val="009A4563"/>
    <w:rsid w:val="009A4A6D"/>
    <w:rsid w:val="009A4CC5"/>
    <w:rsid w:val="009A5B90"/>
    <w:rsid w:val="009A5D3F"/>
    <w:rsid w:val="009A7886"/>
    <w:rsid w:val="009A79B3"/>
    <w:rsid w:val="009A7D4C"/>
    <w:rsid w:val="009A7DF2"/>
    <w:rsid w:val="009B0198"/>
    <w:rsid w:val="009B1965"/>
    <w:rsid w:val="009B4C6C"/>
    <w:rsid w:val="009B4EBA"/>
    <w:rsid w:val="009B50BD"/>
    <w:rsid w:val="009B5870"/>
    <w:rsid w:val="009B6AC2"/>
    <w:rsid w:val="009B6BDD"/>
    <w:rsid w:val="009B7C7D"/>
    <w:rsid w:val="009B7F55"/>
    <w:rsid w:val="009C00CC"/>
    <w:rsid w:val="009C3163"/>
    <w:rsid w:val="009C57F1"/>
    <w:rsid w:val="009C627F"/>
    <w:rsid w:val="009C6A53"/>
    <w:rsid w:val="009C6E37"/>
    <w:rsid w:val="009C7F9D"/>
    <w:rsid w:val="009D08FD"/>
    <w:rsid w:val="009D2BE9"/>
    <w:rsid w:val="009D3DF1"/>
    <w:rsid w:val="009D495B"/>
    <w:rsid w:val="009D5970"/>
    <w:rsid w:val="009D66D8"/>
    <w:rsid w:val="009D740D"/>
    <w:rsid w:val="009D7447"/>
    <w:rsid w:val="009D78A9"/>
    <w:rsid w:val="009D7A6D"/>
    <w:rsid w:val="009E0093"/>
    <w:rsid w:val="009E2298"/>
    <w:rsid w:val="009E265C"/>
    <w:rsid w:val="009E2E2D"/>
    <w:rsid w:val="009E35B0"/>
    <w:rsid w:val="009E4AEC"/>
    <w:rsid w:val="009E5747"/>
    <w:rsid w:val="009E5D88"/>
    <w:rsid w:val="009E63D6"/>
    <w:rsid w:val="009E6A0E"/>
    <w:rsid w:val="009E70DF"/>
    <w:rsid w:val="009E737F"/>
    <w:rsid w:val="009F0096"/>
    <w:rsid w:val="009F0632"/>
    <w:rsid w:val="009F13FD"/>
    <w:rsid w:val="009F1F72"/>
    <w:rsid w:val="009F309F"/>
    <w:rsid w:val="009F4D3B"/>
    <w:rsid w:val="009F5A8F"/>
    <w:rsid w:val="00A01200"/>
    <w:rsid w:val="00A01DE8"/>
    <w:rsid w:val="00A022AA"/>
    <w:rsid w:val="00A035D1"/>
    <w:rsid w:val="00A03AE6"/>
    <w:rsid w:val="00A10840"/>
    <w:rsid w:val="00A11461"/>
    <w:rsid w:val="00A11877"/>
    <w:rsid w:val="00A11EE8"/>
    <w:rsid w:val="00A1255F"/>
    <w:rsid w:val="00A13AFA"/>
    <w:rsid w:val="00A15EB2"/>
    <w:rsid w:val="00A16739"/>
    <w:rsid w:val="00A16817"/>
    <w:rsid w:val="00A16D23"/>
    <w:rsid w:val="00A16E25"/>
    <w:rsid w:val="00A17289"/>
    <w:rsid w:val="00A1752B"/>
    <w:rsid w:val="00A21011"/>
    <w:rsid w:val="00A24F32"/>
    <w:rsid w:val="00A25401"/>
    <w:rsid w:val="00A261ED"/>
    <w:rsid w:val="00A2653A"/>
    <w:rsid w:val="00A32BC2"/>
    <w:rsid w:val="00A33D09"/>
    <w:rsid w:val="00A345C4"/>
    <w:rsid w:val="00A34AAA"/>
    <w:rsid w:val="00A36665"/>
    <w:rsid w:val="00A37737"/>
    <w:rsid w:val="00A37A2F"/>
    <w:rsid w:val="00A40335"/>
    <w:rsid w:val="00A40EA8"/>
    <w:rsid w:val="00A40EF3"/>
    <w:rsid w:val="00A4153B"/>
    <w:rsid w:val="00A42628"/>
    <w:rsid w:val="00A4307D"/>
    <w:rsid w:val="00A4389C"/>
    <w:rsid w:val="00A45143"/>
    <w:rsid w:val="00A45272"/>
    <w:rsid w:val="00A454F4"/>
    <w:rsid w:val="00A46D7F"/>
    <w:rsid w:val="00A474FE"/>
    <w:rsid w:val="00A51C18"/>
    <w:rsid w:val="00A53CF8"/>
    <w:rsid w:val="00A54065"/>
    <w:rsid w:val="00A5634E"/>
    <w:rsid w:val="00A57C6C"/>
    <w:rsid w:val="00A607B2"/>
    <w:rsid w:val="00A60D3D"/>
    <w:rsid w:val="00A67CDF"/>
    <w:rsid w:val="00A70F8A"/>
    <w:rsid w:val="00A732F5"/>
    <w:rsid w:val="00A7358C"/>
    <w:rsid w:val="00A736D1"/>
    <w:rsid w:val="00A7373A"/>
    <w:rsid w:val="00A73FFA"/>
    <w:rsid w:val="00A74308"/>
    <w:rsid w:val="00A7438C"/>
    <w:rsid w:val="00A75056"/>
    <w:rsid w:val="00A77186"/>
    <w:rsid w:val="00A83231"/>
    <w:rsid w:val="00A851D6"/>
    <w:rsid w:val="00A861EC"/>
    <w:rsid w:val="00A86A20"/>
    <w:rsid w:val="00A86BD9"/>
    <w:rsid w:val="00A87A36"/>
    <w:rsid w:val="00A87E57"/>
    <w:rsid w:val="00A91584"/>
    <w:rsid w:val="00A9185E"/>
    <w:rsid w:val="00A9295B"/>
    <w:rsid w:val="00A939C8"/>
    <w:rsid w:val="00AA018E"/>
    <w:rsid w:val="00AA03F2"/>
    <w:rsid w:val="00AA0A82"/>
    <w:rsid w:val="00AA0AC9"/>
    <w:rsid w:val="00AA1980"/>
    <w:rsid w:val="00AA21B9"/>
    <w:rsid w:val="00AA3609"/>
    <w:rsid w:val="00AA7697"/>
    <w:rsid w:val="00AB0914"/>
    <w:rsid w:val="00AB0E18"/>
    <w:rsid w:val="00AB0F95"/>
    <w:rsid w:val="00AB16E7"/>
    <w:rsid w:val="00AB3547"/>
    <w:rsid w:val="00AB35A4"/>
    <w:rsid w:val="00AB4523"/>
    <w:rsid w:val="00AB4825"/>
    <w:rsid w:val="00AB5810"/>
    <w:rsid w:val="00AB62FA"/>
    <w:rsid w:val="00AB6A86"/>
    <w:rsid w:val="00AB6C8A"/>
    <w:rsid w:val="00AB6D35"/>
    <w:rsid w:val="00AC1B21"/>
    <w:rsid w:val="00AC1EB1"/>
    <w:rsid w:val="00AC3903"/>
    <w:rsid w:val="00AC42F1"/>
    <w:rsid w:val="00AC4B64"/>
    <w:rsid w:val="00AC507C"/>
    <w:rsid w:val="00AC613D"/>
    <w:rsid w:val="00AC6148"/>
    <w:rsid w:val="00AC6703"/>
    <w:rsid w:val="00AC6F2F"/>
    <w:rsid w:val="00AD1492"/>
    <w:rsid w:val="00AD2D80"/>
    <w:rsid w:val="00AD2F4B"/>
    <w:rsid w:val="00AD30C0"/>
    <w:rsid w:val="00AD4F29"/>
    <w:rsid w:val="00AD57DD"/>
    <w:rsid w:val="00AD6CF1"/>
    <w:rsid w:val="00AD7D13"/>
    <w:rsid w:val="00AE057B"/>
    <w:rsid w:val="00AE3896"/>
    <w:rsid w:val="00AE3CAB"/>
    <w:rsid w:val="00AE547A"/>
    <w:rsid w:val="00AE601C"/>
    <w:rsid w:val="00AF0239"/>
    <w:rsid w:val="00AF04D7"/>
    <w:rsid w:val="00AF3750"/>
    <w:rsid w:val="00AF457D"/>
    <w:rsid w:val="00AF4C7C"/>
    <w:rsid w:val="00AF6BB1"/>
    <w:rsid w:val="00AF7BF6"/>
    <w:rsid w:val="00B01370"/>
    <w:rsid w:val="00B0154A"/>
    <w:rsid w:val="00B0281F"/>
    <w:rsid w:val="00B033B7"/>
    <w:rsid w:val="00B046F7"/>
    <w:rsid w:val="00B04919"/>
    <w:rsid w:val="00B0503D"/>
    <w:rsid w:val="00B05660"/>
    <w:rsid w:val="00B07953"/>
    <w:rsid w:val="00B07B5E"/>
    <w:rsid w:val="00B107C4"/>
    <w:rsid w:val="00B11833"/>
    <w:rsid w:val="00B119F2"/>
    <w:rsid w:val="00B1271D"/>
    <w:rsid w:val="00B12D13"/>
    <w:rsid w:val="00B15AAE"/>
    <w:rsid w:val="00B16847"/>
    <w:rsid w:val="00B17744"/>
    <w:rsid w:val="00B178E2"/>
    <w:rsid w:val="00B219C4"/>
    <w:rsid w:val="00B2560C"/>
    <w:rsid w:val="00B2751E"/>
    <w:rsid w:val="00B27DB3"/>
    <w:rsid w:val="00B300C8"/>
    <w:rsid w:val="00B3184D"/>
    <w:rsid w:val="00B32EAA"/>
    <w:rsid w:val="00B33312"/>
    <w:rsid w:val="00B3460E"/>
    <w:rsid w:val="00B3505B"/>
    <w:rsid w:val="00B37645"/>
    <w:rsid w:val="00B410BA"/>
    <w:rsid w:val="00B417EF"/>
    <w:rsid w:val="00B41910"/>
    <w:rsid w:val="00B44090"/>
    <w:rsid w:val="00B4783C"/>
    <w:rsid w:val="00B47EDC"/>
    <w:rsid w:val="00B50907"/>
    <w:rsid w:val="00B51FCD"/>
    <w:rsid w:val="00B5253F"/>
    <w:rsid w:val="00B5254B"/>
    <w:rsid w:val="00B5267C"/>
    <w:rsid w:val="00B52F9C"/>
    <w:rsid w:val="00B53545"/>
    <w:rsid w:val="00B541DB"/>
    <w:rsid w:val="00B55095"/>
    <w:rsid w:val="00B55896"/>
    <w:rsid w:val="00B5650E"/>
    <w:rsid w:val="00B576C7"/>
    <w:rsid w:val="00B57A42"/>
    <w:rsid w:val="00B57B13"/>
    <w:rsid w:val="00B61BC7"/>
    <w:rsid w:val="00B627FA"/>
    <w:rsid w:val="00B65ED4"/>
    <w:rsid w:val="00B66F21"/>
    <w:rsid w:val="00B6731A"/>
    <w:rsid w:val="00B67CBA"/>
    <w:rsid w:val="00B70215"/>
    <w:rsid w:val="00B717E6"/>
    <w:rsid w:val="00B718D6"/>
    <w:rsid w:val="00B72D6E"/>
    <w:rsid w:val="00B733D1"/>
    <w:rsid w:val="00B742FC"/>
    <w:rsid w:val="00B7555E"/>
    <w:rsid w:val="00B77F6E"/>
    <w:rsid w:val="00B801C0"/>
    <w:rsid w:val="00B8127B"/>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225D"/>
    <w:rsid w:val="00B92D03"/>
    <w:rsid w:val="00B93462"/>
    <w:rsid w:val="00B938AF"/>
    <w:rsid w:val="00B94329"/>
    <w:rsid w:val="00B9468D"/>
    <w:rsid w:val="00B97341"/>
    <w:rsid w:val="00BA0B09"/>
    <w:rsid w:val="00BA14B1"/>
    <w:rsid w:val="00BA267E"/>
    <w:rsid w:val="00BA2F0B"/>
    <w:rsid w:val="00BA3382"/>
    <w:rsid w:val="00BA3AC5"/>
    <w:rsid w:val="00BA5931"/>
    <w:rsid w:val="00BA600A"/>
    <w:rsid w:val="00BA707C"/>
    <w:rsid w:val="00BA75F5"/>
    <w:rsid w:val="00BB03B7"/>
    <w:rsid w:val="00BB136C"/>
    <w:rsid w:val="00BB1441"/>
    <w:rsid w:val="00BB1B42"/>
    <w:rsid w:val="00BB207F"/>
    <w:rsid w:val="00BB2544"/>
    <w:rsid w:val="00BB264A"/>
    <w:rsid w:val="00BB2BAB"/>
    <w:rsid w:val="00BB2EE0"/>
    <w:rsid w:val="00BB3BCD"/>
    <w:rsid w:val="00BB544C"/>
    <w:rsid w:val="00BB5D7B"/>
    <w:rsid w:val="00BB6307"/>
    <w:rsid w:val="00BB6901"/>
    <w:rsid w:val="00BB77DB"/>
    <w:rsid w:val="00BC18C1"/>
    <w:rsid w:val="00BC6887"/>
    <w:rsid w:val="00BC7BD0"/>
    <w:rsid w:val="00BD2631"/>
    <w:rsid w:val="00BD35DB"/>
    <w:rsid w:val="00BD37CA"/>
    <w:rsid w:val="00BD42E0"/>
    <w:rsid w:val="00BD526A"/>
    <w:rsid w:val="00BD6709"/>
    <w:rsid w:val="00BD6D06"/>
    <w:rsid w:val="00BD70AD"/>
    <w:rsid w:val="00BE2256"/>
    <w:rsid w:val="00BE2A21"/>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B55"/>
    <w:rsid w:val="00C042CB"/>
    <w:rsid w:val="00C049DC"/>
    <w:rsid w:val="00C0516E"/>
    <w:rsid w:val="00C053EB"/>
    <w:rsid w:val="00C06597"/>
    <w:rsid w:val="00C10CC8"/>
    <w:rsid w:val="00C112D5"/>
    <w:rsid w:val="00C115D3"/>
    <w:rsid w:val="00C12251"/>
    <w:rsid w:val="00C13520"/>
    <w:rsid w:val="00C145C2"/>
    <w:rsid w:val="00C15188"/>
    <w:rsid w:val="00C16431"/>
    <w:rsid w:val="00C16546"/>
    <w:rsid w:val="00C20395"/>
    <w:rsid w:val="00C20575"/>
    <w:rsid w:val="00C206FF"/>
    <w:rsid w:val="00C2150E"/>
    <w:rsid w:val="00C21621"/>
    <w:rsid w:val="00C21D93"/>
    <w:rsid w:val="00C2258B"/>
    <w:rsid w:val="00C246B2"/>
    <w:rsid w:val="00C25C5B"/>
    <w:rsid w:val="00C270E4"/>
    <w:rsid w:val="00C300B1"/>
    <w:rsid w:val="00C32F0E"/>
    <w:rsid w:val="00C34856"/>
    <w:rsid w:val="00C3596E"/>
    <w:rsid w:val="00C35FAF"/>
    <w:rsid w:val="00C40723"/>
    <w:rsid w:val="00C41805"/>
    <w:rsid w:val="00C41911"/>
    <w:rsid w:val="00C41F23"/>
    <w:rsid w:val="00C43FED"/>
    <w:rsid w:val="00C43FFB"/>
    <w:rsid w:val="00C464AF"/>
    <w:rsid w:val="00C47623"/>
    <w:rsid w:val="00C47A98"/>
    <w:rsid w:val="00C5092D"/>
    <w:rsid w:val="00C509E2"/>
    <w:rsid w:val="00C50A41"/>
    <w:rsid w:val="00C510E7"/>
    <w:rsid w:val="00C51E94"/>
    <w:rsid w:val="00C525A2"/>
    <w:rsid w:val="00C5581A"/>
    <w:rsid w:val="00C6062D"/>
    <w:rsid w:val="00C616BA"/>
    <w:rsid w:val="00C62493"/>
    <w:rsid w:val="00C62771"/>
    <w:rsid w:val="00C6326B"/>
    <w:rsid w:val="00C65D86"/>
    <w:rsid w:val="00C65FFD"/>
    <w:rsid w:val="00C6600D"/>
    <w:rsid w:val="00C6619C"/>
    <w:rsid w:val="00C704E0"/>
    <w:rsid w:val="00C722BB"/>
    <w:rsid w:val="00C728DF"/>
    <w:rsid w:val="00C732D1"/>
    <w:rsid w:val="00C73D70"/>
    <w:rsid w:val="00C747CE"/>
    <w:rsid w:val="00C75514"/>
    <w:rsid w:val="00C75783"/>
    <w:rsid w:val="00C765F9"/>
    <w:rsid w:val="00C80A8E"/>
    <w:rsid w:val="00C80DB0"/>
    <w:rsid w:val="00C81330"/>
    <w:rsid w:val="00C831CF"/>
    <w:rsid w:val="00C865D6"/>
    <w:rsid w:val="00C8695C"/>
    <w:rsid w:val="00C920EA"/>
    <w:rsid w:val="00C92A88"/>
    <w:rsid w:val="00C934CE"/>
    <w:rsid w:val="00C94705"/>
    <w:rsid w:val="00C95A7F"/>
    <w:rsid w:val="00C96E5C"/>
    <w:rsid w:val="00CA0325"/>
    <w:rsid w:val="00CA05A6"/>
    <w:rsid w:val="00CA2FB8"/>
    <w:rsid w:val="00CA36B5"/>
    <w:rsid w:val="00CA38F9"/>
    <w:rsid w:val="00CA3CB2"/>
    <w:rsid w:val="00CA3CCB"/>
    <w:rsid w:val="00CA417D"/>
    <w:rsid w:val="00CA4DB4"/>
    <w:rsid w:val="00CA61BB"/>
    <w:rsid w:val="00CB3E50"/>
    <w:rsid w:val="00CB4099"/>
    <w:rsid w:val="00CB5149"/>
    <w:rsid w:val="00CB720C"/>
    <w:rsid w:val="00CB79F1"/>
    <w:rsid w:val="00CB7C69"/>
    <w:rsid w:val="00CC1A85"/>
    <w:rsid w:val="00CC35BE"/>
    <w:rsid w:val="00CC39E1"/>
    <w:rsid w:val="00CC4DCA"/>
    <w:rsid w:val="00CC4E8F"/>
    <w:rsid w:val="00CC5E9C"/>
    <w:rsid w:val="00CC6360"/>
    <w:rsid w:val="00CC7B44"/>
    <w:rsid w:val="00CC7B57"/>
    <w:rsid w:val="00CD1519"/>
    <w:rsid w:val="00CD2271"/>
    <w:rsid w:val="00CD2F22"/>
    <w:rsid w:val="00CD408D"/>
    <w:rsid w:val="00CD4468"/>
    <w:rsid w:val="00CD44D9"/>
    <w:rsid w:val="00CD6499"/>
    <w:rsid w:val="00CD6649"/>
    <w:rsid w:val="00CD7E34"/>
    <w:rsid w:val="00CE2D42"/>
    <w:rsid w:val="00CE3122"/>
    <w:rsid w:val="00CE3F95"/>
    <w:rsid w:val="00CE4FE7"/>
    <w:rsid w:val="00CE50E3"/>
    <w:rsid w:val="00CE6957"/>
    <w:rsid w:val="00CE6C05"/>
    <w:rsid w:val="00CE70B2"/>
    <w:rsid w:val="00CF29D9"/>
    <w:rsid w:val="00CF31C3"/>
    <w:rsid w:val="00CF3AFE"/>
    <w:rsid w:val="00CF4DF4"/>
    <w:rsid w:val="00CF7FBC"/>
    <w:rsid w:val="00D007E1"/>
    <w:rsid w:val="00D033DD"/>
    <w:rsid w:val="00D05579"/>
    <w:rsid w:val="00D065D2"/>
    <w:rsid w:val="00D06E85"/>
    <w:rsid w:val="00D07A4C"/>
    <w:rsid w:val="00D125FA"/>
    <w:rsid w:val="00D13358"/>
    <w:rsid w:val="00D13522"/>
    <w:rsid w:val="00D14970"/>
    <w:rsid w:val="00D14A56"/>
    <w:rsid w:val="00D14E68"/>
    <w:rsid w:val="00D14F66"/>
    <w:rsid w:val="00D16246"/>
    <w:rsid w:val="00D170A7"/>
    <w:rsid w:val="00D2058E"/>
    <w:rsid w:val="00D2102E"/>
    <w:rsid w:val="00D227CB"/>
    <w:rsid w:val="00D22ACE"/>
    <w:rsid w:val="00D24E09"/>
    <w:rsid w:val="00D253D3"/>
    <w:rsid w:val="00D3029F"/>
    <w:rsid w:val="00D31B60"/>
    <w:rsid w:val="00D3230F"/>
    <w:rsid w:val="00D33E56"/>
    <w:rsid w:val="00D34318"/>
    <w:rsid w:val="00D34608"/>
    <w:rsid w:val="00D3702F"/>
    <w:rsid w:val="00D410A9"/>
    <w:rsid w:val="00D42D99"/>
    <w:rsid w:val="00D438DE"/>
    <w:rsid w:val="00D43B57"/>
    <w:rsid w:val="00D443E5"/>
    <w:rsid w:val="00D445AE"/>
    <w:rsid w:val="00D4595E"/>
    <w:rsid w:val="00D45DDF"/>
    <w:rsid w:val="00D5157D"/>
    <w:rsid w:val="00D52927"/>
    <w:rsid w:val="00D52C50"/>
    <w:rsid w:val="00D542F4"/>
    <w:rsid w:val="00D5608F"/>
    <w:rsid w:val="00D57F0B"/>
    <w:rsid w:val="00D60BD0"/>
    <w:rsid w:val="00D62416"/>
    <w:rsid w:val="00D62BB1"/>
    <w:rsid w:val="00D650F9"/>
    <w:rsid w:val="00D65299"/>
    <w:rsid w:val="00D66A4D"/>
    <w:rsid w:val="00D67A0E"/>
    <w:rsid w:val="00D70647"/>
    <w:rsid w:val="00D71985"/>
    <w:rsid w:val="00D72DCC"/>
    <w:rsid w:val="00D72F07"/>
    <w:rsid w:val="00D73107"/>
    <w:rsid w:val="00D76E93"/>
    <w:rsid w:val="00D77526"/>
    <w:rsid w:val="00D801B9"/>
    <w:rsid w:val="00D809F0"/>
    <w:rsid w:val="00D82C8B"/>
    <w:rsid w:val="00D83E2D"/>
    <w:rsid w:val="00D8525A"/>
    <w:rsid w:val="00D86927"/>
    <w:rsid w:val="00D9187B"/>
    <w:rsid w:val="00D9258D"/>
    <w:rsid w:val="00D957E0"/>
    <w:rsid w:val="00D96F92"/>
    <w:rsid w:val="00DA041D"/>
    <w:rsid w:val="00DA1A17"/>
    <w:rsid w:val="00DA2045"/>
    <w:rsid w:val="00DA320E"/>
    <w:rsid w:val="00DA4545"/>
    <w:rsid w:val="00DA45D3"/>
    <w:rsid w:val="00DA4A2F"/>
    <w:rsid w:val="00DA4ECE"/>
    <w:rsid w:val="00DA524C"/>
    <w:rsid w:val="00DB21E3"/>
    <w:rsid w:val="00DB244F"/>
    <w:rsid w:val="00DB2587"/>
    <w:rsid w:val="00DB3922"/>
    <w:rsid w:val="00DC0E95"/>
    <w:rsid w:val="00DC2A01"/>
    <w:rsid w:val="00DC4932"/>
    <w:rsid w:val="00DC697D"/>
    <w:rsid w:val="00DD093C"/>
    <w:rsid w:val="00DD19B0"/>
    <w:rsid w:val="00DD2975"/>
    <w:rsid w:val="00DD6AF7"/>
    <w:rsid w:val="00DD7B61"/>
    <w:rsid w:val="00DD7D48"/>
    <w:rsid w:val="00DE0D22"/>
    <w:rsid w:val="00DE19C8"/>
    <w:rsid w:val="00DE2035"/>
    <w:rsid w:val="00DE582E"/>
    <w:rsid w:val="00DE5A7A"/>
    <w:rsid w:val="00DE5DEB"/>
    <w:rsid w:val="00DE5F62"/>
    <w:rsid w:val="00DE6586"/>
    <w:rsid w:val="00DE713F"/>
    <w:rsid w:val="00DF14C2"/>
    <w:rsid w:val="00DF2D18"/>
    <w:rsid w:val="00DF51ED"/>
    <w:rsid w:val="00DF537A"/>
    <w:rsid w:val="00DF5C42"/>
    <w:rsid w:val="00DF720E"/>
    <w:rsid w:val="00DF7F5E"/>
    <w:rsid w:val="00E01F07"/>
    <w:rsid w:val="00E03128"/>
    <w:rsid w:val="00E04062"/>
    <w:rsid w:val="00E04652"/>
    <w:rsid w:val="00E073BE"/>
    <w:rsid w:val="00E0764A"/>
    <w:rsid w:val="00E077D8"/>
    <w:rsid w:val="00E10361"/>
    <w:rsid w:val="00E11489"/>
    <w:rsid w:val="00E11608"/>
    <w:rsid w:val="00E11641"/>
    <w:rsid w:val="00E1210A"/>
    <w:rsid w:val="00E133D2"/>
    <w:rsid w:val="00E1404E"/>
    <w:rsid w:val="00E1464B"/>
    <w:rsid w:val="00E1552D"/>
    <w:rsid w:val="00E16474"/>
    <w:rsid w:val="00E17222"/>
    <w:rsid w:val="00E20BEA"/>
    <w:rsid w:val="00E21A1A"/>
    <w:rsid w:val="00E225F0"/>
    <w:rsid w:val="00E23063"/>
    <w:rsid w:val="00E24E53"/>
    <w:rsid w:val="00E26699"/>
    <w:rsid w:val="00E26A2D"/>
    <w:rsid w:val="00E272DC"/>
    <w:rsid w:val="00E275B6"/>
    <w:rsid w:val="00E27B7F"/>
    <w:rsid w:val="00E27E7D"/>
    <w:rsid w:val="00E3046F"/>
    <w:rsid w:val="00E31EC8"/>
    <w:rsid w:val="00E33AEE"/>
    <w:rsid w:val="00E33C1C"/>
    <w:rsid w:val="00E3687F"/>
    <w:rsid w:val="00E37190"/>
    <w:rsid w:val="00E40DA4"/>
    <w:rsid w:val="00E411FE"/>
    <w:rsid w:val="00E419CE"/>
    <w:rsid w:val="00E424BD"/>
    <w:rsid w:val="00E43AA8"/>
    <w:rsid w:val="00E4507C"/>
    <w:rsid w:val="00E450B4"/>
    <w:rsid w:val="00E46B07"/>
    <w:rsid w:val="00E46D17"/>
    <w:rsid w:val="00E4775F"/>
    <w:rsid w:val="00E51160"/>
    <w:rsid w:val="00E5217B"/>
    <w:rsid w:val="00E522E1"/>
    <w:rsid w:val="00E53B17"/>
    <w:rsid w:val="00E56E55"/>
    <w:rsid w:val="00E639BE"/>
    <w:rsid w:val="00E642E1"/>
    <w:rsid w:val="00E64A94"/>
    <w:rsid w:val="00E65547"/>
    <w:rsid w:val="00E65D90"/>
    <w:rsid w:val="00E6714D"/>
    <w:rsid w:val="00E67FF3"/>
    <w:rsid w:val="00E71872"/>
    <w:rsid w:val="00E73357"/>
    <w:rsid w:val="00E74483"/>
    <w:rsid w:val="00E7512C"/>
    <w:rsid w:val="00E75250"/>
    <w:rsid w:val="00E75E1C"/>
    <w:rsid w:val="00E75E6D"/>
    <w:rsid w:val="00E762DB"/>
    <w:rsid w:val="00E77480"/>
    <w:rsid w:val="00E8110E"/>
    <w:rsid w:val="00E826E6"/>
    <w:rsid w:val="00E82CFE"/>
    <w:rsid w:val="00E86A98"/>
    <w:rsid w:val="00E86B94"/>
    <w:rsid w:val="00E8709B"/>
    <w:rsid w:val="00E87F43"/>
    <w:rsid w:val="00E87FE0"/>
    <w:rsid w:val="00E90267"/>
    <w:rsid w:val="00E91303"/>
    <w:rsid w:val="00E914BF"/>
    <w:rsid w:val="00E91E55"/>
    <w:rsid w:val="00E92515"/>
    <w:rsid w:val="00E93150"/>
    <w:rsid w:val="00E959C3"/>
    <w:rsid w:val="00E959F4"/>
    <w:rsid w:val="00E95CB2"/>
    <w:rsid w:val="00E961FB"/>
    <w:rsid w:val="00E96AE6"/>
    <w:rsid w:val="00E973C8"/>
    <w:rsid w:val="00E97BB7"/>
    <w:rsid w:val="00E97F16"/>
    <w:rsid w:val="00EA0716"/>
    <w:rsid w:val="00EA2244"/>
    <w:rsid w:val="00EA2822"/>
    <w:rsid w:val="00EA4408"/>
    <w:rsid w:val="00EA448D"/>
    <w:rsid w:val="00EB0417"/>
    <w:rsid w:val="00EB0A96"/>
    <w:rsid w:val="00EB143B"/>
    <w:rsid w:val="00EB4ECA"/>
    <w:rsid w:val="00EB58E1"/>
    <w:rsid w:val="00EB5DA3"/>
    <w:rsid w:val="00EB5F2E"/>
    <w:rsid w:val="00EB650B"/>
    <w:rsid w:val="00EB69F1"/>
    <w:rsid w:val="00EC044A"/>
    <w:rsid w:val="00EC0D7D"/>
    <w:rsid w:val="00EC19A8"/>
    <w:rsid w:val="00EC331A"/>
    <w:rsid w:val="00EC5C6A"/>
    <w:rsid w:val="00EC604E"/>
    <w:rsid w:val="00EC64FB"/>
    <w:rsid w:val="00ED170E"/>
    <w:rsid w:val="00ED1EB1"/>
    <w:rsid w:val="00ED21B5"/>
    <w:rsid w:val="00ED29B7"/>
    <w:rsid w:val="00ED41B5"/>
    <w:rsid w:val="00ED5410"/>
    <w:rsid w:val="00ED5754"/>
    <w:rsid w:val="00ED720D"/>
    <w:rsid w:val="00ED7F36"/>
    <w:rsid w:val="00EE0F1A"/>
    <w:rsid w:val="00EE3CD1"/>
    <w:rsid w:val="00EE4FD1"/>
    <w:rsid w:val="00EE514B"/>
    <w:rsid w:val="00EE5C85"/>
    <w:rsid w:val="00EE5CEA"/>
    <w:rsid w:val="00EE68BA"/>
    <w:rsid w:val="00EE7124"/>
    <w:rsid w:val="00EF062D"/>
    <w:rsid w:val="00EF067A"/>
    <w:rsid w:val="00EF169B"/>
    <w:rsid w:val="00EF2AA2"/>
    <w:rsid w:val="00EF394A"/>
    <w:rsid w:val="00EF53D9"/>
    <w:rsid w:val="00EF5C68"/>
    <w:rsid w:val="00EF70E0"/>
    <w:rsid w:val="00EF7BC1"/>
    <w:rsid w:val="00F022FC"/>
    <w:rsid w:val="00F0232B"/>
    <w:rsid w:val="00F04196"/>
    <w:rsid w:val="00F0656F"/>
    <w:rsid w:val="00F117A0"/>
    <w:rsid w:val="00F117F5"/>
    <w:rsid w:val="00F13F40"/>
    <w:rsid w:val="00F13F5E"/>
    <w:rsid w:val="00F141B4"/>
    <w:rsid w:val="00F14321"/>
    <w:rsid w:val="00F14547"/>
    <w:rsid w:val="00F1601F"/>
    <w:rsid w:val="00F16122"/>
    <w:rsid w:val="00F164D8"/>
    <w:rsid w:val="00F17E93"/>
    <w:rsid w:val="00F20B3C"/>
    <w:rsid w:val="00F20D4F"/>
    <w:rsid w:val="00F22759"/>
    <w:rsid w:val="00F22C01"/>
    <w:rsid w:val="00F22F47"/>
    <w:rsid w:val="00F23FEB"/>
    <w:rsid w:val="00F243C3"/>
    <w:rsid w:val="00F25793"/>
    <w:rsid w:val="00F259D3"/>
    <w:rsid w:val="00F31813"/>
    <w:rsid w:val="00F32CCA"/>
    <w:rsid w:val="00F32D2F"/>
    <w:rsid w:val="00F361F7"/>
    <w:rsid w:val="00F36475"/>
    <w:rsid w:val="00F36687"/>
    <w:rsid w:val="00F36738"/>
    <w:rsid w:val="00F368F2"/>
    <w:rsid w:val="00F37764"/>
    <w:rsid w:val="00F421F3"/>
    <w:rsid w:val="00F4471E"/>
    <w:rsid w:val="00F44A6A"/>
    <w:rsid w:val="00F50C7E"/>
    <w:rsid w:val="00F52E46"/>
    <w:rsid w:val="00F55DCC"/>
    <w:rsid w:val="00F5797B"/>
    <w:rsid w:val="00F57E1A"/>
    <w:rsid w:val="00F60ADF"/>
    <w:rsid w:val="00F60D0F"/>
    <w:rsid w:val="00F6203C"/>
    <w:rsid w:val="00F6313D"/>
    <w:rsid w:val="00F63FF4"/>
    <w:rsid w:val="00F653D6"/>
    <w:rsid w:val="00F65632"/>
    <w:rsid w:val="00F6585A"/>
    <w:rsid w:val="00F661F6"/>
    <w:rsid w:val="00F67397"/>
    <w:rsid w:val="00F67502"/>
    <w:rsid w:val="00F67CAA"/>
    <w:rsid w:val="00F70141"/>
    <w:rsid w:val="00F72123"/>
    <w:rsid w:val="00F73636"/>
    <w:rsid w:val="00F7387C"/>
    <w:rsid w:val="00F741C4"/>
    <w:rsid w:val="00F75427"/>
    <w:rsid w:val="00F8028C"/>
    <w:rsid w:val="00F821ED"/>
    <w:rsid w:val="00F82C7F"/>
    <w:rsid w:val="00F86A77"/>
    <w:rsid w:val="00F86B21"/>
    <w:rsid w:val="00F86ED9"/>
    <w:rsid w:val="00F905B0"/>
    <w:rsid w:val="00F9064A"/>
    <w:rsid w:val="00F9235E"/>
    <w:rsid w:val="00F9324B"/>
    <w:rsid w:val="00F935EC"/>
    <w:rsid w:val="00F942A9"/>
    <w:rsid w:val="00F94A5D"/>
    <w:rsid w:val="00F950B5"/>
    <w:rsid w:val="00F952D6"/>
    <w:rsid w:val="00F956AC"/>
    <w:rsid w:val="00F95C25"/>
    <w:rsid w:val="00F9633D"/>
    <w:rsid w:val="00F96E8C"/>
    <w:rsid w:val="00FA0FE5"/>
    <w:rsid w:val="00FA345B"/>
    <w:rsid w:val="00FA553A"/>
    <w:rsid w:val="00FA5D1B"/>
    <w:rsid w:val="00FA62FA"/>
    <w:rsid w:val="00FA70D8"/>
    <w:rsid w:val="00FB1E11"/>
    <w:rsid w:val="00FB3134"/>
    <w:rsid w:val="00FB3CAC"/>
    <w:rsid w:val="00FB4268"/>
    <w:rsid w:val="00FB4F9B"/>
    <w:rsid w:val="00FB6852"/>
    <w:rsid w:val="00FB767C"/>
    <w:rsid w:val="00FB798E"/>
    <w:rsid w:val="00FB7A05"/>
    <w:rsid w:val="00FC1031"/>
    <w:rsid w:val="00FC252C"/>
    <w:rsid w:val="00FC28DB"/>
    <w:rsid w:val="00FC3510"/>
    <w:rsid w:val="00FC7502"/>
    <w:rsid w:val="00FC7CFA"/>
    <w:rsid w:val="00FC7E5C"/>
    <w:rsid w:val="00FD1CDA"/>
    <w:rsid w:val="00FD27C9"/>
    <w:rsid w:val="00FD2AAD"/>
    <w:rsid w:val="00FD2BAF"/>
    <w:rsid w:val="00FD4486"/>
    <w:rsid w:val="00FD4B7F"/>
    <w:rsid w:val="00FD4D78"/>
    <w:rsid w:val="00FD55EF"/>
    <w:rsid w:val="00FD5F9B"/>
    <w:rsid w:val="00FD6FEC"/>
    <w:rsid w:val="00FD7A8C"/>
    <w:rsid w:val="00FE0320"/>
    <w:rsid w:val="00FE20D4"/>
    <w:rsid w:val="00FE2C1D"/>
    <w:rsid w:val="00FE2FDB"/>
    <w:rsid w:val="00FE3827"/>
    <w:rsid w:val="00FE5E38"/>
    <w:rsid w:val="00FF065B"/>
    <w:rsid w:val="00FF1366"/>
    <w:rsid w:val="00FF5B57"/>
    <w:rsid w:val="00FF5E98"/>
    <w:rsid w:val="00FF6088"/>
    <w:rsid w:val="00FF6EFA"/>
    <w:rsid w:val="00FF7576"/>
    <w:rsid w:val="00FF789D"/>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
    <w:basedOn w:val="Normal"/>
    <w:next w:val="Normal"/>
    <w:link w:val="Ttulo1Car"/>
    <w:uiPriority w:val="99"/>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
    <w:basedOn w:val="Normal"/>
    <w:next w:val="Normal"/>
    <w:link w:val="Ttulo2Car"/>
    <w:uiPriority w:val="99"/>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
    <w:basedOn w:val="Normal"/>
    <w:next w:val="Normal"/>
    <w:link w:val="Ttulo3Car"/>
    <w:uiPriority w:val="99"/>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w:basedOn w:val="Normal"/>
    <w:next w:val="Normal"/>
    <w:link w:val="Ttulo4Car"/>
    <w:uiPriority w:val="99"/>
    <w:qFormat/>
    <w:rsid w:val="00290CE5"/>
    <w:pPr>
      <w:keepNext/>
      <w:jc w:val="center"/>
      <w:outlineLvl w:val="3"/>
    </w:pPr>
    <w:rPr>
      <w:b/>
      <w:bCs/>
      <w:sz w:val="28"/>
      <w:szCs w:val="28"/>
      <w:lang w:val="es-ES_tradnl" w:eastAsia="en-US"/>
    </w:rPr>
  </w:style>
  <w:style w:type="paragraph" w:styleId="Ttulo5">
    <w:name w:val="heading 5"/>
    <w:basedOn w:val="Normal"/>
    <w:next w:val="Normal"/>
    <w:link w:val="Ttulo5Car"/>
    <w:uiPriority w:val="99"/>
    <w:qFormat/>
    <w:rsid w:val="00290CE5"/>
    <w:pPr>
      <w:keepNext/>
      <w:outlineLvl w:val="4"/>
    </w:pPr>
    <w:rPr>
      <w:b/>
      <w:bCs/>
      <w:i/>
      <w:iCs/>
      <w:sz w:val="26"/>
      <w:szCs w:val="26"/>
      <w:lang w:val="es-ES_tradnl" w:eastAsia="en-US"/>
    </w:rPr>
  </w:style>
  <w:style w:type="paragraph" w:styleId="Ttulo6">
    <w:name w:val="heading 6"/>
    <w:basedOn w:val="Normal"/>
    <w:next w:val="Normal"/>
    <w:link w:val="Ttulo6Car"/>
    <w:uiPriority w:val="99"/>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uiPriority w:val="99"/>
    <w:qFormat/>
    <w:rsid w:val="00290CE5"/>
    <w:pPr>
      <w:keepNext/>
      <w:outlineLvl w:val="6"/>
    </w:pPr>
    <w:rPr>
      <w:sz w:val="24"/>
      <w:szCs w:val="24"/>
      <w:lang w:val="es-ES_tradnl" w:eastAsia="en-US"/>
    </w:rPr>
  </w:style>
  <w:style w:type="paragraph" w:styleId="Ttulo8">
    <w:name w:val="heading 8"/>
    <w:basedOn w:val="Normal"/>
    <w:next w:val="Normal"/>
    <w:link w:val="Ttulo8Car"/>
    <w:uiPriority w:val="99"/>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uiPriority w:val="99"/>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
    <w:link w:val="Ttulo2"/>
    <w:uiPriority w:val="99"/>
    <w:semiHidden/>
    <w:locked/>
    <w:rsid w:val="00023ABB"/>
    <w:rPr>
      <w:rFonts w:ascii="Cambria" w:hAnsi="Cambria" w:cs="Cambria"/>
      <w:b/>
      <w:bCs/>
      <w:i/>
      <w:iCs/>
      <w:sz w:val="28"/>
      <w:szCs w:val="28"/>
      <w:lang w:val="es-ES_tradnl" w:eastAsia="en-US"/>
    </w:rPr>
  </w:style>
  <w:style w:type="character" w:customStyle="1" w:styleId="Ttulo3Car">
    <w:name w:val="Título 3 Car"/>
    <w:aliases w:val="Section Header3 Car"/>
    <w:link w:val="Ttulo3"/>
    <w:uiPriority w:val="99"/>
    <w:semiHidden/>
    <w:locked/>
    <w:rsid w:val="00023ABB"/>
    <w:rPr>
      <w:rFonts w:ascii="Cambria" w:hAnsi="Cambria" w:cs="Cambria"/>
      <w:b/>
      <w:bCs/>
      <w:sz w:val="26"/>
      <w:szCs w:val="26"/>
      <w:lang w:val="es-ES_tradnl" w:eastAsia="en-US"/>
    </w:rPr>
  </w:style>
  <w:style w:type="character" w:customStyle="1" w:styleId="Ttulo4Car">
    <w:name w:val="Título 4 Car"/>
    <w:aliases w:val="Sub-Clause Sub-paragraph Car"/>
    <w:link w:val="Ttulo4"/>
    <w:uiPriority w:val="99"/>
    <w:semiHidden/>
    <w:locked/>
    <w:rsid w:val="00023ABB"/>
    <w:rPr>
      <w:rFonts w:ascii="Calibri" w:hAnsi="Calibri" w:cs="Calibri"/>
      <w:b/>
      <w:bCs/>
      <w:sz w:val="28"/>
      <w:szCs w:val="28"/>
      <w:lang w:val="es-ES_tradnl" w:eastAsia="en-US"/>
    </w:rPr>
  </w:style>
  <w:style w:type="character" w:customStyle="1" w:styleId="Ttulo5Car">
    <w:name w:val="Título 5 Car"/>
    <w:link w:val="Ttulo5"/>
    <w:uiPriority w:val="99"/>
    <w:semiHidden/>
    <w:locked/>
    <w:rsid w:val="00023ABB"/>
    <w:rPr>
      <w:rFonts w:ascii="Calibri" w:hAnsi="Calibri" w:cs="Calibri"/>
      <w:b/>
      <w:bCs/>
      <w:i/>
      <w:iCs/>
      <w:sz w:val="26"/>
      <w:szCs w:val="26"/>
      <w:lang w:val="es-ES_tradnl" w:eastAsia="en-US"/>
    </w:rPr>
  </w:style>
  <w:style w:type="character" w:customStyle="1" w:styleId="Ttulo6Car">
    <w:name w:val="Título 6 Car"/>
    <w:link w:val="Ttulo6"/>
    <w:uiPriority w:val="99"/>
    <w:semiHidden/>
    <w:locked/>
    <w:rsid w:val="00023ABB"/>
    <w:rPr>
      <w:rFonts w:ascii="Calibri" w:hAnsi="Calibri" w:cs="Calibri"/>
      <w:b/>
      <w:bCs/>
      <w:lang w:val="es-ES_tradnl" w:eastAsia="en-US"/>
    </w:rPr>
  </w:style>
  <w:style w:type="character" w:customStyle="1" w:styleId="Ttulo7Car">
    <w:name w:val="Título 7 Car"/>
    <w:link w:val="Ttulo7"/>
    <w:uiPriority w:val="99"/>
    <w:semiHidden/>
    <w:locked/>
    <w:rsid w:val="00023ABB"/>
    <w:rPr>
      <w:rFonts w:ascii="Calibri" w:hAnsi="Calibri" w:cs="Calibri"/>
      <w:sz w:val="24"/>
      <w:szCs w:val="24"/>
      <w:lang w:val="es-ES_tradnl" w:eastAsia="en-US"/>
    </w:rPr>
  </w:style>
  <w:style w:type="character" w:customStyle="1" w:styleId="Ttulo8Car">
    <w:name w:val="Título 8 Car"/>
    <w:link w:val="Ttulo8"/>
    <w:uiPriority w:val="99"/>
    <w:semiHidden/>
    <w:locked/>
    <w:rsid w:val="00023ABB"/>
    <w:rPr>
      <w:rFonts w:ascii="Calibri" w:hAnsi="Calibri" w:cs="Calibri"/>
      <w:i/>
      <w:iCs/>
      <w:sz w:val="24"/>
      <w:szCs w:val="24"/>
      <w:lang w:val="es-ES_tradnl" w:eastAsia="en-US"/>
    </w:rPr>
  </w:style>
  <w:style w:type="character" w:customStyle="1" w:styleId="Ttulo9Car">
    <w:name w:val="Título 9 Car"/>
    <w:link w:val="Ttulo9"/>
    <w:uiPriority w:val="99"/>
    <w:semiHidden/>
    <w:locked/>
    <w:rsid w:val="00023ABB"/>
    <w:rPr>
      <w:rFonts w:ascii="Cambria" w:hAnsi="Cambria" w:cs="Cambria"/>
      <w:lang w:val="es-ES_tradnl" w:eastAsia="en-US"/>
    </w:rPr>
  </w:style>
  <w:style w:type="paragraph" w:customStyle="1" w:styleId="Outline">
    <w:name w:val="Outline"/>
    <w:basedOn w:val="Normal"/>
    <w:uiPriority w:val="99"/>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semiHidden/>
    <w:locked/>
    <w:rsid w:val="00023ABB"/>
    <w:rPr>
      <w:sz w:val="24"/>
      <w:szCs w:val="24"/>
      <w:lang w:val="es-ES_tradnl" w:eastAsia="en-US"/>
    </w:rPr>
  </w:style>
  <w:style w:type="paragraph" w:customStyle="1" w:styleId="Heading1-Clausename">
    <w:name w:val="Heading 1- Clause name"/>
    <w:basedOn w:val="Normal"/>
    <w:uiPriority w:val="99"/>
    <w:rsid w:val="00290CE5"/>
    <w:pPr>
      <w:numPr>
        <w:numId w:val="3"/>
      </w:numPr>
      <w:spacing w:after="200"/>
      <w:ind w:left="360"/>
    </w:pPr>
    <w:rPr>
      <w:b/>
      <w:bCs/>
      <w:lang w:val="en-US"/>
    </w:rPr>
  </w:style>
  <w:style w:type="paragraph" w:styleId="Subttulo">
    <w:name w:val="Subtitle"/>
    <w:basedOn w:val="Normal"/>
    <w:link w:val="SubttuloCar"/>
    <w:uiPriority w:val="99"/>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99"/>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locked/>
    <w:rsid w:val="00023ABB"/>
    <w:rPr>
      <w:rFonts w:ascii="Calibri" w:hAnsi="Calibri" w:cs="Calibri"/>
      <w:sz w:val="22"/>
      <w:szCs w:val="22"/>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semiHidden/>
    <w:locked/>
    <w:rsid w:val="00023ABB"/>
    <w:rPr>
      <w:sz w:val="24"/>
      <w:szCs w:val="24"/>
      <w:lang w:val="es-ES_tradnl" w:eastAsia="en-US"/>
    </w:rPr>
  </w:style>
  <w:style w:type="paragraph" w:customStyle="1" w:styleId="Normali">
    <w:name w:val="Normal(i)"/>
    <w:basedOn w:val="Normal"/>
    <w:uiPriority w:val="99"/>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uiPriority w:val="99"/>
    <w:semiHidden/>
    <w:locked/>
    <w:rsid w:val="00023ABB"/>
    <w:rPr>
      <w:sz w:val="16"/>
      <w:szCs w:val="16"/>
      <w:lang w:val="es-ES_tradnl" w:eastAsia="en-US"/>
    </w:rPr>
  </w:style>
  <w:style w:type="paragraph" w:customStyle="1" w:styleId="Sub-ClauseText">
    <w:name w:val="Sub-Clause Text"/>
    <w:basedOn w:val="Normal"/>
    <w:uiPriority w:val="99"/>
    <w:rsid w:val="00290CE5"/>
    <w:pPr>
      <w:spacing w:before="120" w:after="120"/>
      <w:jc w:val="both"/>
    </w:pPr>
    <w:rPr>
      <w:spacing w:val="-4"/>
      <w:lang w:val="en-US"/>
    </w:rPr>
  </w:style>
  <w:style w:type="paragraph" w:customStyle="1" w:styleId="titulo">
    <w:name w:val="titulo"/>
    <w:basedOn w:val="Ttulo5"/>
    <w:uiPriority w:val="99"/>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semiHidden/>
    <w:locked/>
    <w:rsid w:val="00023ABB"/>
    <w:rPr>
      <w:sz w:val="16"/>
      <w:szCs w:val="16"/>
      <w:lang w:val="es-ES_tradnl" w:eastAsia="en-US"/>
    </w:rPr>
  </w:style>
  <w:style w:type="paragraph" w:styleId="Textoindependiente">
    <w:name w:val="Body Text"/>
    <w:basedOn w:val="Normal"/>
    <w:link w:val="TextoindependienteCar"/>
    <w:uiPriority w:val="99"/>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99"/>
    <w:semiHidden/>
    <w:locked/>
    <w:rsid w:val="00023ABB"/>
    <w:rPr>
      <w:sz w:val="24"/>
      <w:szCs w:val="24"/>
      <w:lang w:val="es-ES_tradnl" w:eastAsia="en-US"/>
    </w:rPr>
  </w:style>
  <w:style w:type="paragraph" w:customStyle="1" w:styleId="SectionVIHeader">
    <w:name w:val="Section VI. Header"/>
    <w:basedOn w:val="Normal"/>
    <w:uiPriority w:val="99"/>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semiHidden/>
    <w:rsid w:val="00290CE5"/>
    <w:rPr>
      <w:sz w:val="20"/>
      <w:szCs w:val="20"/>
      <w:lang w:val="es-ES_tradnl" w:eastAsia="en-US"/>
    </w:rPr>
  </w:style>
  <w:style w:type="character" w:customStyle="1" w:styleId="TextocomentarioCar">
    <w:name w:val="Texto comentario Car"/>
    <w:link w:val="Textocomentario"/>
    <w:uiPriority w:val="99"/>
    <w:semiHidden/>
    <w:locked/>
    <w:rsid w:val="00023ABB"/>
    <w:rPr>
      <w:sz w:val="20"/>
      <w:szCs w:val="20"/>
      <w:lang w:val="es-ES_tradnl" w:eastAsia="en-US"/>
    </w:rPr>
  </w:style>
  <w:style w:type="paragraph" w:styleId="TDC6">
    <w:name w:val="toc 6"/>
    <w:basedOn w:val="Normal"/>
    <w:next w:val="Normal"/>
    <w:autoRedefine/>
    <w:uiPriority w:val="99"/>
    <w:semiHidden/>
    <w:rsid w:val="00290CE5"/>
    <w:pPr>
      <w:numPr>
        <w:ilvl w:val="12"/>
      </w:numPr>
      <w:tabs>
        <w:tab w:val="left" w:pos="8280"/>
      </w:tabs>
      <w:suppressAutoHyphens/>
    </w:pPr>
    <w:rPr>
      <w:lang w:val="es-MX"/>
    </w:rPr>
  </w:style>
  <w:style w:type="character" w:styleId="Refdenotaalpie">
    <w:name w:val="footnote reference"/>
    <w:uiPriority w:val="99"/>
    <w:semiHidden/>
    <w:rsid w:val="00290CE5"/>
    <w:rPr>
      <w:vertAlign w:val="superscript"/>
    </w:rPr>
  </w:style>
  <w:style w:type="paragraph" w:customStyle="1" w:styleId="sec7-clauses">
    <w:name w:val="sec7-clauses"/>
    <w:basedOn w:val="Heading1-Clausename"/>
    <w:uiPriority w:val="99"/>
    <w:rsid w:val="00290CE5"/>
    <w:rPr>
      <w:rFonts w:ascii="Times New Roman Bold" w:eastAsia="Times New Roman Bold" w:cs="Times New Roman Bold"/>
    </w:rPr>
  </w:style>
  <w:style w:type="paragraph" w:customStyle="1" w:styleId="2AutoList1">
    <w:name w:val="2AutoList1"/>
    <w:basedOn w:val="Normal"/>
    <w:uiPriority w:val="99"/>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uiPriority w:val="99"/>
    <w:rsid w:val="00290CE5"/>
    <w:pPr>
      <w:spacing w:after="240"/>
    </w:pPr>
    <w:rPr>
      <w:lang w:val="en-US"/>
    </w:rPr>
  </w:style>
  <w:style w:type="paragraph" w:styleId="Textonotapie">
    <w:name w:val="footnote text"/>
    <w:basedOn w:val="Normal"/>
    <w:link w:val="TextonotapieCar"/>
    <w:uiPriority w:val="99"/>
    <w:semiHidden/>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link w:val="Textonotapie"/>
    <w:uiPriority w:val="99"/>
    <w:semiHidden/>
    <w:locked/>
    <w:rsid w:val="00023ABB"/>
    <w:rPr>
      <w:sz w:val="20"/>
      <w:szCs w:val="20"/>
      <w:lang w:val="es-ES_tradnl" w:eastAsia="en-US"/>
    </w:rPr>
  </w:style>
  <w:style w:type="character" w:styleId="Nmerodepgina">
    <w:name w:val="page number"/>
    <w:basedOn w:val="Fuentedeprrafopredeter"/>
    <w:uiPriority w:val="99"/>
    <w:rsid w:val="00290CE5"/>
  </w:style>
  <w:style w:type="paragraph" w:styleId="Piedepgina">
    <w:name w:val="footer"/>
    <w:basedOn w:val="Normal"/>
    <w:link w:val="PiedepginaCar"/>
    <w:uiPriority w:val="99"/>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semiHidden/>
    <w:locked/>
    <w:rsid w:val="00023ABB"/>
    <w:rPr>
      <w:sz w:val="24"/>
      <w:szCs w:val="24"/>
      <w:lang w:val="es-ES_tradnl" w:eastAsia="en-US"/>
    </w:rPr>
  </w:style>
  <w:style w:type="paragraph" w:styleId="Encabezado">
    <w:name w:val="header"/>
    <w:basedOn w:val="Normal"/>
    <w:link w:val="EncabezadoCar"/>
    <w:uiPriority w:val="99"/>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link w:val="Encabezado"/>
    <w:uiPriority w:val="99"/>
    <w:locked/>
    <w:rsid w:val="00113DB1"/>
    <w:rPr>
      <w:lang w:val="es-ES_tradnl" w:eastAsia="en-US"/>
    </w:rPr>
  </w:style>
  <w:style w:type="paragraph" w:styleId="TDC1">
    <w:name w:val="toc 1"/>
    <w:basedOn w:val="Normal"/>
    <w:next w:val="Normal"/>
    <w:autoRedefine/>
    <w:uiPriority w:val="99"/>
    <w:semiHidden/>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99"/>
    <w:semiHidden/>
    <w:rsid w:val="00290CE5"/>
    <w:pPr>
      <w:ind w:left="576" w:hanging="576"/>
    </w:pPr>
  </w:style>
  <w:style w:type="paragraph" w:styleId="TDC3">
    <w:name w:val="toc 3"/>
    <w:basedOn w:val="Normal"/>
    <w:next w:val="Normal"/>
    <w:autoRedefine/>
    <w:uiPriority w:val="99"/>
    <w:semiHidden/>
    <w:rsid w:val="00290CE5"/>
    <w:pPr>
      <w:ind w:left="480"/>
    </w:pPr>
  </w:style>
  <w:style w:type="paragraph" w:styleId="TDC4">
    <w:name w:val="toc 4"/>
    <w:basedOn w:val="Normal"/>
    <w:next w:val="Normal"/>
    <w:autoRedefine/>
    <w:uiPriority w:val="99"/>
    <w:semiHidden/>
    <w:rsid w:val="00290CE5"/>
    <w:pPr>
      <w:ind w:left="720"/>
    </w:pPr>
  </w:style>
  <w:style w:type="paragraph" w:styleId="TDC5">
    <w:name w:val="toc 5"/>
    <w:basedOn w:val="Normal"/>
    <w:next w:val="Normal"/>
    <w:autoRedefine/>
    <w:uiPriority w:val="99"/>
    <w:semiHidden/>
    <w:rsid w:val="00290CE5"/>
    <w:pPr>
      <w:ind w:left="960"/>
    </w:pPr>
  </w:style>
  <w:style w:type="paragraph" w:styleId="TDC7">
    <w:name w:val="toc 7"/>
    <w:basedOn w:val="Normal"/>
    <w:next w:val="Normal"/>
    <w:autoRedefine/>
    <w:uiPriority w:val="99"/>
    <w:semiHidden/>
    <w:rsid w:val="00290CE5"/>
    <w:pPr>
      <w:ind w:left="1440"/>
    </w:pPr>
  </w:style>
  <w:style w:type="paragraph" w:styleId="TDC8">
    <w:name w:val="toc 8"/>
    <w:basedOn w:val="Normal"/>
    <w:next w:val="Normal"/>
    <w:autoRedefine/>
    <w:uiPriority w:val="99"/>
    <w:semiHidden/>
    <w:rsid w:val="00290CE5"/>
    <w:pPr>
      <w:ind w:left="1680"/>
    </w:pPr>
  </w:style>
  <w:style w:type="paragraph" w:styleId="TDC9">
    <w:name w:val="toc 9"/>
    <w:basedOn w:val="Normal"/>
    <w:next w:val="Normal"/>
    <w:autoRedefine/>
    <w:uiPriority w:val="99"/>
    <w:semiHidden/>
    <w:rsid w:val="00290CE5"/>
    <w:pPr>
      <w:ind w:left="1920"/>
    </w:pPr>
  </w:style>
  <w:style w:type="paragraph" w:customStyle="1" w:styleId="SectionIVHeader">
    <w:name w:val="Section IV. Header"/>
    <w:basedOn w:val="SectionVIHeader"/>
    <w:uiPriority w:val="99"/>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uiPriority w:val="99"/>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99"/>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99"/>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uiPriority w:val="99"/>
    <w:rsid w:val="008D4930"/>
    <w:pPr>
      <w:keepNext w:val="0"/>
      <w:spacing w:before="120"/>
      <w:jc w:val="left"/>
      <w:outlineLvl w:val="9"/>
    </w:pPr>
    <w:rPr>
      <w:b w:val="0"/>
      <w:bCs w:val="0"/>
      <w:sz w:val="24"/>
      <w:szCs w:val="24"/>
    </w:rPr>
  </w:style>
  <w:style w:type="paragraph" w:styleId="Prrafodelista">
    <w:name w:val="List Paragraph"/>
    <w:aliases w:val="Citation List,본문(내용),List Paragraph (numbered (a)),Colorful List - Accent 11"/>
    <w:basedOn w:val="Normal"/>
    <w:uiPriority w:val="34"/>
    <w:qFormat/>
    <w:rsid w:val="005605AA"/>
    <w:pPr>
      <w:ind w:left="708"/>
    </w:pPr>
  </w:style>
  <w:style w:type="table" w:styleId="Tablaconcuadrcula">
    <w:name w:val="Table Grid"/>
    <w:basedOn w:val="Tablanormal"/>
    <w:uiPriority w:val="9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E411FE"/>
    <w:rPr>
      <w:rFonts w:ascii="Tahoma" w:hAnsi="Tahoma" w:cs="Tahoma"/>
      <w:sz w:val="16"/>
      <w:szCs w:val="16"/>
      <w:lang w:val="es-ES_tradnl" w:eastAsia="en-US"/>
    </w:rPr>
  </w:style>
  <w:style w:type="character" w:customStyle="1" w:styleId="TextodegloboCar">
    <w:name w:val="Texto de globo Car"/>
    <w:link w:val="Textodeglobo"/>
    <w:uiPriority w:val="99"/>
    <w:locked/>
    <w:rsid w:val="00E411FE"/>
    <w:rPr>
      <w:rFonts w:ascii="Tahoma" w:hAnsi="Tahoma" w:cs="Tahoma"/>
      <w:sz w:val="16"/>
      <w:szCs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uiPriority w:val="99"/>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99"/>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character" w:styleId="Refdecomentario">
    <w:name w:val="annotation reference"/>
    <w:uiPriority w:val="99"/>
    <w:semiHidden/>
    <w:locked/>
    <w:rsid w:val="001C005E"/>
    <w:rPr>
      <w:sz w:val="16"/>
      <w:szCs w:val="16"/>
    </w:rPr>
  </w:style>
  <w:style w:type="paragraph" w:styleId="Asuntodelcomentario">
    <w:name w:val="annotation subject"/>
    <w:basedOn w:val="Textocomentario"/>
    <w:next w:val="Textocomentario"/>
    <w:link w:val="AsuntodelcomentarioCar"/>
    <w:uiPriority w:val="99"/>
    <w:semiHidden/>
    <w:locked/>
    <w:rsid w:val="001C005E"/>
    <w:rPr>
      <w:b/>
      <w:bCs/>
    </w:rPr>
  </w:style>
  <w:style w:type="character" w:customStyle="1" w:styleId="AsuntodelcomentarioCar">
    <w:name w:val="Asunto del comentario Car"/>
    <w:link w:val="Asuntodelcomentario"/>
    <w:uiPriority w:val="99"/>
    <w:semiHidden/>
    <w:locked/>
    <w:rsid w:val="001C005E"/>
    <w:rPr>
      <w:b/>
      <w:bCs/>
      <w:sz w:val="20"/>
      <w:szCs w:val="20"/>
      <w:lang w:val="es-ES_tradnl" w:eastAsia="en-US"/>
    </w:rPr>
  </w:style>
  <w:style w:type="paragraph" w:styleId="Revisin">
    <w:name w:val="Revision"/>
    <w:hidden/>
    <w:uiPriority w:val="99"/>
    <w:semiHidden/>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uiPriority w:val="99"/>
    <w:rsid w:val="00457342"/>
    <w:pPr>
      <w:ind w:left="720"/>
    </w:pPr>
  </w:style>
  <w:style w:type="character" w:customStyle="1" w:styleId="PrrafodelistaCar">
    <w:name w:val="Párrafo de lista Car"/>
    <w:aliases w:val="Citation List Car,본문(내용) Car,List Paragraph (numbered (a)) Car,Colorful List - Accent 11 Car"/>
    <w:link w:val="Prrafodelista1"/>
    <w:uiPriority w:val="99"/>
    <w:locked/>
    <w:rsid w:val="00457342"/>
    <w:rPr>
      <w:rFonts w:ascii="Calibri" w:hAnsi="Calibri" w:cs="Calibri"/>
      <w:sz w:val="22"/>
      <w:szCs w:val="22"/>
      <w:lang w:val="es-SV" w:eastAsia="es-SV"/>
    </w:rPr>
  </w:style>
  <w:style w:type="paragraph" w:customStyle="1" w:styleId="Encabezadodetda">
    <w:name w:val="Encabezado de tda"/>
    <w:basedOn w:val="Normal"/>
    <w:uiPriority w:val="99"/>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uiPriority w:val="99"/>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styleId="Mencinsinresolver">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iPriority w:val="99"/>
    <w:semiHidden/>
    <w:unhideWhenUsed/>
    <w:locked/>
    <w:rsid w:val="00AC613D"/>
    <w:rPr>
      <w:sz w:val="20"/>
      <w:szCs w:val="20"/>
    </w:rPr>
  </w:style>
  <w:style w:type="character" w:customStyle="1" w:styleId="TextonotaalfinalCar">
    <w:name w:val="Texto nota al final Car"/>
    <w:link w:val="Textonotaalfinal"/>
    <w:uiPriority w:val="99"/>
    <w:semiHidden/>
    <w:rsid w:val="00AC613D"/>
    <w:rPr>
      <w:rFonts w:ascii="Calibri" w:hAnsi="Calibri" w:cs="Calibri"/>
    </w:rPr>
  </w:style>
  <w:style w:type="character" w:styleId="Refdenotaalfinal">
    <w:name w:val="endnote reference"/>
    <w:uiPriority w:val="99"/>
    <w:semiHidden/>
    <w:unhideWhenUsed/>
    <w:locked/>
    <w:rsid w:val="00AC613D"/>
    <w:rPr>
      <w:vertAlign w:val="superscript"/>
    </w:rPr>
  </w:style>
  <w:style w:type="paragraph" w:customStyle="1" w:styleId="Contenidodelatabla">
    <w:name w:val="Contenido de la tabla"/>
    <w:basedOn w:val="Normal"/>
    <w:rsid w:val="008106B2"/>
    <w:pPr>
      <w:widowControl w:val="0"/>
      <w:suppressLineNumbers/>
      <w:suppressAutoHyphens/>
      <w:spacing w:after="0" w:line="240" w:lineRule="auto"/>
    </w:pPr>
    <w:rPr>
      <w:rFonts w:ascii="Times New Roman" w:eastAsia="SimSun" w:hAnsi="Times New Roman" w:cs="Mangal"/>
      <w:kern w:val="1"/>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p_ugp@salud.gob.s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db.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matosalazar@yahoo.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6B8FE-4D86-4069-80F8-329BEED54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47</Pages>
  <Words>14390</Words>
  <Characters>79147</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93351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Katya Verónica Molina de Rodríguez</cp:lastModifiedBy>
  <cp:revision>26</cp:revision>
  <cp:lastPrinted>2020-02-26T18:08:00Z</cp:lastPrinted>
  <dcterms:created xsi:type="dcterms:W3CDTF">2020-02-05T14:36:00Z</dcterms:created>
  <dcterms:modified xsi:type="dcterms:W3CDTF">2020-06-25T16:57:00Z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